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D9D" w:rsidRPr="00777D9D" w:rsidRDefault="00777D9D" w:rsidP="00777D9D">
      <w:pPr>
        <w:shd w:val="clear" w:color="auto" w:fill="FFFFFF"/>
        <w:spacing w:after="255" w:line="300" w:lineRule="atLeast"/>
        <w:jc w:val="center"/>
        <w:outlineLvl w:val="1"/>
        <w:rPr>
          <w:rFonts w:ascii="Arial" w:eastAsia="Times New Roman" w:hAnsi="Arial" w:cs="Arial"/>
          <w:b/>
          <w:bCs/>
          <w:color w:val="4D4D4D"/>
          <w:sz w:val="27"/>
          <w:szCs w:val="27"/>
          <w:lang w:eastAsia="ru-RU"/>
        </w:rPr>
      </w:pPr>
      <w:bookmarkStart w:id="0" w:name="_GoBack"/>
      <w:r w:rsidRPr="00777D9D">
        <w:rPr>
          <w:rFonts w:ascii="Arial" w:eastAsia="Times New Roman" w:hAnsi="Arial" w:cs="Arial"/>
          <w:b/>
          <w:bCs/>
          <w:color w:val="4D4D4D"/>
          <w:sz w:val="27"/>
          <w:szCs w:val="27"/>
          <w:lang w:eastAsia="ru-RU"/>
        </w:rPr>
        <w:t>Письмо Федеральной службы по надзору в сфере здравоохранения от 8 ноября 2017 г. N 02И-2775/17 "Об утративших силу требованиях приказа Минздрава России N 1346н и использовании приказа Минздрава России N 514н"</w:t>
      </w:r>
    </w:p>
    <w:bookmarkEnd w:id="0"/>
    <w:p w:rsidR="00777D9D" w:rsidRPr="00777D9D" w:rsidRDefault="00777D9D" w:rsidP="00777D9D">
      <w:pPr>
        <w:shd w:val="clear" w:color="auto" w:fill="FFFFFF"/>
        <w:spacing w:after="180" w:line="240" w:lineRule="auto"/>
        <w:rPr>
          <w:rFonts w:ascii="Arial" w:eastAsia="Times New Roman" w:hAnsi="Arial" w:cs="Arial"/>
          <w:color w:val="333333"/>
          <w:sz w:val="21"/>
          <w:szCs w:val="21"/>
          <w:lang w:eastAsia="ru-RU"/>
        </w:rPr>
      </w:pPr>
      <w:r w:rsidRPr="00777D9D">
        <w:rPr>
          <w:rFonts w:ascii="Arial" w:eastAsia="Times New Roman" w:hAnsi="Arial" w:cs="Arial"/>
          <w:color w:val="333333"/>
          <w:sz w:val="21"/>
          <w:szCs w:val="21"/>
          <w:lang w:eastAsia="ru-RU"/>
        </w:rPr>
        <w:t>23 ноября 2017</w:t>
      </w:r>
    </w:p>
    <w:p w:rsidR="00777D9D" w:rsidRPr="00777D9D" w:rsidRDefault="00777D9D" w:rsidP="00777D9D">
      <w:pPr>
        <w:shd w:val="clear" w:color="auto" w:fill="FFFFFF"/>
        <w:spacing w:after="255" w:line="270" w:lineRule="atLeast"/>
        <w:rPr>
          <w:rFonts w:ascii="Arial" w:eastAsia="Times New Roman" w:hAnsi="Arial" w:cs="Arial"/>
          <w:color w:val="333333"/>
          <w:sz w:val="23"/>
          <w:szCs w:val="23"/>
          <w:lang w:eastAsia="ru-RU"/>
        </w:rPr>
      </w:pPr>
      <w:bookmarkStart w:id="1" w:name="0"/>
      <w:bookmarkEnd w:id="1"/>
      <w:r w:rsidRPr="00777D9D">
        <w:rPr>
          <w:rFonts w:ascii="Arial" w:eastAsia="Times New Roman" w:hAnsi="Arial" w:cs="Arial"/>
          <w:color w:val="333333"/>
          <w:sz w:val="23"/>
          <w:szCs w:val="23"/>
          <w:lang w:eastAsia="ru-RU"/>
        </w:rPr>
        <w:t>Федеральная служба по надзору в сфере здравоохранения доводит до сведения, что с 01.01.2018 вступает в силу Порядок проведения профилактических медицинских осмотров несовершеннолетних, утвержденный приказом Минздрава России от 10.08.2017 N 514н (далее - Порядок). Одновременно с этим утрачивает силу Порядок прохождения несовершеннолетними медицинских осмотров, в том числе при поступлении в образовательные учреждения и в период обучения в них, утвержденный приказом Минздрава России от 21.12.2012 N 1346н.</w:t>
      </w:r>
    </w:p>
    <w:p w:rsidR="00777D9D" w:rsidRPr="00777D9D" w:rsidRDefault="00777D9D" w:rsidP="00777D9D">
      <w:pPr>
        <w:shd w:val="clear" w:color="auto" w:fill="FFFFFF"/>
        <w:spacing w:after="255" w:line="270" w:lineRule="atLeast"/>
        <w:rPr>
          <w:rFonts w:ascii="Arial" w:eastAsia="Times New Roman" w:hAnsi="Arial" w:cs="Arial"/>
          <w:color w:val="333333"/>
          <w:sz w:val="23"/>
          <w:szCs w:val="23"/>
          <w:lang w:eastAsia="ru-RU"/>
        </w:rPr>
      </w:pPr>
      <w:r w:rsidRPr="00777D9D">
        <w:rPr>
          <w:rFonts w:ascii="Arial" w:eastAsia="Times New Roman" w:hAnsi="Arial" w:cs="Arial"/>
          <w:color w:val="333333"/>
          <w:sz w:val="23"/>
          <w:szCs w:val="23"/>
          <w:lang w:eastAsia="ru-RU"/>
        </w:rPr>
        <w:t>Порядок устанавливает правила проведения профилактических медицинских осмотров несовершеннолетних, правила комплексной оценки состояния здоровья несовершеннолетних, правила определения медицинских групп для занятий несовершеннолетним физической культурой. Утвержден перечень исследований при проведении профилактических медицинских осмотров несовершеннолетних и возрастные периоды, в которые проводятся вышеупомянутые профилактические медицинские осмотры несовершеннолетних.</w:t>
      </w:r>
    </w:p>
    <w:p w:rsidR="00777D9D" w:rsidRPr="00777D9D" w:rsidRDefault="00777D9D" w:rsidP="00777D9D">
      <w:pPr>
        <w:shd w:val="clear" w:color="auto" w:fill="FFFFFF"/>
        <w:spacing w:after="255" w:line="270" w:lineRule="atLeast"/>
        <w:rPr>
          <w:rFonts w:ascii="Arial" w:eastAsia="Times New Roman" w:hAnsi="Arial" w:cs="Arial"/>
          <w:color w:val="333333"/>
          <w:sz w:val="23"/>
          <w:szCs w:val="23"/>
          <w:lang w:eastAsia="ru-RU"/>
        </w:rPr>
      </w:pPr>
      <w:r w:rsidRPr="00777D9D">
        <w:rPr>
          <w:rFonts w:ascii="Arial" w:eastAsia="Times New Roman" w:hAnsi="Arial" w:cs="Arial"/>
          <w:color w:val="333333"/>
          <w:sz w:val="23"/>
          <w:szCs w:val="23"/>
          <w:lang w:eastAsia="ru-RU"/>
        </w:rPr>
        <w:t>Просим использовать упомянутый нормативный а</w:t>
      </w:r>
      <w:proofErr w:type="gramStart"/>
      <w:r w:rsidRPr="00777D9D">
        <w:rPr>
          <w:rFonts w:ascii="Arial" w:eastAsia="Times New Roman" w:hAnsi="Arial" w:cs="Arial"/>
          <w:color w:val="333333"/>
          <w:sz w:val="23"/>
          <w:szCs w:val="23"/>
          <w:lang w:eastAsia="ru-RU"/>
        </w:rPr>
        <w:t>кт в пр</w:t>
      </w:r>
      <w:proofErr w:type="gramEnd"/>
      <w:r w:rsidRPr="00777D9D">
        <w:rPr>
          <w:rFonts w:ascii="Arial" w:eastAsia="Times New Roman" w:hAnsi="Arial" w:cs="Arial"/>
          <w:color w:val="333333"/>
          <w:sz w:val="23"/>
          <w:szCs w:val="23"/>
          <w:lang w:eastAsia="ru-RU"/>
        </w:rPr>
        <w:t>актической работе и соблюдать установленные им обязательные требования.</w:t>
      </w:r>
    </w:p>
    <w:tbl>
      <w:tblPr>
        <w:tblW w:w="0" w:type="auto"/>
        <w:tblCellMar>
          <w:top w:w="15" w:type="dxa"/>
          <w:left w:w="15" w:type="dxa"/>
          <w:bottom w:w="15" w:type="dxa"/>
          <w:right w:w="15" w:type="dxa"/>
        </w:tblCellMar>
        <w:tblLook w:val="04A0" w:firstRow="1" w:lastRow="0" w:firstColumn="1" w:lastColumn="0" w:noHBand="0" w:noVBand="1"/>
      </w:tblPr>
      <w:tblGrid>
        <w:gridCol w:w="2021"/>
        <w:gridCol w:w="2021"/>
      </w:tblGrid>
      <w:tr w:rsidR="00777D9D" w:rsidRPr="00777D9D" w:rsidTr="00777D9D">
        <w:tc>
          <w:tcPr>
            <w:tcW w:w="2500" w:type="pct"/>
            <w:hideMark/>
          </w:tcPr>
          <w:p w:rsidR="00777D9D" w:rsidRPr="00777D9D" w:rsidRDefault="00777D9D" w:rsidP="00777D9D">
            <w:pPr>
              <w:spacing w:after="0" w:line="240" w:lineRule="auto"/>
              <w:rPr>
                <w:rFonts w:ascii="Times New Roman" w:eastAsia="Times New Roman" w:hAnsi="Times New Roman" w:cs="Times New Roman"/>
                <w:sz w:val="24"/>
                <w:szCs w:val="24"/>
                <w:lang w:eastAsia="ru-RU"/>
              </w:rPr>
            </w:pPr>
            <w:proofErr w:type="spellStart"/>
            <w:r w:rsidRPr="00777D9D">
              <w:rPr>
                <w:rFonts w:ascii="Times New Roman" w:eastAsia="Times New Roman" w:hAnsi="Times New Roman" w:cs="Times New Roman"/>
                <w:sz w:val="24"/>
                <w:szCs w:val="24"/>
                <w:lang w:eastAsia="ru-RU"/>
              </w:rPr>
              <w:t>Врио</w:t>
            </w:r>
            <w:proofErr w:type="spellEnd"/>
            <w:r w:rsidRPr="00777D9D">
              <w:rPr>
                <w:rFonts w:ascii="Times New Roman" w:eastAsia="Times New Roman" w:hAnsi="Times New Roman" w:cs="Times New Roman"/>
                <w:sz w:val="24"/>
                <w:szCs w:val="24"/>
                <w:lang w:eastAsia="ru-RU"/>
              </w:rPr>
              <w:t xml:space="preserve"> руководителя</w:t>
            </w:r>
          </w:p>
        </w:tc>
        <w:tc>
          <w:tcPr>
            <w:tcW w:w="2500" w:type="pct"/>
            <w:hideMark/>
          </w:tcPr>
          <w:p w:rsidR="00777D9D" w:rsidRPr="00777D9D" w:rsidRDefault="00777D9D" w:rsidP="00777D9D">
            <w:pPr>
              <w:spacing w:after="0" w:line="240" w:lineRule="auto"/>
              <w:rPr>
                <w:rFonts w:ascii="Times New Roman" w:eastAsia="Times New Roman" w:hAnsi="Times New Roman" w:cs="Times New Roman"/>
                <w:sz w:val="24"/>
                <w:szCs w:val="24"/>
                <w:lang w:eastAsia="ru-RU"/>
              </w:rPr>
            </w:pPr>
            <w:r w:rsidRPr="00777D9D">
              <w:rPr>
                <w:rFonts w:ascii="Times New Roman" w:eastAsia="Times New Roman" w:hAnsi="Times New Roman" w:cs="Times New Roman"/>
                <w:sz w:val="24"/>
                <w:szCs w:val="24"/>
                <w:lang w:eastAsia="ru-RU"/>
              </w:rPr>
              <w:t>Д.В. Пархоменко</w:t>
            </w:r>
          </w:p>
        </w:tc>
      </w:tr>
    </w:tbl>
    <w:p w:rsidR="00777D9D" w:rsidRPr="00777D9D" w:rsidRDefault="00777D9D" w:rsidP="00777D9D">
      <w:pPr>
        <w:shd w:val="clear" w:color="auto" w:fill="FFFFFF"/>
        <w:spacing w:after="255" w:line="300" w:lineRule="atLeast"/>
        <w:outlineLvl w:val="1"/>
        <w:rPr>
          <w:rFonts w:ascii="Arial" w:eastAsia="Times New Roman" w:hAnsi="Arial" w:cs="Arial"/>
          <w:b/>
          <w:bCs/>
          <w:color w:val="4D4D4D"/>
          <w:sz w:val="27"/>
          <w:szCs w:val="27"/>
          <w:lang w:eastAsia="ru-RU"/>
        </w:rPr>
      </w:pPr>
      <w:bookmarkStart w:id="2" w:name="review"/>
      <w:bookmarkEnd w:id="2"/>
      <w:r w:rsidRPr="00777D9D">
        <w:rPr>
          <w:rFonts w:ascii="Arial" w:eastAsia="Times New Roman" w:hAnsi="Arial" w:cs="Arial"/>
          <w:b/>
          <w:bCs/>
          <w:color w:val="4D4D4D"/>
          <w:sz w:val="27"/>
          <w:szCs w:val="27"/>
          <w:lang w:eastAsia="ru-RU"/>
        </w:rPr>
        <w:t>Обзор документа</w:t>
      </w:r>
    </w:p>
    <w:p w:rsidR="00777D9D" w:rsidRPr="00777D9D" w:rsidRDefault="00777D9D" w:rsidP="00777D9D">
      <w:pPr>
        <w:shd w:val="clear" w:color="auto" w:fill="FFFFFF"/>
        <w:spacing w:before="255" w:after="255" w:line="240" w:lineRule="auto"/>
        <w:rPr>
          <w:rFonts w:ascii="Arial" w:eastAsia="Times New Roman" w:hAnsi="Arial" w:cs="Arial"/>
          <w:color w:val="333333"/>
          <w:sz w:val="21"/>
          <w:szCs w:val="21"/>
          <w:lang w:eastAsia="ru-RU"/>
        </w:rPr>
      </w:pPr>
      <w:r w:rsidRPr="00777D9D">
        <w:rPr>
          <w:rFonts w:ascii="Arial" w:eastAsia="Times New Roman" w:hAnsi="Arial" w:cs="Arial"/>
          <w:color w:val="333333"/>
          <w:sz w:val="21"/>
          <w:szCs w:val="21"/>
          <w:lang w:eastAsia="ru-RU"/>
        </w:rPr>
        <w:pict>
          <v:rect id="_x0000_i1025" style="width:0;height:.75pt" o:hralign="center" o:hrstd="t" o:hr="t" fillcolor="#a0a0a0" stroked="f"/>
        </w:pict>
      </w:r>
    </w:p>
    <w:p w:rsidR="00777D9D" w:rsidRPr="00777D9D" w:rsidRDefault="00777D9D" w:rsidP="00777D9D">
      <w:pPr>
        <w:shd w:val="clear" w:color="auto" w:fill="FFFFFF"/>
        <w:spacing w:after="255" w:line="270" w:lineRule="atLeast"/>
        <w:rPr>
          <w:rFonts w:ascii="Arial" w:eastAsia="Times New Roman" w:hAnsi="Arial" w:cs="Arial"/>
          <w:color w:val="333333"/>
          <w:sz w:val="23"/>
          <w:szCs w:val="23"/>
          <w:lang w:eastAsia="ru-RU"/>
        </w:rPr>
      </w:pPr>
      <w:r w:rsidRPr="00777D9D">
        <w:rPr>
          <w:rFonts w:ascii="Arial" w:eastAsia="Times New Roman" w:hAnsi="Arial" w:cs="Arial"/>
          <w:color w:val="333333"/>
          <w:sz w:val="23"/>
          <w:szCs w:val="23"/>
          <w:lang w:eastAsia="ru-RU"/>
        </w:rPr>
        <w:t>Росздравнадзор сообщает, что с 1 января 2018 г. вступает в силу новый порядок проведения профилактических медосмотров несовершеннолетних. Одновременно с этим прежний порядок 2012 года утрачивает силу.</w:t>
      </w:r>
    </w:p>
    <w:p w:rsidR="00777D9D" w:rsidRPr="00777D9D" w:rsidRDefault="00777D9D" w:rsidP="00777D9D">
      <w:pPr>
        <w:shd w:val="clear" w:color="auto" w:fill="FFFFFF"/>
        <w:spacing w:after="255" w:line="270" w:lineRule="atLeast"/>
        <w:rPr>
          <w:rFonts w:ascii="Arial" w:eastAsia="Times New Roman" w:hAnsi="Arial" w:cs="Arial"/>
          <w:color w:val="333333"/>
          <w:sz w:val="23"/>
          <w:szCs w:val="23"/>
          <w:lang w:eastAsia="ru-RU"/>
        </w:rPr>
      </w:pPr>
      <w:r w:rsidRPr="00777D9D">
        <w:rPr>
          <w:rFonts w:ascii="Arial" w:eastAsia="Times New Roman" w:hAnsi="Arial" w:cs="Arial"/>
          <w:color w:val="333333"/>
          <w:sz w:val="23"/>
          <w:szCs w:val="23"/>
          <w:lang w:eastAsia="ru-RU"/>
        </w:rPr>
        <w:t>Порядок устанавливает правила проведения осмотров, правила комплексной оценки состояния здоровья несовершеннолетних, правила определения медицинских групп для занятий ими физкультурой. Утвержден перечень исследований и возрастные периоды, в которые проводятся медосмотры</w:t>
      </w:r>
      <w:proofErr w:type="gramStart"/>
      <w:r w:rsidRPr="00777D9D">
        <w:rPr>
          <w:rFonts w:ascii="Arial" w:eastAsia="Times New Roman" w:hAnsi="Arial" w:cs="Arial"/>
          <w:color w:val="333333"/>
          <w:sz w:val="23"/>
          <w:szCs w:val="23"/>
          <w:lang w:eastAsia="ru-RU"/>
        </w:rPr>
        <w:t>.</w:t>
      </w:r>
      <w:proofErr w:type="gramEnd"/>
    </w:p>
    <w:p w:rsidR="00777D9D" w:rsidRPr="00777D9D" w:rsidRDefault="00777D9D" w:rsidP="00777D9D">
      <w:pPr>
        <w:shd w:val="clear" w:color="auto" w:fill="FFFFFF"/>
        <w:spacing w:after="0" w:line="240" w:lineRule="auto"/>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xml:space="preserve"> </w:t>
      </w:r>
    </w:p>
    <w:p w:rsidR="00E016BE" w:rsidRDefault="00E016BE"/>
    <w:sectPr w:rsidR="00E016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E56E03"/>
    <w:multiLevelType w:val="multilevel"/>
    <w:tmpl w:val="62328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CC3"/>
    <w:rsid w:val="00777D9D"/>
    <w:rsid w:val="00E016BE"/>
    <w:rsid w:val="00E31C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570739">
      <w:bodyDiv w:val="1"/>
      <w:marLeft w:val="0"/>
      <w:marRight w:val="0"/>
      <w:marTop w:val="0"/>
      <w:marBottom w:val="0"/>
      <w:divBdr>
        <w:top w:val="none" w:sz="0" w:space="0" w:color="auto"/>
        <w:left w:val="none" w:sz="0" w:space="0" w:color="auto"/>
        <w:bottom w:val="none" w:sz="0" w:space="0" w:color="auto"/>
        <w:right w:val="none" w:sz="0" w:space="0" w:color="auto"/>
      </w:divBdr>
      <w:divsChild>
        <w:div w:id="1849247810">
          <w:marLeft w:val="450"/>
          <w:marRight w:val="0"/>
          <w:marTop w:val="0"/>
          <w:marBottom w:val="0"/>
          <w:divBdr>
            <w:top w:val="none" w:sz="0" w:space="0" w:color="auto"/>
            <w:left w:val="none" w:sz="0" w:space="0" w:color="auto"/>
            <w:bottom w:val="none" w:sz="0" w:space="0" w:color="auto"/>
            <w:right w:val="none" w:sz="0" w:space="0" w:color="auto"/>
          </w:divBdr>
          <w:divsChild>
            <w:div w:id="1724401643">
              <w:marLeft w:val="0"/>
              <w:marRight w:val="0"/>
              <w:marTop w:val="0"/>
              <w:marBottom w:val="0"/>
              <w:divBdr>
                <w:top w:val="none" w:sz="0" w:space="0" w:color="auto"/>
                <w:left w:val="none" w:sz="0" w:space="0" w:color="auto"/>
                <w:bottom w:val="none" w:sz="0" w:space="0" w:color="auto"/>
                <w:right w:val="none" w:sz="0" w:space="0" w:color="auto"/>
              </w:divBdr>
              <w:divsChild>
                <w:div w:id="1611741901">
                  <w:marLeft w:val="0"/>
                  <w:marRight w:val="0"/>
                  <w:marTop w:val="0"/>
                  <w:marBottom w:val="180"/>
                  <w:divBdr>
                    <w:top w:val="none" w:sz="0" w:space="0" w:color="auto"/>
                    <w:left w:val="none" w:sz="0" w:space="0" w:color="auto"/>
                    <w:bottom w:val="none" w:sz="0" w:space="0" w:color="auto"/>
                    <w:right w:val="none" w:sz="0" w:space="0" w:color="auto"/>
                  </w:divBdr>
                </w:div>
                <w:div w:id="335695079">
                  <w:marLeft w:val="0"/>
                  <w:marRight w:val="0"/>
                  <w:marTop w:val="0"/>
                  <w:marBottom w:val="0"/>
                  <w:divBdr>
                    <w:top w:val="none" w:sz="0" w:space="0" w:color="auto"/>
                    <w:left w:val="none" w:sz="0" w:space="0" w:color="auto"/>
                    <w:bottom w:val="none" w:sz="0" w:space="0" w:color="auto"/>
                    <w:right w:val="none" w:sz="0" w:space="0" w:color="auto"/>
                  </w:divBdr>
                </w:div>
              </w:divsChild>
            </w:div>
            <w:div w:id="1194920113">
              <w:marLeft w:val="0"/>
              <w:marRight w:val="0"/>
              <w:marTop w:val="0"/>
              <w:marBottom w:val="390"/>
              <w:divBdr>
                <w:top w:val="none" w:sz="0" w:space="0" w:color="auto"/>
                <w:left w:val="none" w:sz="0" w:space="0" w:color="auto"/>
                <w:bottom w:val="none" w:sz="0" w:space="0" w:color="auto"/>
                <w:right w:val="none" w:sz="0" w:space="0" w:color="auto"/>
              </w:divBdr>
              <w:divsChild>
                <w:div w:id="878779423">
                  <w:marLeft w:val="0"/>
                  <w:marRight w:val="0"/>
                  <w:marTop w:val="0"/>
                  <w:marBottom w:val="0"/>
                  <w:divBdr>
                    <w:top w:val="none" w:sz="0" w:space="0" w:color="auto"/>
                    <w:left w:val="none" w:sz="0" w:space="0" w:color="auto"/>
                    <w:bottom w:val="none" w:sz="0" w:space="0" w:color="auto"/>
                    <w:right w:val="none" w:sz="0" w:space="0" w:color="auto"/>
                  </w:divBdr>
                  <w:divsChild>
                    <w:div w:id="561217230">
                      <w:marLeft w:val="0"/>
                      <w:marRight w:val="0"/>
                      <w:marTop w:val="0"/>
                      <w:marBottom w:val="0"/>
                      <w:divBdr>
                        <w:top w:val="none" w:sz="0" w:space="0" w:color="auto"/>
                        <w:left w:val="none" w:sz="0" w:space="0" w:color="auto"/>
                        <w:bottom w:val="none" w:sz="0" w:space="0" w:color="auto"/>
                        <w:right w:val="none" w:sz="0" w:space="0" w:color="auto"/>
                      </w:divBdr>
                    </w:div>
                    <w:div w:id="1435788583">
                      <w:marLeft w:val="0"/>
                      <w:marRight w:val="0"/>
                      <w:marTop w:val="0"/>
                      <w:marBottom w:val="0"/>
                      <w:divBdr>
                        <w:top w:val="none" w:sz="0" w:space="0" w:color="auto"/>
                        <w:left w:val="none" w:sz="0" w:space="0" w:color="auto"/>
                        <w:bottom w:val="none" w:sz="0" w:space="0" w:color="auto"/>
                        <w:right w:val="none" w:sz="0" w:space="0" w:color="auto"/>
                      </w:divBdr>
                      <w:divsChild>
                        <w:div w:id="1246917375">
                          <w:marLeft w:val="0"/>
                          <w:marRight w:val="0"/>
                          <w:marTop w:val="0"/>
                          <w:marBottom w:val="0"/>
                          <w:divBdr>
                            <w:top w:val="none" w:sz="0" w:space="0" w:color="auto"/>
                            <w:left w:val="none" w:sz="0" w:space="0" w:color="auto"/>
                            <w:bottom w:val="none" w:sz="0" w:space="0" w:color="auto"/>
                            <w:right w:val="none" w:sz="0" w:space="0" w:color="auto"/>
                          </w:divBdr>
                          <w:divsChild>
                            <w:div w:id="820972623">
                              <w:marLeft w:val="0"/>
                              <w:marRight w:val="0"/>
                              <w:marTop w:val="0"/>
                              <w:marBottom w:val="0"/>
                              <w:divBdr>
                                <w:top w:val="none" w:sz="0" w:space="0" w:color="auto"/>
                                <w:left w:val="none" w:sz="0" w:space="0" w:color="auto"/>
                                <w:bottom w:val="none" w:sz="0" w:space="0" w:color="auto"/>
                                <w:right w:val="none" w:sz="0" w:space="0" w:color="auto"/>
                              </w:divBdr>
                              <w:divsChild>
                                <w:div w:id="27763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822149">
                  <w:marLeft w:val="0"/>
                  <w:marRight w:val="0"/>
                  <w:marTop w:val="240"/>
                  <w:marBottom w:val="0"/>
                  <w:divBdr>
                    <w:top w:val="none" w:sz="0" w:space="0" w:color="auto"/>
                    <w:left w:val="none" w:sz="0" w:space="0" w:color="auto"/>
                    <w:bottom w:val="none" w:sz="0" w:space="0" w:color="auto"/>
                    <w:right w:val="none" w:sz="0" w:space="0" w:color="auto"/>
                  </w:divBdr>
                  <w:divsChild>
                    <w:div w:id="1432968993">
                      <w:marLeft w:val="0"/>
                      <w:marRight w:val="0"/>
                      <w:marTop w:val="0"/>
                      <w:marBottom w:val="0"/>
                      <w:divBdr>
                        <w:top w:val="single" w:sz="12" w:space="0" w:color="999999"/>
                        <w:left w:val="none" w:sz="0" w:space="0" w:color="auto"/>
                        <w:bottom w:val="single" w:sz="12" w:space="0" w:color="999999"/>
                        <w:right w:val="none" w:sz="0" w:space="0" w:color="auto"/>
                      </w:divBdr>
                    </w:div>
                  </w:divsChild>
                </w:div>
              </w:divsChild>
            </w:div>
          </w:divsChild>
        </w:div>
        <w:div w:id="508834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1582</Characters>
  <Application>Microsoft Office Word</Application>
  <DocSecurity>0</DocSecurity>
  <Lines>13</Lines>
  <Paragraphs>3</Paragraphs>
  <ScaleCrop>false</ScaleCrop>
  <Company>Microsoft</Company>
  <LinksUpToDate>false</LinksUpToDate>
  <CharactersWithSpaces>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dc:creator>
  <cp:keywords/>
  <dc:description/>
  <cp:lastModifiedBy>pk</cp:lastModifiedBy>
  <cp:revision>2</cp:revision>
  <dcterms:created xsi:type="dcterms:W3CDTF">2017-11-23T12:52:00Z</dcterms:created>
  <dcterms:modified xsi:type="dcterms:W3CDTF">2017-11-23T12:53:00Z</dcterms:modified>
</cp:coreProperties>
</file>