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BE2" w:rsidRPr="00D27BE2" w:rsidRDefault="00D27BE2" w:rsidP="00D27BE2">
      <w:pPr>
        <w:spacing w:after="255" w:line="300" w:lineRule="atLeast"/>
        <w:outlineLvl w:val="1"/>
        <w:rPr>
          <w:rFonts w:ascii="Arial" w:eastAsia="Times New Roman" w:hAnsi="Arial" w:cs="Arial"/>
          <w:b/>
          <w:bCs/>
          <w:color w:val="4D4D4D"/>
          <w:sz w:val="27"/>
          <w:szCs w:val="27"/>
          <w:lang w:eastAsia="ru-RU"/>
        </w:rPr>
      </w:pPr>
      <w:proofErr w:type="gramStart"/>
      <w:r w:rsidRPr="00D27BE2">
        <w:rPr>
          <w:rFonts w:ascii="Arial" w:eastAsia="Times New Roman" w:hAnsi="Arial" w:cs="Arial"/>
          <w:b/>
          <w:bCs/>
          <w:color w:val="4D4D4D"/>
          <w:sz w:val="27"/>
          <w:szCs w:val="27"/>
          <w:lang w:eastAsia="ru-RU"/>
        </w:rPr>
        <w:t>Постановление Правительства РФ от 4 сентября 2020 г. № 1357 "Об утверждении Правил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а также о внесении изменения в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w:t>
      </w:r>
      <w:proofErr w:type="gramEnd"/>
    </w:p>
    <w:p w:rsidR="00D27BE2" w:rsidRPr="00D27BE2" w:rsidRDefault="00D27BE2" w:rsidP="00D27BE2">
      <w:pPr>
        <w:spacing w:after="180"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9 сентября 2020</w:t>
      </w:r>
    </w:p>
    <w:p w:rsidR="00D27BE2" w:rsidRPr="00D27BE2" w:rsidRDefault="00D27BE2" w:rsidP="00D27BE2">
      <w:pPr>
        <w:spacing w:after="255" w:line="240" w:lineRule="auto"/>
        <w:rPr>
          <w:rFonts w:ascii="Arial" w:eastAsia="Times New Roman" w:hAnsi="Arial" w:cs="Arial"/>
          <w:color w:val="000000"/>
          <w:sz w:val="21"/>
          <w:szCs w:val="21"/>
          <w:lang w:eastAsia="ru-RU"/>
        </w:rPr>
      </w:pPr>
      <w:bookmarkStart w:id="0" w:name="0"/>
      <w:bookmarkEnd w:id="0"/>
      <w:r w:rsidRPr="00D27BE2">
        <w:rPr>
          <w:rFonts w:ascii="Arial" w:eastAsia="Times New Roman" w:hAnsi="Arial" w:cs="Arial"/>
          <w:color w:val="000000"/>
          <w:sz w:val="21"/>
          <w:szCs w:val="21"/>
          <w:lang w:eastAsia="ru-RU"/>
        </w:rPr>
        <w:t>В соответствии с частью 9 статьи 27</w:t>
      </w:r>
      <w:r w:rsidRPr="00D27BE2">
        <w:rPr>
          <w:rFonts w:ascii="Arial" w:eastAsia="Times New Roman" w:hAnsi="Arial" w:cs="Arial"/>
          <w:color w:val="000000"/>
          <w:sz w:val="15"/>
          <w:szCs w:val="15"/>
          <w:vertAlign w:val="superscript"/>
          <w:lang w:eastAsia="ru-RU"/>
        </w:rPr>
        <w:t>1</w:t>
      </w:r>
      <w:r w:rsidRPr="00D27BE2">
        <w:rPr>
          <w:rFonts w:ascii="Arial" w:eastAsia="Times New Roman" w:hAnsi="Arial" w:cs="Arial"/>
          <w:color w:val="000000"/>
          <w:sz w:val="21"/>
          <w:szCs w:val="21"/>
          <w:lang w:eastAsia="ru-RU"/>
        </w:rPr>
        <w:t> Федерального закона "Об обращении лекарственных средств" Правительство Российской Федерации постановляет:</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1. Утвердить прилагаемые </w:t>
      </w:r>
      <w:hyperlink r:id="rId5" w:anchor="1000" w:history="1">
        <w:r w:rsidRPr="00D27BE2">
          <w:rPr>
            <w:rFonts w:ascii="Arial" w:eastAsia="Times New Roman" w:hAnsi="Arial" w:cs="Arial"/>
            <w:color w:val="808080"/>
            <w:sz w:val="21"/>
            <w:szCs w:val="21"/>
            <w:u w:val="single"/>
            <w:bdr w:val="none" w:sz="0" w:space="0" w:color="auto" w:frame="1"/>
            <w:lang w:eastAsia="ru-RU"/>
          </w:rPr>
          <w:t>Правила</w:t>
        </w:r>
      </w:hyperlink>
      <w:r w:rsidRPr="00D27BE2">
        <w:rPr>
          <w:rFonts w:ascii="Arial" w:eastAsia="Times New Roman" w:hAnsi="Arial" w:cs="Arial"/>
          <w:color w:val="000000"/>
          <w:sz w:val="21"/>
          <w:szCs w:val="21"/>
          <w:lang w:eastAsia="ru-RU"/>
        </w:rPr>
        <w:t>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2. </w:t>
      </w:r>
      <w:proofErr w:type="gramStart"/>
      <w:r w:rsidRPr="00D27BE2">
        <w:rPr>
          <w:rFonts w:ascii="Arial" w:eastAsia="Times New Roman" w:hAnsi="Arial" w:cs="Arial"/>
          <w:color w:val="000000"/>
          <w:sz w:val="21"/>
          <w:szCs w:val="21"/>
          <w:lang w:eastAsia="ru-RU"/>
        </w:rPr>
        <w:t>Дополнить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утвержденные постановлением Правительства Российской Федераций от 15 ноября 2017 г.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(Собрание законодательства Российской Федерации, 2017, N 47, ст. 7006), пунктом 7 следующего содержания:</w:t>
      </w:r>
      <w:proofErr w:type="gramEnd"/>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"7. При описании лекарственных препаратов, не включенных в перечень лекарственных средств, закупка которых осуществляется в соответствии с их торговыми наименованиями, в документации о закупке используется </w:t>
      </w:r>
      <w:proofErr w:type="gramStart"/>
      <w:r w:rsidRPr="00D27BE2">
        <w:rPr>
          <w:rFonts w:ascii="Arial" w:eastAsia="Times New Roman" w:hAnsi="Arial" w:cs="Arial"/>
          <w:color w:val="000000"/>
          <w:sz w:val="21"/>
          <w:szCs w:val="21"/>
          <w:lang w:eastAsia="ru-RU"/>
        </w:rPr>
        <w:t>информация</w:t>
      </w:r>
      <w:proofErr w:type="gramEnd"/>
      <w:r w:rsidRPr="00D27BE2">
        <w:rPr>
          <w:rFonts w:ascii="Arial" w:eastAsia="Times New Roman" w:hAnsi="Arial" w:cs="Arial"/>
          <w:color w:val="000000"/>
          <w:sz w:val="21"/>
          <w:szCs w:val="21"/>
          <w:lang w:eastAsia="ru-RU"/>
        </w:rPr>
        <w:t xml:space="preserve"> о взаимозаменяемости лекарственных препаратов для медицинского применения, содержащаяся в перечне взаимозаменяемых лекарственных препаратов, размещенном на официальном сайте Министерства здравоохранения Российской Федерации в информационно-телекоммуникационной сети "Интернет".</w:t>
      </w:r>
    </w:p>
    <w:p w:rsidR="00D27BE2" w:rsidRPr="00D27BE2" w:rsidRDefault="00D27BE2" w:rsidP="00D27BE2">
      <w:pPr>
        <w:spacing w:after="255" w:line="240" w:lineRule="auto"/>
        <w:rPr>
          <w:rFonts w:ascii="Arial" w:eastAsia="Times New Roman" w:hAnsi="Arial" w:cs="Arial"/>
          <w:color w:val="000000"/>
          <w:sz w:val="21"/>
          <w:szCs w:val="21"/>
          <w:lang w:eastAsia="ru-RU"/>
        </w:rPr>
      </w:pPr>
      <w:proofErr w:type="gramStart"/>
      <w:r w:rsidRPr="00D27BE2">
        <w:rPr>
          <w:rFonts w:ascii="Arial" w:eastAsia="Times New Roman" w:hAnsi="Arial" w:cs="Arial"/>
          <w:color w:val="000000"/>
          <w:sz w:val="21"/>
          <w:szCs w:val="21"/>
          <w:lang w:eastAsia="ru-RU"/>
        </w:rPr>
        <w:t>При описании объекта закупки лекарственных препаратов для медицинского применения, информация о взаимозаменяемости которых содержится в указанном перечне, не допускается устанавливать требования к критериям взаимозаменяемости лекарственных препаратов, предусмотренным частью 2 статьи 27</w:t>
      </w:r>
      <w:r w:rsidRPr="00D27BE2">
        <w:rPr>
          <w:rFonts w:ascii="Arial" w:eastAsia="Times New Roman" w:hAnsi="Arial" w:cs="Arial"/>
          <w:color w:val="000000"/>
          <w:sz w:val="15"/>
          <w:szCs w:val="15"/>
          <w:vertAlign w:val="superscript"/>
          <w:lang w:eastAsia="ru-RU"/>
        </w:rPr>
        <w:t>1</w:t>
      </w:r>
      <w:r w:rsidRPr="00D27BE2">
        <w:rPr>
          <w:rFonts w:ascii="Arial" w:eastAsia="Times New Roman" w:hAnsi="Arial" w:cs="Arial"/>
          <w:color w:val="000000"/>
          <w:sz w:val="21"/>
          <w:szCs w:val="21"/>
          <w:lang w:eastAsia="ru-RU"/>
        </w:rPr>
        <w:t> Федерального закона "Об обращении лекарственных средств", если такие требования влекут за собой несоответствие описанию объекта закупки одного или нескольких лекарственных препаратов, включенных в одну группу взаимозаменяемости с лекарственными препаратами</w:t>
      </w:r>
      <w:proofErr w:type="gramEnd"/>
      <w:r w:rsidRPr="00D27BE2">
        <w:rPr>
          <w:rFonts w:ascii="Arial" w:eastAsia="Times New Roman" w:hAnsi="Arial" w:cs="Arial"/>
          <w:color w:val="000000"/>
          <w:sz w:val="21"/>
          <w:szCs w:val="21"/>
          <w:lang w:eastAsia="ru-RU"/>
        </w:rPr>
        <w:t xml:space="preserve">, </w:t>
      </w:r>
      <w:proofErr w:type="gramStart"/>
      <w:r w:rsidRPr="00D27BE2">
        <w:rPr>
          <w:rFonts w:ascii="Arial" w:eastAsia="Times New Roman" w:hAnsi="Arial" w:cs="Arial"/>
          <w:color w:val="000000"/>
          <w:sz w:val="21"/>
          <w:szCs w:val="21"/>
          <w:lang w:eastAsia="ru-RU"/>
        </w:rPr>
        <w:t>соответствующими</w:t>
      </w:r>
      <w:proofErr w:type="gramEnd"/>
      <w:r w:rsidRPr="00D27BE2">
        <w:rPr>
          <w:rFonts w:ascii="Arial" w:eastAsia="Times New Roman" w:hAnsi="Arial" w:cs="Arial"/>
          <w:color w:val="000000"/>
          <w:sz w:val="21"/>
          <w:szCs w:val="21"/>
          <w:lang w:eastAsia="ru-RU"/>
        </w:rPr>
        <w:t xml:space="preserve"> описанию объекта закупки.".</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3. Действие настоящего постановления не распространяется на закупки лекарственных препаратов для медицинского применения для обеспечения государственных и муниципальных нужд, </w:t>
      </w:r>
      <w:proofErr w:type="gramStart"/>
      <w:r w:rsidRPr="00D27BE2">
        <w:rPr>
          <w:rFonts w:ascii="Arial" w:eastAsia="Times New Roman" w:hAnsi="Arial" w:cs="Arial"/>
          <w:color w:val="000000"/>
          <w:sz w:val="21"/>
          <w:szCs w:val="21"/>
          <w:lang w:eastAsia="ru-RU"/>
        </w:rPr>
        <w:t>извещения</w:t>
      </w:r>
      <w:proofErr w:type="gramEnd"/>
      <w:r w:rsidRPr="00D27BE2">
        <w:rPr>
          <w:rFonts w:ascii="Arial" w:eastAsia="Times New Roman" w:hAnsi="Arial" w:cs="Arial"/>
          <w:color w:val="000000"/>
          <w:sz w:val="21"/>
          <w:szCs w:val="21"/>
          <w:lang w:eastAsia="ru-RU"/>
        </w:rPr>
        <w:t xml:space="preserve"> об осуществлении которых размещены в единой информационной системе в сфере закупок либо приглашения принять участие в которых направлены до дня </w:t>
      </w:r>
      <w:hyperlink r:id="rId6" w:anchor="4" w:history="1">
        <w:r w:rsidRPr="00D27BE2">
          <w:rPr>
            <w:rFonts w:ascii="Arial" w:eastAsia="Times New Roman" w:hAnsi="Arial" w:cs="Arial"/>
            <w:color w:val="808080"/>
            <w:sz w:val="21"/>
            <w:szCs w:val="21"/>
            <w:u w:val="single"/>
            <w:bdr w:val="none" w:sz="0" w:space="0" w:color="auto" w:frame="1"/>
            <w:lang w:eastAsia="ru-RU"/>
          </w:rPr>
          <w:t>вступления в силу</w:t>
        </w:r>
      </w:hyperlink>
      <w:r w:rsidRPr="00D27BE2">
        <w:rPr>
          <w:rFonts w:ascii="Arial" w:eastAsia="Times New Roman" w:hAnsi="Arial" w:cs="Arial"/>
          <w:color w:val="000000"/>
          <w:sz w:val="21"/>
          <w:szCs w:val="21"/>
          <w:lang w:eastAsia="ru-RU"/>
        </w:rPr>
        <w:t> настоящего постановления.</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4. Настоящее постановление вступает в силу со дня его официального опубликования.</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D27BE2" w:rsidRPr="00D27BE2" w:rsidTr="00D27BE2">
        <w:tc>
          <w:tcPr>
            <w:tcW w:w="2500" w:type="pct"/>
            <w:hideMark/>
          </w:tcPr>
          <w:p w:rsidR="00D27BE2" w:rsidRPr="00D27BE2" w:rsidRDefault="00D27BE2" w:rsidP="00D27BE2">
            <w:pPr>
              <w:spacing w:after="0" w:line="240" w:lineRule="auto"/>
              <w:rPr>
                <w:rFonts w:ascii="Times New Roman" w:eastAsia="Times New Roman" w:hAnsi="Times New Roman" w:cs="Times New Roman"/>
                <w:sz w:val="24"/>
                <w:szCs w:val="24"/>
                <w:lang w:eastAsia="ru-RU"/>
              </w:rPr>
            </w:pPr>
            <w:r w:rsidRPr="00D27BE2">
              <w:rPr>
                <w:rFonts w:ascii="Times New Roman" w:eastAsia="Times New Roman" w:hAnsi="Times New Roman" w:cs="Times New Roman"/>
                <w:sz w:val="24"/>
                <w:szCs w:val="24"/>
                <w:lang w:eastAsia="ru-RU"/>
              </w:rPr>
              <w:t>Председатель Правительства</w:t>
            </w:r>
            <w:r w:rsidRPr="00D27BE2">
              <w:rPr>
                <w:rFonts w:ascii="Times New Roman" w:eastAsia="Times New Roman" w:hAnsi="Times New Roman" w:cs="Times New Roman"/>
                <w:sz w:val="24"/>
                <w:szCs w:val="24"/>
                <w:lang w:eastAsia="ru-RU"/>
              </w:rPr>
              <w:br/>
            </w:r>
            <w:proofErr w:type="gramStart"/>
            <w:r w:rsidRPr="00D27BE2">
              <w:rPr>
                <w:rFonts w:ascii="Times New Roman" w:eastAsia="Times New Roman" w:hAnsi="Times New Roman" w:cs="Times New Roman"/>
                <w:sz w:val="24"/>
                <w:szCs w:val="24"/>
                <w:lang w:eastAsia="ru-RU"/>
              </w:rPr>
              <w:t>Российской</w:t>
            </w:r>
            <w:proofErr w:type="gramEnd"/>
            <w:r w:rsidRPr="00D27BE2">
              <w:rPr>
                <w:rFonts w:ascii="Times New Roman" w:eastAsia="Times New Roman" w:hAnsi="Times New Roman" w:cs="Times New Roman"/>
                <w:sz w:val="24"/>
                <w:szCs w:val="24"/>
                <w:lang w:eastAsia="ru-RU"/>
              </w:rPr>
              <w:t xml:space="preserve"> Федераций</w:t>
            </w:r>
          </w:p>
        </w:tc>
        <w:tc>
          <w:tcPr>
            <w:tcW w:w="2500" w:type="pct"/>
            <w:hideMark/>
          </w:tcPr>
          <w:p w:rsidR="00D27BE2" w:rsidRPr="00D27BE2" w:rsidRDefault="00D27BE2" w:rsidP="00D27BE2">
            <w:pPr>
              <w:spacing w:after="0" w:line="240" w:lineRule="auto"/>
              <w:rPr>
                <w:rFonts w:ascii="Times New Roman" w:eastAsia="Times New Roman" w:hAnsi="Times New Roman" w:cs="Times New Roman"/>
                <w:sz w:val="24"/>
                <w:szCs w:val="24"/>
                <w:lang w:eastAsia="ru-RU"/>
              </w:rPr>
            </w:pPr>
            <w:r w:rsidRPr="00D27BE2">
              <w:rPr>
                <w:rFonts w:ascii="Times New Roman" w:eastAsia="Times New Roman" w:hAnsi="Times New Roman" w:cs="Times New Roman"/>
                <w:sz w:val="24"/>
                <w:szCs w:val="24"/>
                <w:lang w:eastAsia="ru-RU"/>
              </w:rPr>
              <w:t>М. </w:t>
            </w:r>
            <w:proofErr w:type="spellStart"/>
            <w:r w:rsidRPr="00D27BE2">
              <w:rPr>
                <w:rFonts w:ascii="Times New Roman" w:eastAsia="Times New Roman" w:hAnsi="Times New Roman" w:cs="Times New Roman"/>
                <w:sz w:val="24"/>
                <w:szCs w:val="24"/>
                <w:lang w:eastAsia="ru-RU"/>
              </w:rPr>
              <w:t>Мишустин</w:t>
            </w:r>
            <w:proofErr w:type="spellEnd"/>
          </w:p>
        </w:tc>
      </w:tr>
    </w:tbl>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УТВЕРЖДЕНЫ</w:t>
      </w:r>
      <w:r w:rsidRPr="00D27BE2">
        <w:rPr>
          <w:rFonts w:ascii="Arial" w:eastAsia="Times New Roman" w:hAnsi="Arial" w:cs="Arial"/>
          <w:color w:val="000000"/>
          <w:sz w:val="21"/>
          <w:szCs w:val="21"/>
          <w:lang w:eastAsia="ru-RU"/>
        </w:rPr>
        <w:br/>
      </w:r>
      <w:hyperlink r:id="rId7" w:anchor="0" w:history="1">
        <w:r w:rsidRPr="00D27BE2">
          <w:rPr>
            <w:rFonts w:ascii="Arial" w:eastAsia="Times New Roman" w:hAnsi="Arial" w:cs="Arial"/>
            <w:color w:val="808080"/>
            <w:sz w:val="21"/>
            <w:szCs w:val="21"/>
            <w:u w:val="single"/>
            <w:bdr w:val="none" w:sz="0" w:space="0" w:color="auto" w:frame="1"/>
            <w:lang w:eastAsia="ru-RU"/>
          </w:rPr>
          <w:t>постановлением</w:t>
        </w:r>
      </w:hyperlink>
      <w:r w:rsidRPr="00D27BE2">
        <w:rPr>
          <w:rFonts w:ascii="Arial" w:eastAsia="Times New Roman" w:hAnsi="Arial" w:cs="Arial"/>
          <w:color w:val="000000"/>
          <w:sz w:val="21"/>
          <w:szCs w:val="21"/>
          <w:lang w:eastAsia="ru-RU"/>
        </w:rPr>
        <w:t> Правительства</w:t>
      </w:r>
      <w:r w:rsidRPr="00D27BE2">
        <w:rPr>
          <w:rFonts w:ascii="Arial" w:eastAsia="Times New Roman" w:hAnsi="Arial" w:cs="Arial"/>
          <w:color w:val="000000"/>
          <w:sz w:val="21"/>
          <w:szCs w:val="21"/>
          <w:lang w:eastAsia="ru-RU"/>
        </w:rPr>
        <w:br/>
        <w:t>Российской Федерации</w:t>
      </w:r>
      <w:r w:rsidRPr="00D27BE2">
        <w:rPr>
          <w:rFonts w:ascii="Arial" w:eastAsia="Times New Roman" w:hAnsi="Arial" w:cs="Arial"/>
          <w:color w:val="000000"/>
          <w:sz w:val="21"/>
          <w:szCs w:val="21"/>
          <w:lang w:eastAsia="ru-RU"/>
        </w:rPr>
        <w:br/>
        <w:t>от 4 сентября 2020 г. N 1357</w:t>
      </w:r>
    </w:p>
    <w:p w:rsidR="00D27BE2" w:rsidRPr="00D27BE2" w:rsidRDefault="00D27BE2" w:rsidP="00D27BE2">
      <w:pPr>
        <w:spacing w:after="255" w:line="270" w:lineRule="atLeast"/>
        <w:outlineLvl w:val="2"/>
        <w:rPr>
          <w:rFonts w:ascii="Arial" w:eastAsia="Times New Roman" w:hAnsi="Arial" w:cs="Arial"/>
          <w:b/>
          <w:bCs/>
          <w:color w:val="333333"/>
          <w:sz w:val="26"/>
          <w:szCs w:val="26"/>
          <w:lang w:eastAsia="ru-RU"/>
        </w:rPr>
      </w:pPr>
      <w:r w:rsidRPr="00D27BE2">
        <w:rPr>
          <w:rFonts w:ascii="Arial" w:eastAsia="Times New Roman" w:hAnsi="Arial" w:cs="Arial"/>
          <w:b/>
          <w:bCs/>
          <w:color w:val="333333"/>
          <w:sz w:val="26"/>
          <w:szCs w:val="26"/>
          <w:lang w:eastAsia="ru-RU"/>
        </w:rPr>
        <w:lastRenderedPageBreak/>
        <w:t>Правила</w:t>
      </w:r>
      <w:r w:rsidRPr="00D27BE2">
        <w:rPr>
          <w:rFonts w:ascii="Arial" w:eastAsia="Times New Roman" w:hAnsi="Arial" w:cs="Arial"/>
          <w:b/>
          <w:bCs/>
          <w:color w:val="333333"/>
          <w:sz w:val="26"/>
          <w:szCs w:val="26"/>
          <w:lang w:eastAsia="ru-RU"/>
        </w:rPr>
        <w:br/>
        <w:t>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1. Настоящие Правила устанавливают порядок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(далее - лекарственный препарат).</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2. Информационным ресурсом, содержащим информацию о взаимозаменяемых лекарственных препаратах, является официальный сайт Министерства здравоохранения Российской Федерации в информационно-телекоммуникационной сети "Интернет", на котором размещается перечень взаимозаменяемых лекарственных препаратов.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3. Информация о взаимозаменяемых лекарственных препаратах используется медицинскими работниками при назначении лекарственного препарата, входящего в отдельную группу в рамках одного международного непатентованного (или химического, или </w:t>
      </w:r>
      <w:proofErr w:type="spellStart"/>
      <w:r w:rsidRPr="00D27BE2">
        <w:rPr>
          <w:rFonts w:ascii="Arial" w:eastAsia="Times New Roman" w:hAnsi="Arial" w:cs="Arial"/>
          <w:color w:val="000000"/>
          <w:sz w:val="21"/>
          <w:szCs w:val="21"/>
          <w:lang w:eastAsia="ru-RU"/>
        </w:rPr>
        <w:t>группировочного</w:t>
      </w:r>
      <w:proofErr w:type="spellEnd"/>
      <w:r w:rsidRPr="00D27BE2">
        <w:rPr>
          <w:rFonts w:ascii="Arial" w:eastAsia="Times New Roman" w:hAnsi="Arial" w:cs="Arial"/>
          <w:color w:val="000000"/>
          <w:sz w:val="21"/>
          <w:szCs w:val="21"/>
          <w:lang w:eastAsia="ru-RU"/>
        </w:rPr>
        <w:t>) наименования, в рамках которой лекарственные препараты являются взаимозаменяемыми. Взаимозаменяемость лекарственных препаратов не может быть ограничена лечащим врачом, за исключением наличия медицинских показаний (индивидуальная непереносимость, по жизненным показаниям) и наличия в перечне взаимозаменяемых лекарственных препаратов указания на исключение отдельных групп пациентов.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4. </w:t>
      </w:r>
      <w:proofErr w:type="gramStart"/>
      <w:r w:rsidRPr="00D27BE2">
        <w:rPr>
          <w:rFonts w:ascii="Arial" w:eastAsia="Times New Roman" w:hAnsi="Arial" w:cs="Arial"/>
          <w:color w:val="000000"/>
          <w:sz w:val="21"/>
          <w:szCs w:val="21"/>
          <w:lang w:eastAsia="ru-RU"/>
        </w:rPr>
        <w:t>В соответствии с особенностями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утвержденными постановлением Правительства Российской Федерации от 15 ноября 2017 г.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заказчиками используется информация о взаимозаменяемых лекарственных препаратах при описании в извещении и</w:t>
      </w:r>
      <w:proofErr w:type="gramEnd"/>
      <w:r w:rsidRPr="00D27BE2">
        <w:rPr>
          <w:rFonts w:ascii="Arial" w:eastAsia="Times New Roman" w:hAnsi="Arial" w:cs="Arial"/>
          <w:color w:val="000000"/>
          <w:sz w:val="21"/>
          <w:szCs w:val="21"/>
          <w:lang w:eastAsia="ru-RU"/>
        </w:rPr>
        <w:t xml:space="preserve"> документации о закупке лекарственных препаратов, являющихся объектом закупки для обеспечения государственных и муниципальных нужд.</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5. Информация о взаимозаменяемых лекарственных препаратах используется фармацевтическими работниками при реализации лекарственных препаратов, имеющих одинаковое международное непатентованное (химическое или </w:t>
      </w:r>
      <w:proofErr w:type="spellStart"/>
      <w:r w:rsidRPr="00D27BE2">
        <w:rPr>
          <w:rFonts w:ascii="Arial" w:eastAsia="Times New Roman" w:hAnsi="Arial" w:cs="Arial"/>
          <w:color w:val="000000"/>
          <w:sz w:val="21"/>
          <w:szCs w:val="21"/>
          <w:lang w:eastAsia="ru-RU"/>
        </w:rPr>
        <w:t>группировочное</w:t>
      </w:r>
      <w:proofErr w:type="spellEnd"/>
      <w:r w:rsidRPr="00D27BE2">
        <w:rPr>
          <w:rFonts w:ascii="Arial" w:eastAsia="Times New Roman" w:hAnsi="Arial" w:cs="Arial"/>
          <w:color w:val="000000"/>
          <w:sz w:val="21"/>
          <w:szCs w:val="21"/>
          <w:lang w:eastAsia="ru-RU"/>
        </w:rPr>
        <w:t>) наименование, при предоставлении покупателю информации о них в соответствии с правилами надлежащей аптечной практики.</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6. Разъяснения по вопросам взаимозаменяемости лекарственных препаратов предоставляются Министерством здравоохранения Российской Федерации совместно с Федеральной антимонопольной службой в порядке и сроки, которые установлены Федеральным законом "О порядке рассмотрения обращений граждан Российской Федерации".</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7. Разъяснения по вопросам взаимозаменяемости лекарственных препаратов предоставляются в отношении:</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а) определения взаимозаменяемости лекарственных препаратов;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б) критериев (характеристик) определения взаимозаменяемости лекарственных препаратов;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в) особенностей определения взаимозаменяемости биологических лекарственных препаратов, комбинированных лекарственных препаратов (содержащих комбинацию 2 и более действующих веществ), лекарственных препаратов для парентерального питания и </w:t>
      </w:r>
      <w:proofErr w:type="spellStart"/>
      <w:r w:rsidRPr="00D27BE2">
        <w:rPr>
          <w:rFonts w:ascii="Arial" w:eastAsia="Times New Roman" w:hAnsi="Arial" w:cs="Arial"/>
          <w:color w:val="000000"/>
          <w:sz w:val="21"/>
          <w:szCs w:val="21"/>
          <w:lang w:eastAsia="ru-RU"/>
        </w:rPr>
        <w:t>недозированных</w:t>
      </w:r>
      <w:proofErr w:type="spellEnd"/>
      <w:r w:rsidRPr="00D27BE2">
        <w:rPr>
          <w:rFonts w:ascii="Arial" w:eastAsia="Times New Roman" w:hAnsi="Arial" w:cs="Arial"/>
          <w:color w:val="000000"/>
          <w:sz w:val="21"/>
          <w:szCs w:val="21"/>
          <w:lang w:eastAsia="ru-RU"/>
        </w:rPr>
        <w:t xml:space="preserve"> лекарственных препаратов;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г)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w:t>
      </w:r>
      <w:r w:rsidRPr="00D27BE2">
        <w:rPr>
          <w:rFonts w:ascii="Arial" w:eastAsia="Times New Roman" w:hAnsi="Arial" w:cs="Arial"/>
          <w:color w:val="000000"/>
          <w:sz w:val="21"/>
          <w:szCs w:val="21"/>
          <w:lang w:eastAsia="ru-RU"/>
        </w:rPr>
        <w:lastRenderedPageBreak/>
        <w:t>отличаются от показаний для применения других лекарственных препаратов из группы взаимозаменяемых лекарственных препаратов;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д) порядка описания лекарственных препаратов, являющихся объектом закупки для обеспечения государственных и муниципальных нужд;</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е) иных правоотношений, возникающих в связи с использованием информации о взаимозаменяемых лекарственных препаратах.</w:t>
      </w:r>
    </w:p>
    <w:p w:rsidR="00D27BE2" w:rsidRPr="00D27BE2" w:rsidRDefault="00D27BE2" w:rsidP="00D27BE2">
      <w:pPr>
        <w:spacing w:after="255" w:line="300" w:lineRule="atLeast"/>
        <w:outlineLvl w:val="1"/>
        <w:rPr>
          <w:rFonts w:ascii="Arial" w:eastAsia="Times New Roman" w:hAnsi="Arial" w:cs="Arial"/>
          <w:b/>
          <w:bCs/>
          <w:color w:val="4D4D4D"/>
          <w:sz w:val="27"/>
          <w:szCs w:val="27"/>
          <w:lang w:eastAsia="ru-RU"/>
        </w:rPr>
      </w:pPr>
      <w:bookmarkStart w:id="1" w:name="review"/>
      <w:bookmarkEnd w:id="1"/>
      <w:r w:rsidRPr="00D27BE2">
        <w:rPr>
          <w:rFonts w:ascii="Arial" w:eastAsia="Times New Roman" w:hAnsi="Arial" w:cs="Arial"/>
          <w:b/>
          <w:bCs/>
          <w:color w:val="4D4D4D"/>
          <w:sz w:val="27"/>
          <w:szCs w:val="27"/>
          <w:lang w:eastAsia="ru-RU"/>
        </w:rPr>
        <w:t>Обзор документа</w:t>
      </w:r>
    </w:p>
    <w:p w:rsidR="00D27BE2" w:rsidRPr="00D27BE2" w:rsidRDefault="00D27BE2" w:rsidP="00D27BE2">
      <w:pPr>
        <w:spacing w:before="255" w:after="255" w:line="240" w:lineRule="auto"/>
        <w:rPr>
          <w:rFonts w:ascii="Times New Roman" w:eastAsia="Times New Roman" w:hAnsi="Times New Roman" w:cs="Times New Roman"/>
          <w:sz w:val="24"/>
          <w:szCs w:val="24"/>
          <w:lang w:eastAsia="ru-RU"/>
        </w:rPr>
      </w:pPr>
      <w:r w:rsidRPr="00D27BE2">
        <w:rPr>
          <w:rFonts w:ascii="Times New Roman" w:eastAsia="Times New Roman" w:hAnsi="Times New Roman" w:cs="Times New Roman"/>
          <w:sz w:val="24"/>
          <w:szCs w:val="24"/>
          <w:lang w:eastAsia="ru-RU"/>
        </w:rPr>
        <w:pict>
          <v:rect id="_x0000_i1025" style="width:0;height:.75pt" o:hrstd="t" o:hrnoshade="t" o:hr="t" fillcolor="black" stroked="f"/>
        </w:pic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Правительство РФ определило порядок использования информации о взаимозаменяемых лекарственных препаратах. Такие данные, а также перечень взаимозаменяемых препаратов можно будет найти на сайте Минздрава.</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 xml:space="preserve">Сведения используются медработниками при назначении препарата, входящего в отдельную группу в рамках одного международного непатентованного (химического или </w:t>
      </w:r>
      <w:proofErr w:type="spellStart"/>
      <w:r w:rsidRPr="00D27BE2">
        <w:rPr>
          <w:rFonts w:ascii="Arial" w:eastAsia="Times New Roman" w:hAnsi="Arial" w:cs="Arial"/>
          <w:color w:val="000000"/>
          <w:sz w:val="21"/>
          <w:szCs w:val="21"/>
          <w:lang w:eastAsia="ru-RU"/>
        </w:rPr>
        <w:t>группировочного</w:t>
      </w:r>
      <w:proofErr w:type="spellEnd"/>
      <w:r w:rsidRPr="00D27BE2">
        <w:rPr>
          <w:rFonts w:ascii="Arial" w:eastAsia="Times New Roman" w:hAnsi="Arial" w:cs="Arial"/>
          <w:color w:val="000000"/>
          <w:sz w:val="21"/>
          <w:szCs w:val="21"/>
          <w:lang w:eastAsia="ru-RU"/>
        </w:rPr>
        <w:t xml:space="preserve">) наименования, в каждой из которых препараты являются взаимозаменяемыми. Взаимозаменяемость лекарств не может быть ограничена лечащим врачом, за исключением наличия медицинских показаний (индивидуальная непереносимость, по жизненным показаниям) по решению врачебной комиссии. Также информацию могут использовать заказчики при закупках препаратов и </w:t>
      </w:r>
      <w:proofErr w:type="spellStart"/>
      <w:r w:rsidRPr="00D27BE2">
        <w:rPr>
          <w:rFonts w:ascii="Arial" w:eastAsia="Times New Roman" w:hAnsi="Arial" w:cs="Arial"/>
          <w:color w:val="000000"/>
          <w:sz w:val="21"/>
          <w:szCs w:val="21"/>
          <w:lang w:eastAsia="ru-RU"/>
        </w:rPr>
        <w:t>фармработники</w:t>
      </w:r>
      <w:proofErr w:type="spellEnd"/>
      <w:r w:rsidRPr="00D27BE2">
        <w:rPr>
          <w:rFonts w:ascii="Arial" w:eastAsia="Times New Roman" w:hAnsi="Arial" w:cs="Arial"/>
          <w:color w:val="000000"/>
          <w:sz w:val="21"/>
          <w:szCs w:val="21"/>
          <w:lang w:eastAsia="ru-RU"/>
        </w:rPr>
        <w:t>.</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Урегулированы вопросы дачи разъяснений по взаимозаменяемости лекарств.</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Уточнены особенности описания препаратов - объектов закупки.</w:t>
      </w:r>
    </w:p>
    <w:p w:rsidR="00D27BE2" w:rsidRPr="00D27BE2" w:rsidRDefault="00D27BE2" w:rsidP="00D27BE2">
      <w:pPr>
        <w:spacing w:after="255" w:line="240" w:lineRule="auto"/>
        <w:rPr>
          <w:rFonts w:ascii="Arial" w:eastAsia="Times New Roman" w:hAnsi="Arial" w:cs="Arial"/>
          <w:color w:val="000000"/>
          <w:sz w:val="21"/>
          <w:szCs w:val="21"/>
          <w:lang w:eastAsia="ru-RU"/>
        </w:rPr>
      </w:pPr>
      <w:r w:rsidRPr="00D27BE2">
        <w:rPr>
          <w:rFonts w:ascii="Arial" w:eastAsia="Times New Roman" w:hAnsi="Arial" w:cs="Arial"/>
          <w:color w:val="000000"/>
          <w:sz w:val="21"/>
          <w:szCs w:val="21"/>
          <w:lang w:eastAsia="ru-RU"/>
        </w:rPr>
        <w:t>Постановление вступает в силу со дня опубликования.</w:t>
      </w:r>
    </w:p>
    <w:p w:rsidR="00DB5673" w:rsidRDefault="00D27BE2" w:rsidP="00D27BE2">
      <w:r w:rsidRPr="00D27BE2">
        <w:rPr>
          <w:rFonts w:ascii="Arial" w:eastAsia="Times New Roman" w:hAnsi="Arial" w:cs="Arial"/>
          <w:color w:val="000000"/>
          <w:sz w:val="21"/>
          <w:szCs w:val="21"/>
          <w:lang w:eastAsia="ru-RU"/>
        </w:rPr>
        <w:br/>
      </w:r>
      <w:r w:rsidRPr="00D27BE2">
        <w:rPr>
          <w:rFonts w:ascii="Arial" w:eastAsia="Times New Roman" w:hAnsi="Arial" w:cs="Arial"/>
          <w:color w:val="000000"/>
          <w:sz w:val="21"/>
          <w:szCs w:val="21"/>
          <w:lang w:eastAsia="ru-RU"/>
        </w:rPr>
        <w:br/>
      </w:r>
      <w:r>
        <w:rPr>
          <w:rFonts w:ascii="Arial" w:eastAsia="Times New Roman" w:hAnsi="Arial" w:cs="Arial"/>
          <w:color w:val="000000"/>
          <w:sz w:val="21"/>
          <w:szCs w:val="21"/>
          <w:lang w:eastAsia="ru-RU"/>
        </w:rPr>
        <w:t xml:space="preserve"> </w:t>
      </w:r>
      <w:bookmarkStart w:id="2" w:name="_GoBack"/>
      <w:bookmarkEnd w:id="2"/>
    </w:p>
    <w:sectPr w:rsidR="00DB5673" w:rsidSect="00D27BE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62"/>
    <w:rsid w:val="00CF0762"/>
    <w:rsid w:val="00D27BE2"/>
    <w:rsid w:val="00DB5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363659">
      <w:bodyDiv w:val="1"/>
      <w:marLeft w:val="0"/>
      <w:marRight w:val="0"/>
      <w:marTop w:val="0"/>
      <w:marBottom w:val="0"/>
      <w:divBdr>
        <w:top w:val="none" w:sz="0" w:space="0" w:color="auto"/>
        <w:left w:val="none" w:sz="0" w:space="0" w:color="auto"/>
        <w:bottom w:val="none" w:sz="0" w:space="0" w:color="auto"/>
        <w:right w:val="none" w:sz="0" w:space="0" w:color="auto"/>
      </w:divBdr>
      <w:divsChild>
        <w:div w:id="192846267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products/ipo/prime/doc/74510322/?pri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4510322/?prime" TargetMode="External"/><Relationship Id="rId5" Type="http://schemas.openxmlformats.org/officeDocument/2006/relationships/hyperlink" Target="http://www.garant.ru/products/ipo/prime/doc/74510322/?pri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1206</Words>
  <Characters>6880</Characters>
  <Application>Microsoft Office Word</Application>
  <DocSecurity>0</DocSecurity>
  <Lines>57</Lines>
  <Paragraphs>16</Paragraphs>
  <ScaleCrop>false</ScaleCrop>
  <Compan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2020-09-09T16:54:00Z</dcterms:created>
  <dcterms:modified xsi:type="dcterms:W3CDTF">2020-09-09T16:54:00Z</dcterms:modified>
</cp:coreProperties>
</file>