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2A" w:rsidRPr="00564A2A" w:rsidRDefault="00564A2A" w:rsidP="00564A2A">
      <w:pPr>
        <w:spacing w:after="0" w:line="240" w:lineRule="auto"/>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31 января 2018 г. 11:15</w:t>
      </w:r>
      <w:bookmarkStart w:id="0" w:name="_GoBack"/>
      <w:bookmarkEnd w:id="0"/>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 w:name="100001"/>
      <w:bookmarkEnd w:id="1"/>
      <w:r w:rsidRPr="00564A2A">
        <w:rPr>
          <w:rFonts w:ascii="Times New Roman" w:eastAsia="Times New Roman" w:hAnsi="Times New Roman" w:cs="Times New Roman"/>
          <w:color w:val="000000"/>
          <w:sz w:val="28"/>
          <w:szCs w:val="28"/>
          <w:lang w:eastAsia="ru-RU"/>
        </w:rPr>
        <w:t>МИНИСТЕРСТВО ЗДРАВООХРАНЕНИЯ РОССИЙСКОЙ ФЕДЕРАЦИИ</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 w:name="100002"/>
      <w:bookmarkEnd w:id="2"/>
      <w:r w:rsidRPr="00564A2A">
        <w:rPr>
          <w:rFonts w:ascii="Times New Roman" w:eastAsia="Times New Roman" w:hAnsi="Times New Roman" w:cs="Times New Roman"/>
          <w:color w:val="000000"/>
          <w:sz w:val="28"/>
          <w:szCs w:val="28"/>
          <w:lang w:eastAsia="ru-RU"/>
        </w:rPr>
        <w:t>ПРИКАЗ</w:t>
      </w:r>
    </w:p>
    <w:p w:rsidR="00564A2A" w:rsidRPr="00564A2A" w:rsidRDefault="00564A2A" w:rsidP="00564A2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от 21 ноября 2017 г. N 926</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3" w:name="100003"/>
      <w:bookmarkEnd w:id="3"/>
      <w:r w:rsidRPr="00564A2A">
        <w:rPr>
          <w:rFonts w:ascii="Times New Roman" w:eastAsia="Times New Roman" w:hAnsi="Times New Roman" w:cs="Times New Roman"/>
          <w:color w:val="000000"/>
          <w:sz w:val="28"/>
          <w:szCs w:val="28"/>
          <w:lang w:eastAsia="ru-RU"/>
        </w:rPr>
        <w:t>ОБ УТВЕРЖДЕНИИ КОНЦЕПЦИИ</w:t>
      </w:r>
    </w:p>
    <w:p w:rsidR="00564A2A" w:rsidRPr="00564A2A" w:rsidRDefault="00564A2A" w:rsidP="00564A2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РАЗВИТИЯ НЕПРЕРЫВНОГО МЕДИЦИНСКОГО И ФАРМАЦЕВТИЧЕСКОГО</w:t>
      </w:r>
    </w:p>
    <w:p w:rsidR="00564A2A" w:rsidRPr="00564A2A" w:rsidRDefault="00564A2A" w:rsidP="00564A2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ОБРАЗОВАНИЯ В РОССИЙСКОЙ ФЕДЕРАЦИИ НА ПЕРИОД ДО 2021 ГОДА</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 w:name="100004"/>
      <w:bookmarkEnd w:id="4"/>
      <w:r w:rsidRPr="00564A2A">
        <w:rPr>
          <w:rFonts w:ascii="Times New Roman" w:eastAsia="Times New Roman" w:hAnsi="Times New Roman" w:cs="Times New Roman"/>
          <w:color w:val="000000"/>
          <w:sz w:val="28"/>
          <w:szCs w:val="28"/>
          <w:lang w:eastAsia="ru-RU"/>
        </w:rPr>
        <w:t>Приказываю:</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 w:name="100005"/>
      <w:bookmarkEnd w:id="5"/>
      <w:r w:rsidRPr="00564A2A">
        <w:rPr>
          <w:rFonts w:ascii="Times New Roman" w:eastAsia="Times New Roman" w:hAnsi="Times New Roman" w:cs="Times New Roman"/>
          <w:color w:val="000000"/>
          <w:sz w:val="28"/>
          <w:szCs w:val="28"/>
          <w:lang w:eastAsia="ru-RU"/>
        </w:rPr>
        <w:t>Утвердить </w:t>
      </w:r>
      <w:hyperlink r:id="rId5" w:anchor="100008" w:history="1">
        <w:r w:rsidRPr="00564A2A">
          <w:rPr>
            <w:rFonts w:ascii="Times New Roman" w:eastAsia="Times New Roman" w:hAnsi="Times New Roman" w:cs="Times New Roman"/>
            <w:color w:val="005EA5"/>
            <w:sz w:val="28"/>
            <w:szCs w:val="28"/>
            <w:u w:val="single"/>
            <w:bdr w:val="none" w:sz="0" w:space="0" w:color="auto" w:frame="1"/>
            <w:lang w:eastAsia="ru-RU"/>
          </w:rPr>
          <w:t>Концепцию</w:t>
        </w:r>
      </w:hyperlink>
      <w:r w:rsidRPr="00564A2A">
        <w:rPr>
          <w:rFonts w:ascii="Times New Roman" w:eastAsia="Times New Roman" w:hAnsi="Times New Roman" w:cs="Times New Roman"/>
          <w:color w:val="000000"/>
          <w:sz w:val="28"/>
          <w:szCs w:val="28"/>
          <w:lang w:eastAsia="ru-RU"/>
        </w:rPr>
        <w:t> развития непрерывного медицинского и фармацевтического образования в Российской Федерации на период до 2021 года, согласно приложению.</w:t>
      </w:r>
    </w:p>
    <w:p w:rsidR="00564A2A" w:rsidRPr="00564A2A" w:rsidRDefault="00564A2A" w:rsidP="00564A2A">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6" w:name="100006"/>
      <w:bookmarkEnd w:id="6"/>
      <w:r w:rsidRPr="00564A2A">
        <w:rPr>
          <w:rFonts w:ascii="Times New Roman" w:eastAsia="Times New Roman" w:hAnsi="Times New Roman" w:cs="Times New Roman"/>
          <w:color w:val="000000"/>
          <w:sz w:val="28"/>
          <w:szCs w:val="28"/>
          <w:lang w:eastAsia="ru-RU"/>
        </w:rPr>
        <w:t>Министр</w:t>
      </w:r>
    </w:p>
    <w:p w:rsidR="00564A2A" w:rsidRPr="00564A2A" w:rsidRDefault="00564A2A" w:rsidP="00564A2A">
      <w:pPr>
        <w:spacing w:after="180" w:line="330" w:lineRule="atLeast"/>
        <w:jc w:val="right"/>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В.И.СКВОРЦОВА</w:t>
      </w:r>
    </w:p>
    <w:p w:rsidR="00564A2A" w:rsidRPr="00564A2A" w:rsidRDefault="00564A2A" w:rsidP="005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564A2A" w:rsidRPr="00564A2A" w:rsidRDefault="00564A2A" w:rsidP="005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564A2A" w:rsidRPr="00564A2A" w:rsidRDefault="00564A2A" w:rsidP="005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564A2A" w:rsidRPr="00564A2A" w:rsidRDefault="00564A2A" w:rsidP="00564A2A">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7" w:name="100007"/>
      <w:bookmarkEnd w:id="7"/>
      <w:r w:rsidRPr="00564A2A">
        <w:rPr>
          <w:rFonts w:ascii="Times New Roman" w:eastAsia="Times New Roman" w:hAnsi="Times New Roman" w:cs="Times New Roman"/>
          <w:color w:val="000000"/>
          <w:sz w:val="28"/>
          <w:szCs w:val="28"/>
          <w:lang w:eastAsia="ru-RU"/>
        </w:rPr>
        <w:t>Приложение</w:t>
      </w:r>
    </w:p>
    <w:p w:rsidR="00564A2A" w:rsidRPr="00564A2A" w:rsidRDefault="00564A2A" w:rsidP="00564A2A">
      <w:pPr>
        <w:spacing w:after="180" w:line="330" w:lineRule="atLeast"/>
        <w:jc w:val="right"/>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к приказу Министерства здравоохранения</w:t>
      </w:r>
    </w:p>
    <w:p w:rsidR="00564A2A" w:rsidRPr="00564A2A" w:rsidRDefault="00564A2A" w:rsidP="00564A2A">
      <w:pPr>
        <w:spacing w:after="180" w:line="330" w:lineRule="atLeast"/>
        <w:jc w:val="right"/>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Российской Федерации</w:t>
      </w:r>
    </w:p>
    <w:p w:rsidR="00564A2A" w:rsidRPr="00564A2A" w:rsidRDefault="00564A2A" w:rsidP="00564A2A">
      <w:pPr>
        <w:spacing w:after="180" w:line="330" w:lineRule="atLeast"/>
        <w:jc w:val="right"/>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от 21 ноября 2017 г. N 926</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8" w:name="100008"/>
      <w:bookmarkEnd w:id="8"/>
      <w:r w:rsidRPr="00564A2A">
        <w:rPr>
          <w:rFonts w:ascii="Times New Roman" w:eastAsia="Times New Roman" w:hAnsi="Times New Roman" w:cs="Times New Roman"/>
          <w:color w:val="000000"/>
          <w:sz w:val="28"/>
          <w:szCs w:val="28"/>
          <w:lang w:eastAsia="ru-RU"/>
        </w:rPr>
        <w:t>КОНЦЕПЦИЯ</w:t>
      </w:r>
    </w:p>
    <w:p w:rsidR="00564A2A" w:rsidRPr="00564A2A" w:rsidRDefault="00564A2A" w:rsidP="00564A2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РАЗВИТИЯ НЕПРЕРЫВНОГО МЕДИЦИНСКОГО И ФАРМАЦЕВТИЧЕСКОГО</w:t>
      </w:r>
    </w:p>
    <w:p w:rsidR="00564A2A" w:rsidRPr="00564A2A" w:rsidRDefault="00564A2A" w:rsidP="00564A2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ОБРАЗОВАНИЯ В РОССИЙСКОЙ ФЕДЕРАЦИИ НА ПЕРИОД ДО 2021 ГОДА</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9" w:name="100009"/>
      <w:bookmarkEnd w:id="9"/>
      <w:r w:rsidRPr="00564A2A">
        <w:rPr>
          <w:rFonts w:ascii="Times New Roman" w:eastAsia="Times New Roman" w:hAnsi="Times New Roman" w:cs="Times New Roman"/>
          <w:color w:val="000000"/>
          <w:sz w:val="28"/>
          <w:szCs w:val="28"/>
          <w:lang w:eastAsia="ru-RU"/>
        </w:rPr>
        <w:t>I. Общие положения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100010"/>
      <w:bookmarkEnd w:id="10"/>
      <w:proofErr w:type="gramStart"/>
      <w:r w:rsidRPr="00564A2A">
        <w:rPr>
          <w:rFonts w:ascii="Times New Roman" w:eastAsia="Times New Roman" w:hAnsi="Times New Roman" w:cs="Times New Roman"/>
          <w:color w:val="000000"/>
          <w:sz w:val="28"/>
          <w:szCs w:val="28"/>
          <w:lang w:eastAsia="ru-RU"/>
        </w:rPr>
        <w:t>Концепция развития непрерывного медицинского и фармацевтического образования в Российской Федерации на период до 2021 года (далее - Концепция) представляет собой систему взглядов на содержание, принципы и основные приоритеты государственной политики, направленной на обеспечение совершенствования медицинскими и фармацевтическими работниками профессиональных знаний и навыков в течение всей жизни, а также постоянного повышения ими своего профессионального уровня и расширения квалификации.</w:t>
      </w:r>
      <w:proofErr w:type="gramEnd"/>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 w:name="100011"/>
      <w:bookmarkEnd w:id="11"/>
      <w:r w:rsidRPr="00564A2A">
        <w:rPr>
          <w:rFonts w:ascii="Times New Roman" w:eastAsia="Times New Roman" w:hAnsi="Times New Roman" w:cs="Times New Roman"/>
          <w:color w:val="000000"/>
          <w:sz w:val="28"/>
          <w:szCs w:val="28"/>
          <w:lang w:eastAsia="ru-RU"/>
        </w:rPr>
        <w:t>Нормативную правовую основу Концепции составляют:</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 w:name="100012"/>
      <w:bookmarkEnd w:id="12"/>
      <w:r w:rsidRPr="00564A2A">
        <w:rPr>
          <w:rFonts w:ascii="Times New Roman" w:eastAsia="Times New Roman" w:hAnsi="Times New Roman" w:cs="Times New Roman"/>
          <w:color w:val="000000"/>
          <w:sz w:val="28"/>
          <w:szCs w:val="28"/>
          <w:lang w:eastAsia="ru-RU"/>
        </w:rPr>
        <w:t>Федеральный </w:t>
      </w:r>
      <w:hyperlink r:id="rId6" w:anchor="101080" w:history="1">
        <w:r w:rsidRPr="00564A2A">
          <w:rPr>
            <w:rFonts w:ascii="Times New Roman" w:eastAsia="Times New Roman" w:hAnsi="Times New Roman" w:cs="Times New Roman"/>
            <w:color w:val="005EA5"/>
            <w:sz w:val="28"/>
            <w:szCs w:val="28"/>
            <w:u w:val="single"/>
            <w:bdr w:val="none" w:sz="0" w:space="0" w:color="auto" w:frame="1"/>
            <w:lang w:eastAsia="ru-RU"/>
          </w:rPr>
          <w:t>закон</w:t>
        </w:r>
      </w:hyperlink>
      <w:r w:rsidRPr="00564A2A">
        <w:rPr>
          <w:rFonts w:ascii="Times New Roman" w:eastAsia="Times New Roman" w:hAnsi="Times New Roman" w:cs="Times New Roman"/>
          <w:color w:val="000000"/>
          <w:sz w:val="28"/>
          <w:szCs w:val="28"/>
          <w:lang w:eastAsia="ru-RU"/>
        </w:rPr>
        <w:t> от 29 декабря 2012 г. N 273-ФЗ "Об образовании в Российской Федерации";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 w:name="100013"/>
      <w:bookmarkEnd w:id="13"/>
      <w:r w:rsidRPr="00564A2A">
        <w:rPr>
          <w:rFonts w:ascii="Times New Roman" w:eastAsia="Times New Roman" w:hAnsi="Times New Roman" w:cs="Times New Roman"/>
          <w:color w:val="000000"/>
          <w:sz w:val="28"/>
          <w:szCs w:val="28"/>
          <w:lang w:eastAsia="ru-RU"/>
        </w:rPr>
        <w:lastRenderedPageBreak/>
        <w:t>Федеральный </w:t>
      </w:r>
      <w:hyperlink r:id="rId7" w:anchor="100790" w:history="1">
        <w:r w:rsidRPr="00564A2A">
          <w:rPr>
            <w:rFonts w:ascii="Times New Roman" w:eastAsia="Times New Roman" w:hAnsi="Times New Roman" w:cs="Times New Roman"/>
            <w:color w:val="005EA5"/>
            <w:sz w:val="28"/>
            <w:szCs w:val="28"/>
            <w:u w:val="single"/>
            <w:bdr w:val="none" w:sz="0" w:space="0" w:color="auto" w:frame="1"/>
            <w:lang w:eastAsia="ru-RU"/>
          </w:rPr>
          <w:t>закон</w:t>
        </w:r>
      </w:hyperlink>
      <w:r w:rsidRPr="00564A2A">
        <w:rPr>
          <w:rFonts w:ascii="Times New Roman" w:eastAsia="Times New Roman" w:hAnsi="Times New Roman" w:cs="Times New Roman"/>
          <w:color w:val="000000"/>
          <w:sz w:val="28"/>
          <w:szCs w:val="28"/>
          <w:lang w:eastAsia="ru-RU"/>
        </w:rPr>
        <w:t> от 21 ноября 2011 г. N 323-ФЗ "Об основах охраны здоровья граждан в Российской Федерации";</w:t>
      </w:r>
    </w:p>
    <w:bookmarkStart w:id="14" w:name="100014"/>
    <w:bookmarkEnd w:id="14"/>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fldChar w:fldCharType="begin"/>
      </w:r>
      <w:r w:rsidRPr="00564A2A">
        <w:rPr>
          <w:rFonts w:ascii="Times New Roman" w:eastAsia="Times New Roman" w:hAnsi="Times New Roman" w:cs="Times New Roman"/>
          <w:color w:val="000000"/>
          <w:sz w:val="28"/>
          <w:szCs w:val="28"/>
          <w:lang w:eastAsia="ru-RU"/>
        </w:rPr>
        <w:instrText xml:space="preserve"> HYPERLINK "http://legalacts.ru/doc/rasporjazhenie-pravitelstva-rf-ot-17112008-n-1662-r/" \l "100419" </w:instrText>
      </w:r>
      <w:r w:rsidRPr="00564A2A">
        <w:rPr>
          <w:rFonts w:ascii="Times New Roman" w:eastAsia="Times New Roman" w:hAnsi="Times New Roman" w:cs="Times New Roman"/>
          <w:color w:val="000000"/>
          <w:sz w:val="28"/>
          <w:szCs w:val="28"/>
          <w:lang w:eastAsia="ru-RU"/>
        </w:rPr>
        <w:fldChar w:fldCharType="separate"/>
      </w:r>
      <w:r w:rsidRPr="00564A2A">
        <w:rPr>
          <w:rFonts w:ascii="Times New Roman" w:eastAsia="Times New Roman" w:hAnsi="Times New Roman" w:cs="Times New Roman"/>
          <w:color w:val="005EA5"/>
          <w:sz w:val="28"/>
          <w:szCs w:val="28"/>
          <w:u w:val="single"/>
          <w:bdr w:val="none" w:sz="0" w:space="0" w:color="auto" w:frame="1"/>
          <w:lang w:eastAsia="ru-RU"/>
        </w:rPr>
        <w:t>Концепция</w:t>
      </w:r>
      <w:r w:rsidRPr="00564A2A">
        <w:rPr>
          <w:rFonts w:ascii="Times New Roman" w:eastAsia="Times New Roman" w:hAnsi="Times New Roman" w:cs="Times New Roman"/>
          <w:color w:val="000000"/>
          <w:sz w:val="28"/>
          <w:szCs w:val="28"/>
          <w:lang w:eastAsia="ru-RU"/>
        </w:rPr>
        <w:fldChar w:fldCharType="end"/>
      </w:r>
      <w:r w:rsidRPr="00564A2A">
        <w:rPr>
          <w:rFonts w:ascii="Times New Roman" w:eastAsia="Times New Roman" w:hAnsi="Times New Roman" w:cs="Times New Roman"/>
          <w:color w:val="000000"/>
          <w:sz w:val="28"/>
          <w:szCs w:val="28"/>
          <w:lang w:eastAsia="ru-RU"/>
        </w:rPr>
        <w:t>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5" w:name="100015"/>
      <w:bookmarkEnd w:id="15"/>
      <w:r w:rsidRPr="00564A2A">
        <w:rPr>
          <w:rFonts w:ascii="Times New Roman" w:eastAsia="Times New Roman" w:hAnsi="Times New Roman" w:cs="Times New Roman"/>
          <w:color w:val="000000"/>
          <w:sz w:val="28"/>
          <w:szCs w:val="28"/>
          <w:lang w:eastAsia="ru-RU"/>
        </w:rPr>
        <w:t>Государственная программа Российской Федерации "Развитие здравоохранения", утвержденная постановлением Правительства Российской Федерации от 15 апреля 2014 г. N 294;</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6" w:name="100016"/>
      <w:bookmarkEnd w:id="16"/>
      <w:r w:rsidRPr="00564A2A">
        <w:rPr>
          <w:rFonts w:ascii="Times New Roman" w:eastAsia="Times New Roman" w:hAnsi="Times New Roman" w:cs="Times New Roman"/>
          <w:color w:val="000000"/>
          <w:sz w:val="28"/>
          <w:szCs w:val="28"/>
          <w:lang w:eastAsia="ru-RU"/>
        </w:rPr>
        <w:t>иные нормативные правовые акты Российской Федерации и документы стратегического планирования, определяющие приоритетные направления развития отраслей экономики и социальной сферы.</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7" w:name="100017"/>
      <w:bookmarkEnd w:id="17"/>
      <w:r w:rsidRPr="00564A2A">
        <w:rPr>
          <w:rFonts w:ascii="Times New Roman" w:eastAsia="Times New Roman" w:hAnsi="Times New Roman" w:cs="Times New Roman"/>
          <w:color w:val="000000"/>
          <w:sz w:val="28"/>
          <w:szCs w:val="28"/>
          <w:lang w:eastAsia="ru-RU"/>
        </w:rPr>
        <w:t>Концепция предназначена для участников отношений в сфере непрерывного медицинского и фармацевтического образования, в том числе: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8" w:name="100018"/>
      <w:bookmarkEnd w:id="18"/>
      <w:r w:rsidRPr="00564A2A">
        <w:rPr>
          <w:rFonts w:ascii="Times New Roman" w:eastAsia="Times New Roman" w:hAnsi="Times New Roman" w:cs="Times New Roman"/>
          <w:color w:val="000000"/>
          <w:sz w:val="28"/>
          <w:szCs w:val="28"/>
          <w:lang w:eastAsia="ru-RU"/>
        </w:rPr>
        <w:t>медицинских и фармацевтических работников Российской Федерации;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 w:name="100019"/>
      <w:bookmarkEnd w:id="19"/>
      <w:r w:rsidRPr="00564A2A">
        <w:rPr>
          <w:rFonts w:ascii="Times New Roman" w:eastAsia="Times New Roman" w:hAnsi="Times New Roman" w:cs="Times New Roman"/>
          <w:color w:val="000000"/>
          <w:sz w:val="28"/>
          <w:szCs w:val="28"/>
          <w:lang w:eastAsia="ru-RU"/>
        </w:rPr>
        <w:t>организаций, осуществляющих образовательную деятельность, и педагогических работников;</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 w:name="100020"/>
      <w:bookmarkEnd w:id="20"/>
      <w:r w:rsidRPr="00564A2A">
        <w:rPr>
          <w:rFonts w:ascii="Times New Roman" w:eastAsia="Times New Roman" w:hAnsi="Times New Roman" w:cs="Times New Roman"/>
          <w:color w:val="000000"/>
          <w:sz w:val="28"/>
          <w:szCs w:val="28"/>
          <w:lang w:eastAsia="ru-RU"/>
        </w:rPr>
        <w:t>работодателей и их объединений;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21"/>
      <w:bookmarkEnd w:id="21"/>
      <w:r w:rsidRPr="00564A2A">
        <w:rPr>
          <w:rFonts w:ascii="Times New Roman" w:eastAsia="Times New Roman" w:hAnsi="Times New Roman" w:cs="Times New Roman"/>
          <w:color w:val="000000"/>
          <w:sz w:val="28"/>
          <w:szCs w:val="28"/>
          <w:lang w:eastAsia="ru-RU"/>
        </w:rPr>
        <w:t>социально ориентированных некоммерческих организаций;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2" w:name="100022"/>
      <w:bookmarkEnd w:id="22"/>
      <w:r w:rsidRPr="00564A2A">
        <w:rPr>
          <w:rFonts w:ascii="Times New Roman" w:eastAsia="Times New Roman" w:hAnsi="Times New Roman" w:cs="Times New Roman"/>
          <w:color w:val="000000"/>
          <w:sz w:val="28"/>
          <w:szCs w:val="28"/>
          <w:lang w:eastAsia="ru-RU"/>
        </w:rPr>
        <w:t>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3" w:name="100023"/>
      <w:bookmarkEnd w:id="23"/>
      <w:r w:rsidRPr="00564A2A">
        <w:rPr>
          <w:rFonts w:ascii="Times New Roman" w:eastAsia="Times New Roman" w:hAnsi="Times New Roman" w:cs="Times New Roman"/>
          <w:color w:val="000000"/>
          <w:sz w:val="28"/>
          <w:szCs w:val="28"/>
          <w:lang w:eastAsia="ru-RU"/>
        </w:rPr>
        <w:t>Непрерывное медицинское и фармацевтическое образование обеспечивает возможность совершенствования медицинскими и фармацевтическими работниками профессиональных знаний и навыков в течение всей жизни.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4" w:name="100024"/>
      <w:bookmarkEnd w:id="24"/>
      <w:r w:rsidRPr="00564A2A">
        <w:rPr>
          <w:rFonts w:ascii="Times New Roman" w:eastAsia="Times New Roman" w:hAnsi="Times New Roman" w:cs="Times New Roman"/>
          <w:color w:val="000000"/>
          <w:sz w:val="28"/>
          <w:szCs w:val="28"/>
          <w:lang w:eastAsia="ru-RU"/>
        </w:rPr>
        <w:t xml:space="preserve">Непрерывное медицинское и фармацевтическое образование осуществляется </w:t>
      </w:r>
      <w:proofErr w:type="gramStart"/>
      <w:r w:rsidRPr="00564A2A">
        <w:rPr>
          <w:rFonts w:ascii="Times New Roman" w:eastAsia="Times New Roman" w:hAnsi="Times New Roman" w:cs="Times New Roman"/>
          <w:color w:val="000000"/>
          <w:sz w:val="28"/>
          <w:szCs w:val="28"/>
          <w:lang w:eastAsia="ru-RU"/>
        </w:rPr>
        <w:t>через</w:t>
      </w:r>
      <w:proofErr w:type="gramEnd"/>
      <w:r w:rsidRPr="00564A2A">
        <w:rPr>
          <w:rFonts w:ascii="Times New Roman" w:eastAsia="Times New Roman" w:hAnsi="Times New Roman" w:cs="Times New Roman"/>
          <w:color w:val="000000"/>
          <w:sz w:val="28"/>
          <w:szCs w:val="28"/>
          <w:lang w:eastAsia="ru-RU"/>
        </w:rPr>
        <w: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5" w:name="100025"/>
      <w:bookmarkEnd w:id="25"/>
      <w:r w:rsidRPr="00564A2A">
        <w:rPr>
          <w:rFonts w:ascii="Times New Roman" w:eastAsia="Times New Roman" w:hAnsi="Times New Roman" w:cs="Times New Roman"/>
          <w:color w:val="000000"/>
          <w:sz w:val="28"/>
          <w:szCs w:val="28"/>
          <w:lang w:eastAsia="ru-RU"/>
        </w:rPr>
        <w:t>освоение образовательных программ в организациях, осуществляющих образовательную деятельность ("формальное образование");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 w:name="100026"/>
      <w:bookmarkEnd w:id="26"/>
      <w:r w:rsidRPr="00564A2A">
        <w:rPr>
          <w:rFonts w:ascii="Times New Roman" w:eastAsia="Times New Roman" w:hAnsi="Times New Roman" w:cs="Times New Roman"/>
          <w:color w:val="000000"/>
          <w:sz w:val="28"/>
          <w:szCs w:val="28"/>
          <w:lang w:eastAsia="ru-RU"/>
        </w:rPr>
        <w:t>обучение в рамках деятельности профессиональных некоммерческих организаций ("неформальное образование");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7" w:name="100027"/>
      <w:bookmarkEnd w:id="27"/>
      <w:r w:rsidRPr="00564A2A">
        <w:rPr>
          <w:rFonts w:ascii="Times New Roman" w:eastAsia="Times New Roman" w:hAnsi="Times New Roman" w:cs="Times New Roman"/>
          <w:color w:val="000000"/>
          <w:sz w:val="28"/>
          <w:szCs w:val="28"/>
          <w:lang w:eastAsia="ru-RU"/>
        </w:rPr>
        <w:t>индивидуальную познавательную деятельность ("самообразование").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8" w:name="100028"/>
      <w:bookmarkEnd w:id="28"/>
      <w:r w:rsidRPr="00564A2A">
        <w:rPr>
          <w:rFonts w:ascii="Times New Roman" w:eastAsia="Times New Roman" w:hAnsi="Times New Roman" w:cs="Times New Roman"/>
          <w:color w:val="000000"/>
          <w:sz w:val="28"/>
          <w:szCs w:val="28"/>
          <w:lang w:eastAsia="ru-RU"/>
        </w:rPr>
        <w:t>В целях мониторинга реализации Концепции используется статистический инструментарий для организации федеральных и ведомственных статистических наблюдений в том числе: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9" w:name="100029"/>
      <w:bookmarkEnd w:id="29"/>
      <w:r w:rsidRPr="00564A2A">
        <w:rPr>
          <w:rFonts w:ascii="Times New Roman" w:eastAsia="Times New Roman" w:hAnsi="Times New Roman" w:cs="Times New Roman"/>
          <w:color w:val="000000"/>
          <w:sz w:val="28"/>
          <w:szCs w:val="28"/>
          <w:lang w:eastAsia="ru-RU"/>
        </w:rPr>
        <w:t>за участием врачей и провизоров в непрерывном медицинском и фармацевтическом образовании;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0" w:name="100030"/>
      <w:bookmarkEnd w:id="30"/>
      <w:r w:rsidRPr="00564A2A">
        <w:rPr>
          <w:rFonts w:ascii="Times New Roman" w:eastAsia="Times New Roman" w:hAnsi="Times New Roman" w:cs="Times New Roman"/>
          <w:color w:val="000000"/>
          <w:sz w:val="28"/>
          <w:szCs w:val="28"/>
          <w:lang w:eastAsia="ru-RU"/>
        </w:rPr>
        <w:t>за деятельностью образовательных организаций, осуществляющих образовательную деятельность по дополнительным профессиональным программам.</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31" w:name="100031"/>
      <w:bookmarkEnd w:id="31"/>
      <w:r w:rsidRPr="00564A2A">
        <w:rPr>
          <w:rFonts w:ascii="Times New Roman" w:eastAsia="Times New Roman" w:hAnsi="Times New Roman" w:cs="Times New Roman"/>
          <w:color w:val="000000"/>
          <w:sz w:val="28"/>
          <w:szCs w:val="28"/>
          <w:lang w:eastAsia="ru-RU"/>
        </w:rPr>
        <w:t xml:space="preserve">II. Роль </w:t>
      </w:r>
      <w:proofErr w:type="gramStart"/>
      <w:r w:rsidRPr="00564A2A">
        <w:rPr>
          <w:rFonts w:ascii="Times New Roman" w:eastAsia="Times New Roman" w:hAnsi="Times New Roman" w:cs="Times New Roman"/>
          <w:color w:val="000000"/>
          <w:sz w:val="28"/>
          <w:szCs w:val="28"/>
          <w:lang w:eastAsia="ru-RU"/>
        </w:rPr>
        <w:t>непрерывного</w:t>
      </w:r>
      <w:proofErr w:type="gramEnd"/>
      <w:r w:rsidRPr="00564A2A">
        <w:rPr>
          <w:rFonts w:ascii="Times New Roman" w:eastAsia="Times New Roman" w:hAnsi="Times New Roman" w:cs="Times New Roman"/>
          <w:color w:val="000000"/>
          <w:sz w:val="28"/>
          <w:szCs w:val="28"/>
          <w:lang w:eastAsia="ru-RU"/>
        </w:rPr>
        <w:t xml:space="preserve"> медицинского и фармацевтического</w:t>
      </w:r>
    </w:p>
    <w:p w:rsidR="00564A2A" w:rsidRPr="00564A2A" w:rsidRDefault="00564A2A" w:rsidP="00564A2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564A2A">
        <w:rPr>
          <w:rFonts w:ascii="Times New Roman" w:eastAsia="Times New Roman" w:hAnsi="Times New Roman" w:cs="Times New Roman"/>
          <w:color w:val="000000"/>
          <w:sz w:val="28"/>
          <w:szCs w:val="28"/>
          <w:lang w:eastAsia="ru-RU"/>
        </w:rPr>
        <w:t>образования в современном обществе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2" w:name="100032"/>
      <w:bookmarkEnd w:id="32"/>
      <w:r w:rsidRPr="00564A2A">
        <w:rPr>
          <w:rFonts w:ascii="Times New Roman" w:eastAsia="Times New Roman" w:hAnsi="Times New Roman" w:cs="Times New Roman"/>
          <w:color w:val="000000"/>
          <w:sz w:val="28"/>
          <w:szCs w:val="28"/>
          <w:lang w:eastAsia="ru-RU"/>
        </w:rPr>
        <w:t>Непрерывное медицинское и фармацевтическое образование выполняет профессиональную, социальную, личностную функции.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3" w:name="100033"/>
      <w:bookmarkEnd w:id="33"/>
      <w:r w:rsidRPr="00564A2A">
        <w:rPr>
          <w:rFonts w:ascii="Times New Roman" w:eastAsia="Times New Roman" w:hAnsi="Times New Roman" w:cs="Times New Roman"/>
          <w:color w:val="000000"/>
          <w:sz w:val="28"/>
          <w:szCs w:val="28"/>
          <w:lang w:eastAsia="ru-RU"/>
        </w:rPr>
        <w:lastRenderedPageBreak/>
        <w:t>Профессиональная функция обеспечивает формирование у медицинского или фармацевтического работника необходимых профессиональных компетенций и квалификаций и, как следствие, повышение качества оказываемой им медицинской помощи.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4" w:name="100034"/>
      <w:bookmarkEnd w:id="34"/>
      <w:r w:rsidRPr="00564A2A">
        <w:rPr>
          <w:rFonts w:ascii="Times New Roman" w:eastAsia="Times New Roman" w:hAnsi="Times New Roman" w:cs="Times New Roman"/>
          <w:color w:val="000000"/>
          <w:sz w:val="28"/>
          <w:szCs w:val="28"/>
          <w:lang w:eastAsia="ru-RU"/>
        </w:rPr>
        <w:t>Социальная функция дополняет и обогащает процесс взаимодействия медицинского и фармацевтического работника с обществом, обеспечивает адаптацию к повышенному уровню ответственности перед гражданином и обществом.</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5" w:name="100035"/>
      <w:bookmarkEnd w:id="35"/>
      <w:r w:rsidRPr="00564A2A">
        <w:rPr>
          <w:rFonts w:ascii="Times New Roman" w:eastAsia="Times New Roman" w:hAnsi="Times New Roman" w:cs="Times New Roman"/>
          <w:color w:val="000000"/>
          <w:sz w:val="28"/>
          <w:szCs w:val="28"/>
          <w:lang w:eastAsia="ru-RU"/>
        </w:rPr>
        <w:t>Личностная функция обеспечивает удовлетворение индивидуальных познавательных потребностей медицинского и фармацевтического работника в профессиональной сфере, предоставляет возможность получения новой квалификации и профессионального роста.</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6" w:name="100036"/>
      <w:bookmarkEnd w:id="36"/>
      <w:r w:rsidRPr="00564A2A">
        <w:rPr>
          <w:rFonts w:ascii="Times New Roman" w:eastAsia="Times New Roman" w:hAnsi="Times New Roman" w:cs="Times New Roman"/>
          <w:color w:val="000000"/>
          <w:sz w:val="28"/>
          <w:szCs w:val="28"/>
          <w:lang w:eastAsia="ru-RU"/>
        </w:rPr>
        <w:t xml:space="preserve">В настоящее время в Российской Федерации действует система подготовки медицинских и фармацевтических специалистов, которая складывается из 5 - 6-летней подготовки по программам </w:t>
      </w:r>
      <w:proofErr w:type="spellStart"/>
      <w:r w:rsidRPr="00564A2A">
        <w:rPr>
          <w:rFonts w:ascii="Times New Roman" w:eastAsia="Times New Roman" w:hAnsi="Times New Roman" w:cs="Times New Roman"/>
          <w:color w:val="000000"/>
          <w:sz w:val="28"/>
          <w:szCs w:val="28"/>
          <w:lang w:eastAsia="ru-RU"/>
        </w:rPr>
        <w:t>специалитета</w:t>
      </w:r>
      <w:proofErr w:type="spellEnd"/>
      <w:r w:rsidRPr="00564A2A">
        <w:rPr>
          <w:rFonts w:ascii="Times New Roman" w:eastAsia="Times New Roman" w:hAnsi="Times New Roman" w:cs="Times New Roman"/>
          <w:color w:val="000000"/>
          <w:sz w:val="28"/>
          <w:szCs w:val="28"/>
          <w:lang w:eastAsia="ru-RU"/>
        </w:rPr>
        <w:t xml:space="preserve"> с последующим </w:t>
      </w:r>
      <w:proofErr w:type="gramStart"/>
      <w:r w:rsidRPr="00564A2A">
        <w:rPr>
          <w:rFonts w:ascii="Times New Roman" w:eastAsia="Times New Roman" w:hAnsi="Times New Roman" w:cs="Times New Roman"/>
          <w:color w:val="000000"/>
          <w:sz w:val="28"/>
          <w:szCs w:val="28"/>
          <w:lang w:eastAsia="ru-RU"/>
        </w:rPr>
        <w:t>обучением по программам</w:t>
      </w:r>
      <w:proofErr w:type="gramEnd"/>
      <w:r w:rsidRPr="00564A2A">
        <w:rPr>
          <w:rFonts w:ascii="Times New Roman" w:eastAsia="Times New Roman" w:hAnsi="Times New Roman" w:cs="Times New Roman"/>
          <w:color w:val="000000"/>
          <w:sz w:val="28"/>
          <w:szCs w:val="28"/>
          <w:lang w:eastAsia="ru-RU"/>
        </w:rPr>
        <w:t xml:space="preserve"> ординатуры и блока дополнительного профессионального образования, который включает в себя повышение квалификации различной продолжительности и профессиональную переподготовку &lt;1&gt;.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7" w:name="100037"/>
      <w:bookmarkEnd w:id="37"/>
      <w:r w:rsidRPr="00564A2A">
        <w:rPr>
          <w:rFonts w:ascii="Times New Roman" w:eastAsia="Times New Roman" w:hAnsi="Times New Roman" w:cs="Times New Roman"/>
          <w:color w:val="000000"/>
          <w:sz w:val="28"/>
          <w:szCs w:val="28"/>
          <w:lang w:eastAsia="ru-RU"/>
        </w:rPr>
        <w: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8" w:name="100038"/>
      <w:bookmarkEnd w:id="38"/>
      <w:proofErr w:type="gramStart"/>
      <w:r w:rsidRPr="00564A2A">
        <w:rPr>
          <w:rFonts w:ascii="Times New Roman" w:eastAsia="Times New Roman" w:hAnsi="Times New Roman" w:cs="Times New Roman"/>
          <w:color w:val="000000"/>
          <w:sz w:val="28"/>
          <w:szCs w:val="28"/>
          <w:lang w:eastAsia="ru-RU"/>
        </w:rPr>
        <w:t>&lt;1&gt; </w:t>
      </w:r>
      <w:hyperlink r:id="rId8" w:anchor="100010" w:history="1">
        <w:r w:rsidRPr="00564A2A">
          <w:rPr>
            <w:rFonts w:ascii="Times New Roman" w:eastAsia="Times New Roman" w:hAnsi="Times New Roman" w:cs="Times New Roman"/>
            <w:color w:val="005EA5"/>
            <w:sz w:val="28"/>
            <w:szCs w:val="28"/>
            <w:u w:val="single"/>
            <w:bdr w:val="none" w:sz="0" w:space="0" w:color="auto" w:frame="1"/>
            <w:lang w:eastAsia="ru-RU"/>
          </w:rPr>
          <w:t>Приказ</w:t>
        </w:r>
      </w:hyperlink>
      <w:r w:rsidRPr="00564A2A">
        <w:rPr>
          <w:rFonts w:ascii="Times New Roman" w:eastAsia="Times New Roman" w:hAnsi="Times New Roman" w:cs="Times New Roman"/>
          <w:color w:val="000000"/>
          <w:sz w:val="28"/>
          <w:szCs w:val="28"/>
          <w:lang w:eastAsia="ru-RU"/>
        </w:rPr>
        <w:t>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в Министерстве юстиции Российской Федерации 20 августа 2013 г., регистрационный N 29444) в редакции приказа Министерства образования и науки Российской Федерации от 15 ноября 2013 г. N 1244 "О внесении изменений в</w:t>
      </w:r>
      <w:proofErr w:type="gramEnd"/>
      <w:r w:rsidRPr="00564A2A">
        <w:rPr>
          <w:rFonts w:ascii="Times New Roman" w:eastAsia="Times New Roman" w:hAnsi="Times New Roman" w:cs="Times New Roman"/>
          <w:color w:val="000000"/>
          <w:sz w:val="28"/>
          <w:szCs w:val="28"/>
          <w:lang w:eastAsia="ru-RU"/>
        </w:rPr>
        <w:t xml:space="preserve">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 (зарегистрирован в Министерстве юстиции Российской Федерации 14 января 2014 г., регистрационный N 31014).</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9" w:name="100039"/>
      <w:bookmarkEnd w:id="39"/>
      <w:r w:rsidRPr="00564A2A">
        <w:rPr>
          <w:rFonts w:ascii="Times New Roman" w:eastAsia="Times New Roman" w:hAnsi="Times New Roman" w:cs="Times New Roman"/>
          <w:color w:val="000000"/>
          <w:sz w:val="28"/>
          <w:szCs w:val="28"/>
          <w:lang w:eastAsia="ru-RU"/>
        </w:rPr>
        <w:t xml:space="preserve">В рамках мероприятий по повышению качества подготовки и обеспечению единого уровня подготовки во всех организациях, осуществляющих образовательную деятельность, с 2011 года обучение медицинских и фармацевтических специалистов осуществляется по программам </w:t>
      </w:r>
      <w:proofErr w:type="spellStart"/>
      <w:r w:rsidRPr="00564A2A">
        <w:rPr>
          <w:rFonts w:ascii="Times New Roman" w:eastAsia="Times New Roman" w:hAnsi="Times New Roman" w:cs="Times New Roman"/>
          <w:color w:val="000000"/>
          <w:sz w:val="28"/>
          <w:szCs w:val="28"/>
          <w:lang w:eastAsia="ru-RU"/>
        </w:rPr>
        <w:t>специалитета</w:t>
      </w:r>
      <w:proofErr w:type="spellEnd"/>
      <w:r w:rsidRPr="00564A2A">
        <w:rPr>
          <w:rFonts w:ascii="Times New Roman" w:eastAsia="Times New Roman" w:hAnsi="Times New Roman" w:cs="Times New Roman"/>
          <w:color w:val="000000"/>
          <w:sz w:val="28"/>
          <w:szCs w:val="28"/>
          <w:lang w:eastAsia="ru-RU"/>
        </w:rPr>
        <w:t>, разработанным в соответствии с федеральными государственными образовательными стандартами по специальностям. Принципиальным отличием федеральных государственных образовательных стандартов от государственных образовательных стандартов предыдущего поколения является увеличение доли практической подготовки выпускников, чем обеспечивается их готовность к самостоятельной профессиональной деятельности в первичном звене здравоохранения непосредственно после завершения обучения.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0" w:name="100040"/>
      <w:bookmarkEnd w:id="40"/>
      <w:r w:rsidRPr="00564A2A">
        <w:rPr>
          <w:rFonts w:ascii="Times New Roman" w:eastAsia="Times New Roman" w:hAnsi="Times New Roman" w:cs="Times New Roman"/>
          <w:color w:val="000000"/>
          <w:sz w:val="28"/>
          <w:szCs w:val="28"/>
          <w:lang w:eastAsia="ru-RU"/>
        </w:rPr>
        <w:lastRenderedPageBreak/>
        <w:t>С 2014 года реализация программ подготовки кадров высшей квалификации в ординатуре осуществляется в соответствии с федеральными государственными образовательными стандартами &lt;2&gt;.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1" w:name="100041"/>
      <w:bookmarkEnd w:id="41"/>
      <w:r w:rsidRPr="00564A2A">
        <w:rPr>
          <w:rFonts w:ascii="Times New Roman" w:eastAsia="Times New Roman" w:hAnsi="Times New Roman" w:cs="Times New Roman"/>
          <w:color w:val="000000"/>
          <w:sz w:val="28"/>
          <w:szCs w:val="28"/>
          <w:lang w:eastAsia="ru-RU"/>
        </w:rPr>
        <w: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2" w:name="100042"/>
      <w:bookmarkEnd w:id="42"/>
      <w:r w:rsidRPr="00564A2A">
        <w:rPr>
          <w:rFonts w:ascii="Times New Roman" w:eastAsia="Times New Roman" w:hAnsi="Times New Roman" w:cs="Times New Roman"/>
          <w:color w:val="000000"/>
          <w:sz w:val="28"/>
          <w:szCs w:val="28"/>
          <w:lang w:eastAsia="ru-RU"/>
        </w:rPr>
        <w:t>&lt;2&gt; </w:t>
      </w:r>
      <w:hyperlink r:id="rId9" w:anchor="100214" w:history="1">
        <w:r w:rsidRPr="00564A2A">
          <w:rPr>
            <w:rFonts w:ascii="Times New Roman" w:eastAsia="Times New Roman" w:hAnsi="Times New Roman" w:cs="Times New Roman"/>
            <w:color w:val="005EA5"/>
            <w:sz w:val="28"/>
            <w:szCs w:val="28"/>
            <w:u w:val="single"/>
            <w:bdr w:val="none" w:sz="0" w:space="0" w:color="auto" w:frame="1"/>
            <w:lang w:eastAsia="ru-RU"/>
          </w:rPr>
          <w:t>Статья 12</w:t>
        </w:r>
      </w:hyperlink>
      <w:r w:rsidRPr="00564A2A">
        <w:rPr>
          <w:rFonts w:ascii="Times New Roman" w:eastAsia="Times New Roman" w:hAnsi="Times New Roman" w:cs="Times New Roman"/>
          <w:color w:val="000000"/>
          <w:sz w:val="28"/>
          <w:szCs w:val="28"/>
          <w:lang w:eastAsia="ru-RU"/>
        </w:rPr>
        <w:t> Федерального закона от 29 декабря 2012 года N 273-ФЗ "Об образовании в Российской Федерации" (Собрание законодательства Российской Федерации, 2012, N 53, ст. 7598).</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3" w:name="100043"/>
      <w:bookmarkEnd w:id="43"/>
      <w:r w:rsidRPr="00564A2A">
        <w:rPr>
          <w:rFonts w:ascii="Times New Roman" w:eastAsia="Times New Roman" w:hAnsi="Times New Roman" w:cs="Times New Roman"/>
          <w:color w:val="000000"/>
          <w:sz w:val="28"/>
          <w:szCs w:val="28"/>
          <w:lang w:eastAsia="ru-RU"/>
        </w:rPr>
        <w:t>Обеспечение единого уровня подготовки специалистов в рамках системы дополнительного профессионального образования обеспечивается путем разработки примерных дополнительных профессиональных программ медицинского и фармацевтического образования &lt;3&gt;.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4" w:name="100044"/>
      <w:bookmarkEnd w:id="44"/>
      <w:r w:rsidRPr="00564A2A">
        <w:rPr>
          <w:rFonts w:ascii="Times New Roman" w:eastAsia="Times New Roman" w:hAnsi="Times New Roman" w:cs="Times New Roman"/>
          <w:color w:val="000000"/>
          <w:sz w:val="28"/>
          <w:szCs w:val="28"/>
          <w:lang w:eastAsia="ru-RU"/>
        </w:rPr>
        <w: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5" w:name="100045"/>
      <w:bookmarkEnd w:id="45"/>
      <w:r w:rsidRPr="00564A2A">
        <w:rPr>
          <w:rFonts w:ascii="Times New Roman" w:eastAsia="Times New Roman" w:hAnsi="Times New Roman" w:cs="Times New Roman"/>
          <w:color w:val="000000"/>
          <w:sz w:val="28"/>
          <w:szCs w:val="28"/>
          <w:lang w:eastAsia="ru-RU"/>
        </w:rPr>
        <w:t>&lt;3&gt; </w:t>
      </w:r>
      <w:hyperlink r:id="rId10" w:anchor="101086" w:history="1">
        <w:r w:rsidRPr="00564A2A">
          <w:rPr>
            <w:rFonts w:ascii="Times New Roman" w:eastAsia="Times New Roman" w:hAnsi="Times New Roman" w:cs="Times New Roman"/>
            <w:color w:val="005EA5"/>
            <w:sz w:val="28"/>
            <w:szCs w:val="28"/>
            <w:u w:val="single"/>
            <w:bdr w:val="none" w:sz="0" w:space="0" w:color="auto" w:frame="1"/>
            <w:lang w:eastAsia="ru-RU"/>
          </w:rPr>
          <w:t>Статья 82</w:t>
        </w:r>
      </w:hyperlink>
      <w:r w:rsidRPr="00564A2A">
        <w:rPr>
          <w:rFonts w:ascii="Times New Roman" w:eastAsia="Times New Roman" w:hAnsi="Times New Roman" w:cs="Times New Roman"/>
          <w:color w:val="000000"/>
          <w:sz w:val="28"/>
          <w:szCs w:val="28"/>
          <w:lang w:eastAsia="ru-RU"/>
        </w:rPr>
        <w:t> Федерального закона от 29 декабря 2012 года N 273-ФЗ "Об образовании в Российской Федерации" (Собрание законодательства Российской Федерации, 2012, N 53, ст. 7598).</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6" w:name="100046"/>
      <w:bookmarkEnd w:id="46"/>
      <w:r w:rsidRPr="00564A2A">
        <w:rPr>
          <w:rFonts w:ascii="Times New Roman" w:eastAsia="Times New Roman" w:hAnsi="Times New Roman" w:cs="Times New Roman"/>
          <w:color w:val="000000"/>
          <w:sz w:val="28"/>
          <w:szCs w:val="28"/>
          <w:lang w:eastAsia="ru-RU"/>
        </w:rPr>
        <w:t xml:space="preserve">Планируется развитие университетских клиник и клинических баз, активное внедрение новых образовательных технологий, </w:t>
      </w:r>
      <w:proofErr w:type="spellStart"/>
      <w:r w:rsidRPr="00564A2A">
        <w:rPr>
          <w:rFonts w:ascii="Times New Roman" w:eastAsia="Times New Roman" w:hAnsi="Times New Roman" w:cs="Times New Roman"/>
          <w:color w:val="000000"/>
          <w:sz w:val="28"/>
          <w:szCs w:val="28"/>
          <w:lang w:eastAsia="ru-RU"/>
        </w:rPr>
        <w:t>симуляционных</w:t>
      </w:r>
      <w:proofErr w:type="spellEnd"/>
      <w:r w:rsidRPr="00564A2A">
        <w:rPr>
          <w:rFonts w:ascii="Times New Roman" w:eastAsia="Times New Roman" w:hAnsi="Times New Roman" w:cs="Times New Roman"/>
          <w:color w:val="000000"/>
          <w:sz w:val="28"/>
          <w:szCs w:val="28"/>
          <w:lang w:eastAsia="ru-RU"/>
        </w:rPr>
        <w:t xml:space="preserve"> и </w:t>
      </w:r>
      <w:proofErr w:type="spellStart"/>
      <w:r w:rsidRPr="00564A2A">
        <w:rPr>
          <w:rFonts w:ascii="Times New Roman" w:eastAsia="Times New Roman" w:hAnsi="Times New Roman" w:cs="Times New Roman"/>
          <w:color w:val="000000"/>
          <w:sz w:val="28"/>
          <w:szCs w:val="28"/>
          <w:lang w:eastAsia="ru-RU"/>
        </w:rPr>
        <w:t>тренинговых</w:t>
      </w:r>
      <w:proofErr w:type="spellEnd"/>
      <w:r w:rsidRPr="00564A2A">
        <w:rPr>
          <w:rFonts w:ascii="Times New Roman" w:eastAsia="Times New Roman" w:hAnsi="Times New Roman" w:cs="Times New Roman"/>
          <w:color w:val="000000"/>
          <w:sz w:val="28"/>
          <w:szCs w:val="28"/>
          <w:lang w:eastAsia="ru-RU"/>
        </w:rPr>
        <w:t xml:space="preserve"> классов, экспериментальных операционных, виртуальных ситуационных программ и дистанционных интерактивных сессий, электронных информационных баз и библиотек, систем помощи молодому специалисту в принятии решений.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7" w:name="100047"/>
      <w:bookmarkEnd w:id="47"/>
      <w:r w:rsidRPr="00564A2A">
        <w:rPr>
          <w:rFonts w:ascii="Times New Roman" w:eastAsia="Times New Roman" w:hAnsi="Times New Roman" w:cs="Times New Roman"/>
          <w:color w:val="000000"/>
          <w:sz w:val="28"/>
          <w:szCs w:val="28"/>
          <w:lang w:eastAsia="ru-RU"/>
        </w:rPr>
        <w:t>Кроме того, ведется активная работа по внедрению системы менеджмента качества, основой которой является мониторинг процессов предоставления образовательными организациями образовательных услуг, ориентированный как на удовлетворение потребности медицинских и фармацевтических организаций в специалистах различного профиля и квалификации, так и на удовлетворение личностных потребностей обучающихся.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8" w:name="100048"/>
      <w:bookmarkEnd w:id="48"/>
      <w:r w:rsidRPr="00564A2A">
        <w:rPr>
          <w:rFonts w:ascii="Times New Roman" w:eastAsia="Times New Roman" w:hAnsi="Times New Roman" w:cs="Times New Roman"/>
          <w:color w:val="000000"/>
          <w:sz w:val="28"/>
          <w:szCs w:val="28"/>
          <w:lang w:eastAsia="ru-RU"/>
        </w:rPr>
        <w:t>В современном обществе профессиональная деятельность, связанная с повышенным уровнем ответственности перед гражданином и обществом, требует от представителей профессии постоянного совершенствования своих профессиональных навыков.</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9" w:name="100049"/>
      <w:bookmarkEnd w:id="49"/>
      <w:r w:rsidRPr="00564A2A">
        <w:rPr>
          <w:rFonts w:ascii="Times New Roman" w:eastAsia="Times New Roman" w:hAnsi="Times New Roman" w:cs="Times New Roman"/>
          <w:color w:val="000000"/>
          <w:sz w:val="28"/>
          <w:szCs w:val="28"/>
          <w:lang w:eastAsia="ru-RU"/>
        </w:rPr>
        <w:t xml:space="preserve">При этом изменения в социальной и экономической сфере общества, требования, предъявляемые к </w:t>
      </w:r>
      <w:proofErr w:type="gramStart"/>
      <w:r w:rsidRPr="00564A2A">
        <w:rPr>
          <w:rFonts w:ascii="Times New Roman" w:eastAsia="Times New Roman" w:hAnsi="Times New Roman" w:cs="Times New Roman"/>
          <w:color w:val="000000"/>
          <w:sz w:val="28"/>
          <w:szCs w:val="28"/>
          <w:lang w:eastAsia="ru-RU"/>
        </w:rPr>
        <w:t>специалистам</w:t>
      </w:r>
      <w:proofErr w:type="gramEnd"/>
      <w:r w:rsidRPr="00564A2A">
        <w:rPr>
          <w:rFonts w:ascii="Times New Roman" w:eastAsia="Times New Roman" w:hAnsi="Times New Roman" w:cs="Times New Roman"/>
          <w:color w:val="000000"/>
          <w:sz w:val="28"/>
          <w:szCs w:val="28"/>
          <w:lang w:eastAsia="ru-RU"/>
        </w:rPr>
        <w:t xml:space="preserve"> как работодателем, так и потребителем услуг, диктуют необходимость создания динамичной системы дополнительного профессионального образования, основанной на принципе непрерывности повышения квалификации, привлечении к обучению ведущих специалистов отрасли, а также использовании </w:t>
      </w:r>
      <w:proofErr w:type="spellStart"/>
      <w:r w:rsidRPr="00564A2A">
        <w:rPr>
          <w:rFonts w:ascii="Times New Roman" w:eastAsia="Times New Roman" w:hAnsi="Times New Roman" w:cs="Times New Roman"/>
          <w:color w:val="000000"/>
          <w:sz w:val="28"/>
          <w:szCs w:val="28"/>
          <w:lang w:eastAsia="ru-RU"/>
        </w:rPr>
        <w:t>симуляционного</w:t>
      </w:r>
      <w:proofErr w:type="spellEnd"/>
      <w:r w:rsidRPr="00564A2A">
        <w:rPr>
          <w:rFonts w:ascii="Times New Roman" w:eastAsia="Times New Roman" w:hAnsi="Times New Roman" w:cs="Times New Roman"/>
          <w:color w:val="000000"/>
          <w:sz w:val="28"/>
          <w:szCs w:val="28"/>
          <w:lang w:eastAsia="ru-RU"/>
        </w:rPr>
        <w:t xml:space="preserve"> обучения и дистанционных образовательных технологий.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0" w:name="100050"/>
      <w:bookmarkEnd w:id="50"/>
      <w:r w:rsidRPr="00564A2A">
        <w:rPr>
          <w:rFonts w:ascii="Times New Roman" w:eastAsia="Times New Roman" w:hAnsi="Times New Roman" w:cs="Times New Roman"/>
          <w:color w:val="000000"/>
          <w:sz w:val="28"/>
          <w:szCs w:val="28"/>
          <w:lang w:eastAsia="ru-RU"/>
        </w:rPr>
        <w:t>С 2016 года, когда был осуществлен первый выпуск специалистов, обучавшихся по федеральным государственным образовательным стандартам, и внедрена аккредитация специалиста &lt;4&gt;, созданы условия для модернизации системы дополнительного профессионального образования, построенного на принципе непрерывности обучения в течение всей профессиональной деятельности специалиста.</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1" w:name="100051"/>
      <w:bookmarkEnd w:id="51"/>
      <w:r w:rsidRPr="00564A2A">
        <w:rPr>
          <w:rFonts w:ascii="Times New Roman" w:eastAsia="Times New Roman" w:hAnsi="Times New Roman" w:cs="Times New Roman"/>
          <w:color w:val="000000"/>
          <w:sz w:val="28"/>
          <w:szCs w:val="28"/>
          <w:lang w:eastAsia="ru-RU"/>
        </w:rPr>
        <w:lastRenderedPageBreak/>
        <w:t>--------------------------------</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2" w:name="100052"/>
      <w:bookmarkEnd w:id="52"/>
      <w:proofErr w:type="gramStart"/>
      <w:r w:rsidRPr="00564A2A">
        <w:rPr>
          <w:rFonts w:ascii="Times New Roman" w:eastAsia="Times New Roman" w:hAnsi="Times New Roman" w:cs="Times New Roman"/>
          <w:color w:val="000000"/>
          <w:sz w:val="28"/>
          <w:szCs w:val="28"/>
          <w:lang w:eastAsia="ru-RU"/>
        </w:rPr>
        <w:t>&lt;4&gt; Статья 69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26, ст. 3442, ст. 3446; 2013, N 27, ст. 3459, ст. 3477; N 30, ст. 4038; N 29, ст. 4883;</w:t>
      </w:r>
      <w:proofErr w:type="gramEnd"/>
      <w:r w:rsidRPr="00564A2A">
        <w:rPr>
          <w:rFonts w:ascii="Times New Roman" w:eastAsia="Times New Roman" w:hAnsi="Times New Roman" w:cs="Times New Roman"/>
          <w:color w:val="000000"/>
          <w:sz w:val="28"/>
          <w:szCs w:val="28"/>
          <w:lang w:eastAsia="ru-RU"/>
        </w:rPr>
        <w:t xml:space="preserve"> </w:t>
      </w:r>
      <w:proofErr w:type="gramStart"/>
      <w:r w:rsidRPr="00564A2A">
        <w:rPr>
          <w:rFonts w:ascii="Times New Roman" w:eastAsia="Times New Roman" w:hAnsi="Times New Roman" w:cs="Times New Roman"/>
          <w:color w:val="000000"/>
          <w:sz w:val="28"/>
          <w:szCs w:val="28"/>
          <w:lang w:eastAsia="ru-RU"/>
        </w:rPr>
        <w:t>N 48, ст. 6165; N 52 ст. 6951; 2014, N 23, ст. 2930).</w:t>
      </w:r>
      <w:proofErr w:type="gramEnd"/>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3" w:name="100053"/>
      <w:bookmarkEnd w:id="53"/>
      <w:proofErr w:type="gramStart"/>
      <w:r w:rsidRPr="00564A2A">
        <w:rPr>
          <w:rFonts w:ascii="Times New Roman" w:eastAsia="Times New Roman" w:hAnsi="Times New Roman" w:cs="Times New Roman"/>
          <w:color w:val="000000"/>
          <w:sz w:val="28"/>
          <w:szCs w:val="28"/>
          <w:lang w:eastAsia="ru-RU"/>
        </w:rPr>
        <w:t>Непрерывность обучения диктуется увеличением на фармацевтическом рынке числа высокоэффективных лекарственных средств, появлением высокотехнологичных методов диагностики и лечения заболеваний, требующих высокой квалификации врачей, развитием информационно-коммуникационных технологий, позволяющих популяризировать дистанционные и электронные виды образования, осуществлять обмен опытом с коллегами и внедрение клинических рекомендаций непосредственно во время практической деятельности врачей, и может быть обеспечена в современных условиях персонализацией образовательной траектории, возможностью выбора обучающимися</w:t>
      </w:r>
      <w:proofErr w:type="gramEnd"/>
      <w:r w:rsidRPr="00564A2A">
        <w:rPr>
          <w:rFonts w:ascii="Times New Roman" w:eastAsia="Times New Roman" w:hAnsi="Times New Roman" w:cs="Times New Roman"/>
          <w:color w:val="000000"/>
          <w:sz w:val="28"/>
          <w:szCs w:val="28"/>
          <w:lang w:eastAsia="ru-RU"/>
        </w:rPr>
        <w:t xml:space="preserve"> различных образовательных мероприятий, использованием электронного обучения, дистанционных и </w:t>
      </w:r>
      <w:proofErr w:type="spellStart"/>
      <w:r w:rsidRPr="00564A2A">
        <w:rPr>
          <w:rFonts w:ascii="Times New Roman" w:eastAsia="Times New Roman" w:hAnsi="Times New Roman" w:cs="Times New Roman"/>
          <w:color w:val="000000"/>
          <w:sz w:val="28"/>
          <w:szCs w:val="28"/>
          <w:lang w:eastAsia="ru-RU"/>
        </w:rPr>
        <w:t>симуляционных</w:t>
      </w:r>
      <w:proofErr w:type="spellEnd"/>
      <w:r w:rsidRPr="00564A2A">
        <w:rPr>
          <w:rFonts w:ascii="Times New Roman" w:eastAsia="Times New Roman" w:hAnsi="Times New Roman" w:cs="Times New Roman"/>
          <w:color w:val="000000"/>
          <w:sz w:val="28"/>
          <w:szCs w:val="28"/>
          <w:lang w:eastAsia="ru-RU"/>
        </w:rPr>
        <w:t xml:space="preserve"> технологий, стажировок, </w:t>
      </w:r>
      <w:proofErr w:type="spellStart"/>
      <w:r w:rsidRPr="00564A2A">
        <w:rPr>
          <w:rFonts w:ascii="Times New Roman" w:eastAsia="Times New Roman" w:hAnsi="Times New Roman" w:cs="Times New Roman"/>
          <w:color w:val="000000"/>
          <w:sz w:val="28"/>
          <w:szCs w:val="28"/>
          <w:lang w:eastAsia="ru-RU"/>
        </w:rPr>
        <w:t>тьюторства</w:t>
      </w:r>
      <w:proofErr w:type="spellEnd"/>
      <w:r w:rsidRPr="00564A2A">
        <w:rPr>
          <w:rFonts w:ascii="Times New Roman" w:eastAsia="Times New Roman" w:hAnsi="Times New Roman" w:cs="Times New Roman"/>
          <w:color w:val="000000"/>
          <w:sz w:val="28"/>
          <w:szCs w:val="28"/>
          <w:lang w:eastAsia="ru-RU"/>
        </w:rPr>
        <w:t>.</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54" w:name="100054"/>
      <w:bookmarkEnd w:id="54"/>
      <w:r w:rsidRPr="00564A2A">
        <w:rPr>
          <w:rFonts w:ascii="Times New Roman" w:eastAsia="Times New Roman" w:hAnsi="Times New Roman" w:cs="Times New Roman"/>
          <w:color w:val="000000"/>
          <w:sz w:val="28"/>
          <w:szCs w:val="28"/>
          <w:lang w:eastAsia="ru-RU"/>
        </w:rPr>
        <w:t>III. Цель и задачи Концепции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5" w:name="100055"/>
      <w:bookmarkEnd w:id="55"/>
      <w:r w:rsidRPr="00564A2A">
        <w:rPr>
          <w:rFonts w:ascii="Times New Roman" w:eastAsia="Times New Roman" w:hAnsi="Times New Roman" w:cs="Times New Roman"/>
          <w:color w:val="000000"/>
          <w:sz w:val="28"/>
          <w:szCs w:val="28"/>
          <w:lang w:eastAsia="ru-RU"/>
        </w:rPr>
        <w:t>Цель Концепции - подготовка высококвалифицированных специалистов здравоохранения, совершенствование системы дополнительного профессионального образования медицинских и фармацевтических работников, интеграция инновационных образовательных технологий в медицинское и фармацевтическое образование для обеспечения качества и доступности медицинской помощи населению вне зависимости от места ее оказания.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6" w:name="100056"/>
      <w:bookmarkEnd w:id="56"/>
      <w:r w:rsidRPr="00564A2A">
        <w:rPr>
          <w:rFonts w:ascii="Times New Roman" w:eastAsia="Times New Roman" w:hAnsi="Times New Roman" w:cs="Times New Roman"/>
          <w:color w:val="000000"/>
          <w:sz w:val="28"/>
          <w:szCs w:val="28"/>
          <w:lang w:eastAsia="ru-RU"/>
        </w:rPr>
        <w:t>Для достижения цели Концепции предполагается решение комплекса следующих основных задач:</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7" w:name="100057"/>
      <w:bookmarkEnd w:id="57"/>
      <w:r w:rsidRPr="00564A2A">
        <w:rPr>
          <w:rFonts w:ascii="Times New Roman" w:eastAsia="Times New Roman" w:hAnsi="Times New Roman" w:cs="Times New Roman"/>
          <w:color w:val="000000"/>
          <w:sz w:val="28"/>
          <w:szCs w:val="28"/>
          <w:lang w:eastAsia="ru-RU"/>
        </w:rPr>
        <w:t xml:space="preserve">расширение спектра образовательных мероприятий, предоставляемых организациями, осуществляющими образовательную деятельность, и профессиональными некоммерческими организациями, в том числе посредством дистанционных образовательных технологий, электронного и </w:t>
      </w:r>
      <w:proofErr w:type="spellStart"/>
      <w:r w:rsidRPr="00564A2A">
        <w:rPr>
          <w:rFonts w:ascii="Times New Roman" w:eastAsia="Times New Roman" w:hAnsi="Times New Roman" w:cs="Times New Roman"/>
          <w:color w:val="000000"/>
          <w:sz w:val="28"/>
          <w:szCs w:val="28"/>
          <w:lang w:eastAsia="ru-RU"/>
        </w:rPr>
        <w:t>симуляционного</w:t>
      </w:r>
      <w:proofErr w:type="spellEnd"/>
      <w:r w:rsidRPr="00564A2A">
        <w:rPr>
          <w:rFonts w:ascii="Times New Roman" w:eastAsia="Times New Roman" w:hAnsi="Times New Roman" w:cs="Times New Roman"/>
          <w:color w:val="000000"/>
          <w:sz w:val="28"/>
          <w:szCs w:val="28"/>
          <w:lang w:eastAsia="ru-RU"/>
        </w:rPr>
        <w:t xml:space="preserve"> обучения, стажировок;</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8" w:name="100058"/>
      <w:bookmarkEnd w:id="58"/>
      <w:r w:rsidRPr="00564A2A">
        <w:rPr>
          <w:rFonts w:ascii="Times New Roman" w:eastAsia="Times New Roman" w:hAnsi="Times New Roman" w:cs="Times New Roman"/>
          <w:color w:val="000000"/>
          <w:sz w:val="28"/>
          <w:szCs w:val="28"/>
          <w:lang w:eastAsia="ru-RU"/>
        </w:rPr>
        <w:t>организация социальных мероприятий, способствующих мотивации медицинских и фармацевтических работников к систематическому обучению;</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9" w:name="100059"/>
      <w:bookmarkEnd w:id="59"/>
      <w:r w:rsidRPr="00564A2A">
        <w:rPr>
          <w:rFonts w:ascii="Times New Roman" w:eastAsia="Times New Roman" w:hAnsi="Times New Roman" w:cs="Times New Roman"/>
          <w:color w:val="000000"/>
          <w:sz w:val="28"/>
          <w:szCs w:val="28"/>
          <w:lang w:eastAsia="ru-RU"/>
        </w:rPr>
        <w:t>внедрение системы независимой оценки уровня квалификации медицинских и фармацевтических работников организациями работодателей и некоммерческими профессиональными организациями.</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60" w:name="100060"/>
      <w:bookmarkEnd w:id="60"/>
      <w:r w:rsidRPr="00564A2A">
        <w:rPr>
          <w:rFonts w:ascii="Times New Roman" w:eastAsia="Times New Roman" w:hAnsi="Times New Roman" w:cs="Times New Roman"/>
          <w:color w:val="000000"/>
          <w:sz w:val="28"/>
          <w:szCs w:val="28"/>
          <w:lang w:eastAsia="ru-RU"/>
        </w:rPr>
        <w:t>IV. Основные принципы</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1" w:name="100061"/>
      <w:bookmarkEnd w:id="61"/>
      <w:r w:rsidRPr="00564A2A">
        <w:rPr>
          <w:rFonts w:ascii="Times New Roman" w:eastAsia="Times New Roman" w:hAnsi="Times New Roman" w:cs="Times New Roman"/>
          <w:color w:val="000000"/>
          <w:sz w:val="28"/>
          <w:szCs w:val="28"/>
          <w:lang w:eastAsia="ru-RU"/>
        </w:rPr>
        <w:t>Реализация настоящей Концепции основывается на следующих принципах:</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2" w:name="100062"/>
      <w:bookmarkEnd w:id="62"/>
      <w:r w:rsidRPr="00564A2A">
        <w:rPr>
          <w:rFonts w:ascii="Times New Roman" w:eastAsia="Times New Roman" w:hAnsi="Times New Roman" w:cs="Times New Roman"/>
          <w:color w:val="000000"/>
          <w:sz w:val="28"/>
          <w:szCs w:val="28"/>
          <w:lang w:eastAsia="ru-RU"/>
        </w:rPr>
        <w:t xml:space="preserve">непрерывность образования, предполагающая накопление интеллектуального и профессионального потенциала специалиста в течение всей трудовой </w:t>
      </w:r>
      <w:r w:rsidRPr="00564A2A">
        <w:rPr>
          <w:rFonts w:ascii="Times New Roman" w:eastAsia="Times New Roman" w:hAnsi="Times New Roman" w:cs="Times New Roman"/>
          <w:color w:val="000000"/>
          <w:sz w:val="28"/>
          <w:szCs w:val="28"/>
          <w:lang w:eastAsia="ru-RU"/>
        </w:rPr>
        <w:lastRenderedPageBreak/>
        <w:t>деятельности, реализующегося в профессионально-квалификационном и профессионально-должностном росте;</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3" w:name="100063"/>
      <w:bookmarkEnd w:id="63"/>
      <w:r w:rsidRPr="00564A2A">
        <w:rPr>
          <w:rFonts w:ascii="Times New Roman" w:eastAsia="Times New Roman" w:hAnsi="Times New Roman" w:cs="Times New Roman"/>
          <w:color w:val="000000"/>
          <w:sz w:val="28"/>
          <w:szCs w:val="28"/>
          <w:lang w:eastAsia="ru-RU"/>
        </w:rPr>
        <w:t>преемственность и последовательность между уровнями и ступенями образования, обеспечивающая развитие компетенций от теоретических основ к умениям и овладению практическими навыками, от применения самооценки в профессиональной деятельности к формированию профессиональных компетенций;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4" w:name="100064"/>
      <w:bookmarkEnd w:id="64"/>
      <w:r w:rsidRPr="00564A2A">
        <w:rPr>
          <w:rFonts w:ascii="Times New Roman" w:eastAsia="Times New Roman" w:hAnsi="Times New Roman" w:cs="Times New Roman"/>
          <w:color w:val="000000"/>
          <w:sz w:val="28"/>
          <w:szCs w:val="28"/>
          <w:lang w:eastAsia="ru-RU"/>
        </w:rPr>
        <w:t>персонификация дополнительного профессионального образования, обеспечивающая возможность выбора траектории профессионального развития, выбора темпа и условий получения знаний в зависимости от индивидуальных потребностей и занимаемой должности;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5" w:name="100065"/>
      <w:bookmarkEnd w:id="65"/>
      <w:r w:rsidRPr="00564A2A">
        <w:rPr>
          <w:rFonts w:ascii="Times New Roman" w:eastAsia="Times New Roman" w:hAnsi="Times New Roman" w:cs="Times New Roman"/>
          <w:color w:val="000000"/>
          <w:sz w:val="28"/>
          <w:szCs w:val="28"/>
          <w:lang w:eastAsia="ru-RU"/>
        </w:rPr>
        <w:t>информатизация образовательного процесса, связанная с широким использованием информационных технологий в процессе постоянного обмена информацией, идеями, опытом, которые доступны и создают возможность обобщать приобретаемые знания;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6" w:name="100066"/>
      <w:bookmarkEnd w:id="66"/>
      <w:proofErr w:type="spellStart"/>
      <w:r w:rsidRPr="00564A2A">
        <w:rPr>
          <w:rFonts w:ascii="Times New Roman" w:eastAsia="Times New Roman" w:hAnsi="Times New Roman" w:cs="Times New Roman"/>
          <w:color w:val="000000"/>
          <w:sz w:val="28"/>
          <w:szCs w:val="28"/>
          <w:lang w:eastAsia="ru-RU"/>
        </w:rPr>
        <w:t>регламентность</w:t>
      </w:r>
      <w:proofErr w:type="spellEnd"/>
      <w:r w:rsidRPr="00564A2A">
        <w:rPr>
          <w:rFonts w:ascii="Times New Roman" w:eastAsia="Times New Roman" w:hAnsi="Times New Roman" w:cs="Times New Roman"/>
          <w:color w:val="000000"/>
          <w:sz w:val="28"/>
          <w:szCs w:val="28"/>
          <w:lang w:eastAsia="ru-RU"/>
        </w:rPr>
        <w:t xml:space="preserve"> обучения обеспечивается системой контроля и планирования образовательных мероприятий и самообразования в течение всей профессиональной деятельности.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7" w:name="100067"/>
      <w:bookmarkEnd w:id="67"/>
      <w:r w:rsidRPr="00564A2A">
        <w:rPr>
          <w:rFonts w:ascii="Times New Roman" w:eastAsia="Times New Roman" w:hAnsi="Times New Roman" w:cs="Times New Roman"/>
          <w:color w:val="000000"/>
          <w:sz w:val="28"/>
          <w:szCs w:val="28"/>
          <w:lang w:eastAsia="ru-RU"/>
        </w:rPr>
        <w:t xml:space="preserve">При этом мотивация специалистов к систематическому обучению достигается за счет того, что результаты обучения будут востребованы в практической деятельности обучающегося, при этом система предоставляет возможность дискретного обучения путем этапного освоения отдельных учебных курсов, предметов, дисциплин, модулей, практических навыков. </w:t>
      </w:r>
      <w:proofErr w:type="gramStart"/>
      <w:r w:rsidRPr="00564A2A">
        <w:rPr>
          <w:rFonts w:ascii="Times New Roman" w:eastAsia="Times New Roman" w:hAnsi="Times New Roman" w:cs="Times New Roman"/>
          <w:color w:val="000000"/>
          <w:sz w:val="28"/>
          <w:szCs w:val="28"/>
          <w:lang w:eastAsia="ru-RU"/>
        </w:rPr>
        <w:t xml:space="preserve">Кроме того, в обучении обеспечивается возможность интерактивного контакта специалиста с образовательными, научными, лечебными организациями и коллегами, который включает участие в профессиональных семинарах, конференциях, частное исследование, написание научных (исследовательских) работ, чтение периодики, информационный поиск, стажировку, преподавание, консультирование, экспертизу, наставничество, а </w:t>
      </w:r>
      <w:proofErr w:type="spellStart"/>
      <w:r w:rsidRPr="00564A2A">
        <w:rPr>
          <w:rFonts w:ascii="Times New Roman" w:eastAsia="Times New Roman" w:hAnsi="Times New Roman" w:cs="Times New Roman"/>
          <w:color w:val="000000"/>
          <w:sz w:val="28"/>
          <w:szCs w:val="28"/>
          <w:lang w:eastAsia="ru-RU"/>
        </w:rPr>
        <w:t>элективность</w:t>
      </w:r>
      <w:proofErr w:type="spellEnd"/>
      <w:r w:rsidRPr="00564A2A">
        <w:rPr>
          <w:rFonts w:ascii="Times New Roman" w:eastAsia="Times New Roman" w:hAnsi="Times New Roman" w:cs="Times New Roman"/>
          <w:color w:val="000000"/>
          <w:sz w:val="28"/>
          <w:szCs w:val="28"/>
          <w:lang w:eastAsia="ru-RU"/>
        </w:rPr>
        <w:t xml:space="preserve"> образовательного процесса обеспечивает свободу выбора целей, содержания, форм, методов, средств, длительности, места обучения.</w:t>
      </w:r>
      <w:proofErr w:type="gramEnd"/>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68" w:name="100068"/>
      <w:bookmarkEnd w:id="68"/>
      <w:r w:rsidRPr="00564A2A">
        <w:rPr>
          <w:rFonts w:ascii="Times New Roman" w:eastAsia="Times New Roman" w:hAnsi="Times New Roman" w:cs="Times New Roman"/>
          <w:color w:val="000000"/>
          <w:sz w:val="28"/>
          <w:szCs w:val="28"/>
          <w:lang w:eastAsia="ru-RU"/>
        </w:rPr>
        <w:t>V. Основные направления реализации Концепции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9" w:name="100069"/>
      <w:bookmarkEnd w:id="69"/>
      <w:r w:rsidRPr="00564A2A">
        <w:rPr>
          <w:rFonts w:ascii="Times New Roman" w:eastAsia="Times New Roman" w:hAnsi="Times New Roman" w:cs="Times New Roman"/>
          <w:color w:val="000000"/>
          <w:sz w:val="28"/>
          <w:szCs w:val="28"/>
          <w:lang w:eastAsia="ru-RU"/>
        </w:rPr>
        <w:t>Решение задач Концепции предполагает реализацию следующих основных направлений развития сферы непрерывного медицинского и фармацевтического образования: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0" w:name="100070"/>
      <w:bookmarkEnd w:id="70"/>
      <w:proofErr w:type="gramStart"/>
      <w:r w:rsidRPr="00564A2A">
        <w:rPr>
          <w:rFonts w:ascii="Times New Roman" w:eastAsia="Times New Roman" w:hAnsi="Times New Roman" w:cs="Times New Roman"/>
          <w:color w:val="000000"/>
          <w:sz w:val="28"/>
          <w:szCs w:val="28"/>
          <w:lang w:eastAsia="ru-RU"/>
        </w:rPr>
        <w:t>актуализация нормативной правовой базы по вопросам непрерывного медицинского и фармацевтического образования в части внесения изменений в Федеральные законы от 29.12.2012 </w:t>
      </w:r>
      <w:hyperlink r:id="rId11" w:history="1">
        <w:r w:rsidRPr="00564A2A">
          <w:rPr>
            <w:rFonts w:ascii="Times New Roman" w:eastAsia="Times New Roman" w:hAnsi="Times New Roman" w:cs="Times New Roman"/>
            <w:color w:val="005EA5"/>
            <w:sz w:val="28"/>
            <w:szCs w:val="28"/>
            <w:u w:val="single"/>
            <w:bdr w:val="none" w:sz="0" w:space="0" w:color="auto" w:frame="1"/>
            <w:lang w:eastAsia="ru-RU"/>
          </w:rPr>
          <w:t>N 273-ФЗ</w:t>
        </w:r>
      </w:hyperlink>
      <w:r w:rsidRPr="00564A2A">
        <w:rPr>
          <w:rFonts w:ascii="Times New Roman" w:eastAsia="Times New Roman" w:hAnsi="Times New Roman" w:cs="Times New Roman"/>
          <w:color w:val="000000"/>
          <w:sz w:val="28"/>
          <w:szCs w:val="28"/>
          <w:lang w:eastAsia="ru-RU"/>
        </w:rPr>
        <w:t> "Об образовании в Российской Федерации" и от 21.11.2011 N 323-ФЗ "Об основах охраны здоровья граждан в Российской Федерации", а также в приказ Министерства здравоохранения Российской Федерации от 3 августа 2012 г. N 66н "Об утверждении порядка и сроков</w:t>
      </w:r>
      <w:proofErr w:type="gramEnd"/>
      <w:r w:rsidRPr="00564A2A">
        <w:rPr>
          <w:rFonts w:ascii="Times New Roman" w:eastAsia="Times New Roman" w:hAnsi="Times New Roman" w:cs="Times New Roman"/>
          <w:color w:val="000000"/>
          <w:sz w:val="28"/>
          <w:szCs w:val="28"/>
          <w:lang w:eastAsia="ru-RU"/>
        </w:rPr>
        <w:t xml:space="preserve">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w:t>
      </w:r>
      <w:r w:rsidRPr="00564A2A">
        <w:rPr>
          <w:rFonts w:ascii="Times New Roman" w:eastAsia="Times New Roman" w:hAnsi="Times New Roman" w:cs="Times New Roman"/>
          <w:color w:val="000000"/>
          <w:sz w:val="28"/>
          <w:szCs w:val="28"/>
          <w:lang w:eastAsia="ru-RU"/>
        </w:rPr>
        <w:lastRenderedPageBreak/>
        <w:t>образовательным программам в образовательных и научных организациях" (</w:t>
      </w:r>
      <w:proofErr w:type="gramStart"/>
      <w:r w:rsidRPr="00564A2A">
        <w:rPr>
          <w:rFonts w:ascii="Times New Roman" w:eastAsia="Times New Roman" w:hAnsi="Times New Roman" w:cs="Times New Roman"/>
          <w:color w:val="000000"/>
          <w:sz w:val="28"/>
          <w:szCs w:val="28"/>
          <w:lang w:eastAsia="ru-RU"/>
        </w:rPr>
        <w:t>зарегистрирован</w:t>
      </w:r>
      <w:proofErr w:type="gramEnd"/>
      <w:r w:rsidRPr="00564A2A">
        <w:rPr>
          <w:rFonts w:ascii="Times New Roman" w:eastAsia="Times New Roman" w:hAnsi="Times New Roman" w:cs="Times New Roman"/>
          <w:color w:val="000000"/>
          <w:sz w:val="28"/>
          <w:szCs w:val="28"/>
          <w:lang w:eastAsia="ru-RU"/>
        </w:rPr>
        <w:t xml:space="preserve"> в Министерстве юстиции Российской Федерации 4 сентября 2012 г., регистрационный N 25359);</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1" w:name="100071"/>
      <w:bookmarkEnd w:id="71"/>
      <w:r w:rsidRPr="00564A2A">
        <w:rPr>
          <w:rFonts w:ascii="Times New Roman" w:eastAsia="Times New Roman" w:hAnsi="Times New Roman" w:cs="Times New Roman"/>
          <w:color w:val="000000"/>
          <w:sz w:val="28"/>
          <w:szCs w:val="28"/>
          <w:lang w:eastAsia="ru-RU"/>
        </w:rPr>
        <w:t>обеспечение эффективного взаимодействия всех субъектов образовательного процесса: обучающихся, образовательных и научных организаций, работодателей, профессиональных некоммерческих организаций;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2" w:name="100072"/>
      <w:bookmarkEnd w:id="72"/>
      <w:r w:rsidRPr="00564A2A">
        <w:rPr>
          <w:rFonts w:ascii="Times New Roman" w:eastAsia="Times New Roman" w:hAnsi="Times New Roman" w:cs="Times New Roman"/>
          <w:color w:val="000000"/>
          <w:sz w:val="28"/>
          <w:szCs w:val="28"/>
          <w:lang w:eastAsia="ru-RU"/>
        </w:rPr>
        <w:t>формирование мотивации медицинских и фармацевтических работников к самообразованию;</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3" w:name="100073"/>
      <w:bookmarkEnd w:id="73"/>
      <w:r w:rsidRPr="00564A2A">
        <w:rPr>
          <w:rFonts w:ascii="Times New Roman" w:eastAsia="Times New Roman" w:hAnsi="Times New Roman" w:cs="Times New Roman"/>
          <w:color w:val="000000"/>
          <w:sz w:val="28"/>
          <w:szCs w:val="28"/>
          <w:lang w:eastAsia="ru-RU"/>
        </w:rPr>
        <w:t>внедрение общественно-профессиональной аккредитации образовательных программ организаций, осуществляющих подготовку по медицинским специальностям, а также отдельных образовательных мероприятий;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4" w:name="100074"/>
      <w:bookmarkEnd w:id="74"/>
      <w:r w:rsidRPr="00564A2A">
        <w:rPr>
          <w:rFonts w:ascii="Times New Roman" w:eastAsia="Times New Roman" w:hAnsi="Times New Roman" w:cs="Times New Roman"/>
          <w:color w:val="000000"/>
          <w:sz w:val="28"/>
          <w:szCs w:val="28"/>
          <w:lang w:eastAsia="ru-RU"/>
        </w:rPr>
        <w:t>разработка системы учета образовательной активности медицинских и фармацевтических работников с использованием учетных единиц (кредитов);</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5" w:name="100075"/>
      <w:bookmarkEnd w:id="75"/>
      <w:r w:rsidRPr="00564A2A">
        <w:rPr>
          <w:rFonts w:ascii="Times New Roman" w:eastAsia="Times New Roman" w:hAnsi="Times New Roman" w:cs="Times New Roman"/>
          <w:color w:val="000000"/>
          <w:sz w:val="28"/>
          <w:szCs w:val="28"/>
          <w:lang w:eastAsia="ru-RU"/>
        </w:rPr>
        <w:t>привлечение к реализации образовательных программ, в том числе в рамках сетевого взаимодействия, образовательных и научных организаций, а также профессиональных некоммерческих организаций;</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6" w:name="100076"/>
      <w:bookmarkEnd w:id="76"/>
      <w:proofErr w:type="gramStart"/>
      <w:r w:rsidRPr="00564A2A">
        <w:rPr>
          <w:rFonts w:ascii="Times New Roman" w:eastAsia="Times New Roman" w:hAnsi="Times New Roman" w:cs="Times New Roman"/>
          <w:color w:val="000000"/>
          <w:sz w:val="28"/>
          <w:szCs w:val="28"/>
          <w:lang w:eastAsia="ru-RU"/>
        </w:rPr>
        <w:t>реализация возможности выбора медицинскими и фармацевтическими работниками дополнительной профессиональной программы посредством интернет-портала непрерывного медицинского и фармацевтического образования в информационно-телекоммуникационной сети "Интернет" (далее - интернет-портал), доступ к которому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Федерального регистра медицинских работников</w:t>
      </w:r>
      <w:proofErr w:type="gramEnd"/>
      <w:r w:rsidRPr="00564A2A">
        <w:rPr>
          <w:rFonts w:ascii="Times New Roman" w:eastAsia="Times New Roman" w:hAnsi="Times New Roman" w:cs="Times New Roman"/>
          <w:color w:val="000000"/>
          <w:sz w:val="28"/>
          <w:szCs w:val="28"/>
          <w:lang w:eastAsia="ru-RU"/>
        </w:rPr>
        <w:t xml:space="preserve">, </w:t>
      </w:r>
      <w:proofErr w:type="gramStart"/>
      <w:r w:rsidRPr="00564A2A">
        <w:rPr>
          <w:rFonts w:ascii="Times New Roman" w:eastAsia="Times New Roman" w:hAnsi="Times New Roman" w:cs="Times New Roman"/>
          <w:color w:val="000000"/>
          <w:sz w:val="28"/>
          <w:szCs w:val="28"/>
          <w:lang w:eastAsia="ru-RU"/>
        </w:rPr>
        <w:t>ведение</w:t>
      </w:r>
      <w:proofErr w:type="gramEnd"/>
      <w:r w:rsidRPr="00564A2A">
        <w:rPr>
          <w:rFonts w:ascii="Times New Roman" w:eastAsia="Times New Roman" w:hAnsi="Times New Roman" w:cs="Times New Roman"/>
          <w:color w:val="000000"/>
          <w:sz w:val="28"/>
          <w:szCs w:val="28"/>
          <w:lang w:eastAsia="ru-RU"/>
        </w:rPr>
        <w:t xml:space="preserve"> которого осуществляется в соответствии с приказом Министерства здравоохранения Российской Федерации от 31 декабря 2013 г. N 1159н "Об утверждении Порядка ведения персонифицированного учета при осуществлении медицинской деятельности лиц, участвующих в оказании медицинских услуг" (зарегистрирован Министерством юстиции Российской Федерации 21 апреля 2014 г., регистрационный N 32044), обеспечивающего персонифицированную возможность формирования образовательной траектории и планирования образовательных мероприятий за счет предоставления доступа к дистанционным образовательным модулям, материалам научных и практических конференций, информационным материалам профессиональных некоммерческих организаций, электронным библиотекам;</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7" w:name="100077"/>
      <w:bookmarkEnd w:id="77"/>
      <w:r w:rsidRPr="00564A2A">
        <w:rPr>
          <w:rFonts w:ascii="Times New Roman" w:eastAsia="Times New Roman" w:hAnsi="Times New Roman" w:cs="Times New Roman"/>
          <w:color w:val="000000"/>
          <w:sz w:val="28"/>
          <w:szCs w:val="28"/>
          <w:lang w:eastAsia="ru-RU"/>
        </w:rPr>
        <w:t>развитие и поддержание каналов связи образовательных и медицинских организаций для реализации дистанционных модулей образовательной программы.</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78" w:name="100078"/>
      <w:bookmarkEnd w:id="78"/>
      <w:r w:rsidRPr="00564A2A">
        <w:rPr>
          <w:rFonts w:ascii="Times New Roman" w:eastAsia="Times New Roman" w:hAnsi="Times New Roman" w:cs="Times New Roman"/>
          <w:color w:val="000000"/>
          <w:sz w:val="28"/>
          <w:szCs w:val="28"/>
          <w:lang w:eastAsia="ru-RU"/>
        </w:rPr>
        <w:t>VI. Реализация Концепции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9" w:name="100079"/>
      <w:bookmarkEnd w:id="79"/>
      <w:proofErr w:type="gramStart"/>
      <w:r w:rsidRPr="00564A2A">
        <w:rPr>
          <w:rFonts w:ascii="Times New Roman" w:eastAsia="Times New Roman" w:hAnsi="Times New Roman" w:cs="Times New Roman"/>
          <w:color w:val="000000"/>
          <w:sz w:val="28"/>
          <w:szCs w:val="28"/>
          <w:lang w:eastAsia="ru-RU"/>
        </w:rPr>
        <w:lastRenderedPageBreak/>
        <w:t>Государственная политика в сфере непрерывного медицинского и фармацевтического образования проводится на основе государственной программы Российской Федерации "Развитие здравоохранения", приоритетного проекта "Обеспечение здравоохранения квалифицированными специалистами", паспорт которого утвержден на заседании президиума Совета при Президенте Российской Федерации по стратегическому развитию и приоритетным проектам протоколом от 26.07.2017 N 8, других федеральных и региональных государственных программ.</w:t>
      </w:r>
      <w:proofErr w:type="gramEnd"/>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0" w:name="100080"/>
      <w:bookmarkEnd w:id="80"/>
      <w:r w:rsidRPr="00564A2A">
        <w:rPr>
          <w:rFonts w:ascii="Times New Roman" w:eastAsia="Times New Roman" w:hAnsi="Times New Roman" w:cs="Times New Roman"/>
          <w:color w:val="000000"/>
          <w:sz w:val="28"/>
          <w:szCs w:val="28"/>
          <w:lang w:eastAsia="ru-RU"/>
        </w:rPr>
        <w:t>Федеральные органы исполнительной власти, имеющие в ведении организации, реализующие дополнительные профессиональные программы, учитывают положения настоящей Концепции при разработке (модернизации) отраслевых программ подготовки и переподготовки кадров.</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1" w:name="100081"/>
      <w:bookmarkEnd w:id="81"/>
      <w:r w:rsidRPr="00564A2A">
        <w:rPr>
          <w:rFonts w:ascii="Times New Roman" w:eastAsia="Times New Roman" w:hAnsi="Times New Roman" w:cs="Times New Roman"/>
          <w:color w:val="000000"/>
          <w:sz w:val="28"/>
          <w:szCs w:val="28"/>
          <w:lang w:eastAsia="ru-RU"/>
        </w:rPr>
        <w:t>Органы государственной власти субъектов Российской Федерации учитывают положения настоящей Концепции при разработке и реализации региональных программ социально-экономического развития и программ развития здравоохранения.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2" w:name="100082"/>
      <w:bookmarkEnd w:id="82"/>
      <w:r w:rsidRPr="00564A2A">
        <w:rPr>
          <w:rFonts w:ascii="Times New Roman" w:eastAsia="Times New Roman" w:hAnsi="Times New Roman" w:cs="Times New Roman"/>
          <w:color w:val="000000"/>
          <w:sz w:val="28"/>
          <w:szCs w:val="28"/>
          <w:lang w:eastAsia="ru-RU"/>
        </w:rPr>
        <w:t>Организации, осуществляющие образовательную деятельность, реализующие основные и дополнительные образовательные программы, учитывают положения настоящей Концепции при разработке и реализации программ развития организации.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3" w:name="100083"/>
      <w:bookmarkEnd w:id="83"/>
      <w:proofErr w:type="gramStart"/>
      <w:r w:rsidRPr="00564A2A">
        <w:rPr>
          <w:rFonts w:ascii="Times New Roman" w:eastAsia="Times New Roman" w:hAnsi="Times New Roman" w:cs="Times New Roman"/>
          <w:color w:val="000000"/>
          <w:sz w:val="28"/>
          <w:szCs w:val="28"/>
          <w:lang w:eastAsia="ru-RU"/>
        </w:rPr>
        <w:t>Основными формами координации усилий по реализации Концепции будут выступать общественные институты управления: общественные советы при органах исполнительной власти, отраслевые советы, в том числе Координационный совет по развитию непрерывного медицинского и фармацевтического образования Министерства здравоохранения Российской Федерации, а также фонды, отраслевые общественные объединения работодателей, руководителей образовательных организаций, наблюдательные и попечительские советы образовательных организаций.</w:t>
      </w:r>
      <w:proofErr w:type="gramEnd"/>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4" w:name="100084"/>
      <w:bookmarkEnd w:id="84"/>
      <w:r w:rsidRPr="00564A2A">
        <w:rPr>
          <w:rFonts w:ascii="Times New Roman" w:eastAsia="Times New Roman" w:hAnsi="Times New Roman" w:cs="Times New Roman"/>
          <w:color w:val="000000"/>
          <w:sz w:val="28"/>
          <w:szCs w:val="28"/>
          <w:lang w:eastAsia="ru-RU"/>
        </w:rPr>
        <w:t>Координация работ по реализации Концепции осуществляется Министерством здравоохранения Российской Федерации во взаимодействии с федеральными органами исполнительной власти, органами государственной власти субъектов Российской Федерации, общественными и профессиональными объединениями, заинтересованными организациями.</w:t>
      </w:r>
    </w:p>
    <w:p w:rsidR="00564A2A" w:rsidRPr="00564A2A" w:rsidRDefault="00564A2A" w:rsidP="00564A2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85" w:name="100085"/>
      <w:bookmarkEnd w:id="85"/>
      <w:r w:rsidRPr="00564A2A">
        <w:rPr>
          <w:rFonts w:ascii="Times New Roman" w:eastAsia="Times New Roman" w:hAnsi="Times New Roman" w:cs="Times New Roman"/>
          <w:color w:val="000000"/>
          <w:sz w:val="28"/>
          <w:szCs w:val="28"/>
          <w:lang w:eastAsia="ru-RU"/>
        </w:rPr>
        <w:t>VII. Ожидаемые эффекты и результаты от реализации Концепции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6" w:name="100086"/>
      <w:bookmarkEnd w:id="86"/>
      <w:r w:rsidRPr="00564A2A">
        <w:rPr>
          <w:rFonts w:ascii="Times New Roman" w:eastAsia="Times New Roman" w:hAnsi="Times New Roman" w:cs="Times New Roman"/>
          <w:color w:val="000000"/>
          <w:sz w:val="28"/>
          <w:szCs w:val="28"/>
          <w:lang w:eastAsia="ru-RU"/>
        </w:rPr>
        <w:t>В результате реализации Концепции будут обеспечены следующие эффекты:</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7" w:name="100087"/>
      <w:bookmarkEnd w:id="87"/>
      <w:r w:rsidRPr="00564A2A">
        <w:rPr>
          <w:rFonts w:ascii="Times New Roman" w:eastAsia="Times New Roman" w:hAnsi="Times New Roman" w:cs="Times New Roman"/>
          <w:color w:val="000000"/>
          <w:sz w:val="28"/>
          <w:szCs w:val="28"/>
          <w:lang w:eastAsia="ru-RU"/>
        </w:rPr>
        <w:t>создание динамической системы непрерывного профессионального образования врачей и провизоров, обеспечивающей систематическое повышение квалификации специалистов;</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8" w:name="100088"/>
      <w:bookmarkEnd w:id="88"/>
      <w:r w:rsidRPr="00564A2A">
        <w:rPr>
          <w:rFonts w:ascii="Times New Roman" w:eastAsia="Times New Roman" w:hAnsi="Times New Roman" w:cs="Times New Roman"/>
          <w:color w:val="000000"/>
          <w:sz w:val="28"/>
          <w:szCs w:val="28"/>
          <w:lang w:eastAsia="ru-RU"/>
        </w:rPr>
        <w:t>разработка и внедрение современных образовательных программ дополнительного профессионального образования по всем медицинским и фармацевтическим специальностям;</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9" w:name="100089"/>
      <w:bookmarkEnd w:id="89"/>
      <w:r w:rsidRPr="00564A2A">
        <w:rPr>
          <w:rFonts w:ascii="Times New Roman" w:eastAsia="Times New Roman" w:hAnsi="Times New Roman" w:cs="Times New Roman"/>
          <w:color w:val="000000"/>
          <w:sz w:val="28"/>
          <w:szCs w:val="28"/>
          <w:lang w:eastAsia="ru-RU"/>
        </w:rPr>
        <w:t xml:space="preserve">внедрение в образовательный процесс современных образовательных и информационно-коммуникационных технологий, обеспечивающих </w:t>
      </w:r>
      <w:r w:rsidRPr="00564A2A">
        <w:rPr>
          <w:rFonts w:ascii="Times New Roman" w:eastAsia="Times New Roman" w:hAnsi="Times New Roman" w:cs="Times New Roman"/>
          <w:color w:val="000000"/>
          <w:sz w:val="28"/>
          <w:szCs w:val="28"/>
          <w:lang w:eastAsia="ru-RU"/>
        </w:rPr>
        <w:lastRenderedPageBreak/>
        <w:t>удаленный доступ обучающихся к информационным банкам знаний и интерактивное взаимодействие с профессорско-преподавательским составом;</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0" w:name="100090"/>
      <w:bookmarkEnd w:id="90"/>
      <w:r w:rsidRPr="00564A2A">
        <w:rPr>
          <w:rFonts w:ascii="Times New Roman" w:eastAsia="Times New Roman" w:hAnsi="Times New Roman" w:cs="Times New Roman"/>
          <w:color w:val="000000"/>
          <w:sz w:val="28"/>
          <w:szCs w:val="28"/>
          <w:lang w:eastAsia="ru-RU"/>
        </w:rPr>
        <w:t>обеспечение механизмов коррекции государственного задания на подготовку медицинских и фармацевтических специалистов с учетом современных потребностей практического здравоохранения;</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1" w:name="100091"/>
      <w:bookmarkEnd w:id="91"/>
      <w:r w:rsidRPr="00564A2A">
        <w:rPr>
          <w:rFonts w:ascii="Times New Roman" w:eastAsia="Times New Roman" w:hAnsi="Times New Roman" w:cs="Times New Roman"/>
          <w:color w:val="000000"/>
          <w:sz w:val="28"/>
          <w:szCs w:val="28"/>
          <w:lang w:eastAsia="ru-RU"/>
        </w:rPr>
        <w:t>формирование у медицинских и фармацевтических специалистов потребности в самообразовании;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2" w:name="100092"/>
      <w:bookmarkEnd w:id="92"/>
      <w:r w:rsidRPr="00564A2A">
        <w:rPr>
          <w:rFonts w:ascii="Times New Roman" w:eastAsia="Times New Roman" w:hAnsi="Times New Roman" w:cs="Times New Roman"/>
          <w:color w:val="000000"/>
          <w:sz w:val="28"/>
          <w:szCs w:val="28"/>
          <w:lang w:eastAsia="ru-RU"/>
        </w:rPr>
        <w:t>установление социального партнерства по вопросам подготовки кадров между организациями, осуществляющими образовательную деятельность, общественными и профессиональными организациями;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3" w:name="100093"/>
      <w:bookmarkEnd w:id="93"/>
      <w:r w:rsidRPr="00564A2A">
        <w:rPr>
          <w:rFonts w:ascii="Times New Roman" w:eastAsia="Times New Roman" w:hAnsi="Times New Roman" w:cs="Times New Roman"/>
          <w:color w:val="000000"/>
          <w:sz w:val="28"/>
          <w:szCs w:val="28"/>
          <w:lang w:eastAsia="ru-RU"/>
        </w:rPr>
        <w:t>повышение удовлетворенности медицинских и фармацевтических работников качеством своей жизни за счет расширения возможностей профессиональной и личностной самореализации.</w:t>
      </w:r>
    </w:p>
    <w:p w:rsidR="00564A2A" w:rsidRPr="00564A2A" w:rsidRDefault="00564A2A" w:rsidP="00564A2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4" w:name="100094"/>
      <w:bookmarkEnd w:id="94"/>
      <w:proofErr w:type="gramStart"/>
      <w:r w:rsidRPr="00564A2A">
        <w:rPr>
          <w:rFonts w:ascii="Times New Roman" w:eastAsia="Times New Roman" w:hAnsi="Times New Roman" w:cs="Times New Roman"/>
          <w:color w:val="000000"/>
          <w:sz w:val="28"/>
          <w:szCs w:val="28"/>
          <w:lang w:eastAsia="ru-RU"/>
        </w:rPr>
        <w:t>Реализация Концепции к 2021 году позволит осуществить разработку на основе порядков оказания медицинской помощи, клинических рекомендаций и принципов доказательственной медицины не менее 4000 единиц интерактивных образовательных модулей, а также обеспечить участие в мероприятиях непрерывного медицинского и фармацевтического образования не менее 90% медицинских и фармацевтических работников государственных и частных организаций системы здравоохранения Российской Федерации.</w:t>
      </w:r>
      <w:proofErr w:type="gramEnd"/>
    </w:p>
    <w:p w:rsidR="00564A2A" w:rsidRPr="00564A2A" w:rsidRDefault="00564A2A" w:rsidP="00564A2A">
      <w:pPr>
        <w:spacing w:after="0" w:line="240" w:lineRule="auto"/>
        <w:textAlignment w:val="baseline"/>
        <w:rPr>
          <w:rFonts w:ascii="Times New Roman" w:eastAsia="Times New Roman" w:hAnsi="Times New Roman" w:cs="Times New Roman"/>
          <w:color w:val="000000"/>
          <w:sz w:val="28"/>
          <w:szCs w:val="28"/>
          <w:lang w:eastAsia="ru-RU"/>
        </w:rPr>
      </w:pPr>
    </w:p>
    <w:p w:rsidR="00564A2A" w:rsidRPr="00564A2A" w:rsidRDefault="00564A2A" w:rsidP="00564A2A">
      <w:pPr>
        <w:spacing w:after="255" w:line="300" w:lineRule="atLeast"/>
        <w:outlineLvl w:val="1"/>
        <w:rPr>
          <w:rFonts w:ascii="Times New Roman" w:hAnsi="Times New Roman" w:cs="Times New Roman"/>
          <w:sz w:val="28"/>
          <w:szCs w:val="28"/>
        </w:rPr>
      </w:pPr>
    </w:p>
    <w:p w:rsidR="00564A2A" w:rsidRPr="00564A2A" w:rsidRDefault="00564A2A" w:rsidP="00564A2A">
      <w:pPr>
        <w:spacing w:after="255" w:line="300" w:lineRule="atLeast"/>
        <w:outlineLvl w:val="1"/>
        <w:rPr>
          <w:rFonts w:ascii="Arial" w:eastAsia="Times New Roman" w:hAnsi="Arial" w:cs="Arial"/>
          <w:b/>
          <w:bCs/>
          <w:color w:val="4D4D4D"/>
          <w:sz w:val="27"/>
          <w:szCs w:val="27"/>
          <w:lang w:eastAsia="ru-RU"/>
        </w:rPr>
      </w:pPr>
      <w:r w:rsidRPr="00564A2A">
        <w:rPr>
          <w:rFonts w:ascii="Arial" w:eastAsia="Times New Roman" w:hAnsi="Arial" w:cs="Arial"/>
          <w:b/>
          <w:bCs/>
          <w:color w:val="4D4D4D"/>
          <w:sz w:val="27"/>
          <w:szCs w:val="27"/>
          <w:lang w:eastAsia="ru-RU"/>
        </w:rPr>
        <w:t>Приказ Министерства здравоохранения РФ от 21 ноября 2017 г. N 926 "Об утверждении Концепции развития непрерывного медицинского и фармацевтического образования в Российской Федерации на период до 2021 года"</w:t>
      </w:r>
    </w:p>
    <w:p w:rsidR="00564A2A" w:rsidRPr="00564A2A" w:rsidRDefault="00564A2A" w:rsidP="00564A2A">
      <w:pPr>
        <w:spacing w:after="180" w:line="240" w:lineRule="auto"/>
        <w:rPr>
          <w:rFonts w:ascii="Arial" w:eastAsia="Times New Roman" w:hAnsi="Arial" w:cs="Arial"/>
          <w:color w:val="000000"/>
          <w:sz w:val="21"/>
          <w:szCs w:val="21"/>
          <w:lang w:eastAsia="ru-RU"/>
        </w:rPr>
      </w:pPr>
      <w:r w:rsidRPr="00564A2A">
        <w:rPr>
          <w:rFonts w:ascii="Arial" w:eastAsia="Times New Roman" w:hAnsi="Arial" w:cs="Arial"/>
          <w:color w:val="000000"/>
          <w:sz w:val="21"/>
          <w:szCs w:val="21"/>
          <w:lang w:eastAsia="ru-RU"/>
        </w:rPr>
        <w:t>7 февраля 2018</w:t>
      </w:r>
    </w:p>
    <w:p w:rsidR="00564A2A" w:rsidRPr="00564A2A" w:rsidRDefault="00564A2A" w:rsidP="00564A2A">
      <w:pPr>
        <w:spacing w:after="255" w:line="300" w:lineRule="atLeast"/>
        <w:outlineLvl w:val="1"/>
        <w:rPr>
          <w:rFonts w:ascii="Arial" w:eastAsia="Times New Roman" w:hAnsi="Arial" w:cs="Arial"/>
          <w:b/>
          <w:bCs/>
          <w:color w:val="4D4D4D"/>
          <w:sz w:val="27"/>
          <w:szCs w:val="27"/>
          <w:lang w:eastAsia="ru-RU"/>
        </w:rPr>
      </w:pPr>
      <w:bookmarkStart w:id="95" w:name="review"/>
      <w:bookmarkEnd w:id="95"/>
      <w:r w:rsidRPr="00564A2A">
        <w:rPr>
          <w:rFonts w:ascii="Arial" w:eastAsia="Times New Roman" w:hAnsi="Arial" w:cs="Arial"/>
          <w:b/>
          <w:bCs/>
          <w:color w:val="4D4D4D"/>
          <w:sz w:val="27"/>
          <w:szCs w:val="27"/>
          <w:lang w:eastAsia="ru-RU"/>
        </w:rPr>
        <w:t>Обзор документа</w:t>
      </w:r>
    </w:p>
    <w:p w:rsidR="00564A2A" w:rsidRPr="00564A2A" w:rsidRDefault="00564A2A" w:rsidP="00564A2A">
      <w:pPr>
        <w:spacing w:before="255" w:after="255" w:line="240" w:lineRule="auto"/>
        <w:rPr>
          <w:rFonts w:ascii="Times New Roman" w:eastAsia="Times New Roman" w:hAnsi="Times New Roman" w:cs="Times New Roman"/>
          <w:sz w:val="24"/>
          <w:szCs w:val="24"/>
          <w:lang w:eastAsia="ru-RU"/>
        </w:rPr>
      </w:pPr>
      <w:r w:rsidRPr="00564A2A">
        <w:rPr>
          <w:rFonts w:ascii="Times New Roman" w:eastAsia="Times New Roman" w:hAnsi="Times New Roman" w:cs="Times New Roman"/>
          <w:sz w:val="24"/>
          <w:szCs w:val="24"/>
          <w:lang w:eastAsia="ru-RU"/>
        </w:rPr>
        <w:pict>
          <v:rect id="_x0000_i1025" style="width:0;height:.75pt" o:hrstd="t" o:hrnoshade="t" o:hr="t" fillcolor="black" stroked="f"/>
        </w:pict>
      </w:r>
    </w:p>
    <w:p w:rsidR="00564A2A" w:rsidRPr="00564A2A" w:rsidRDefault="00564A2A" w:rsidP="00564A2A">
      <w:pPr>
        <w:spacing w:after="255" w:line="240" w:lineRule="auto"/>
        <w:rPr>
          <w:rFonts w:ascii="Arial" w:eastAsia="Times New Roman" w:hAnsi="Arial" w:cs="Arial"/>
          <w:color w:val="000000"/>
          <w:sz w:val="21"/>
          <w:szCs w:val="21"/>
          <w:lang w:eastAsia="ru-RU"/>
        </w:rPr>
      </w:pPr>
      <w:r w:rsidRPr="00564A2A">
        <w:rPr>
          <w:rFonts w:ascii="Arial" w:eastAsia="Times New Roman" w:hAnsi="Arial" w:cs="Arial"/>
          <w:color w:val="000000"/>
          <w:sz w:val="21"/>
          <w:szCs w:val="21"/>
          <w:lang w:eastAsia="ru-RU"/>
        </w:rPr>
        <w:t>Разработана Концепция развития непрерывного медицинского и фармацевтического образования в России на период до 2021 г.</w:t>
      </w:r>
    </w:p>
    <w:p w:rsidR="00564A2A" w:rsidRPr="00564A2A" w:rsidRDefault="00564A2A" w:rsidP="00564A2A">
      <w:pPr>
        <w:spacing w:after="255" w:line="240" w:lineRule="auto"/>
        <w:rPr>
          <w:rFonts w:ascii="Arial" w:eastAsia="Times New Roman" w:hAnsi="Arial" w:cs="Arial"/>
          <w:color w:val="000000"/>
          <w:sz w:val="21"/>
          <w:szCs w:val="21"/>
          <w:lang w:eastAsia="ru-RU"/>
        </w:rPr>
      </w:pPr>
      <w:r w:rsidRPr="00564A2A">
        <w:rPr>
          <w:rFonts w:ascii="Arial" w:eastAsia="Times New Roman" w:hAnsi="Arial" w:cs="Arial"/>
          <w:color w:val="000000"/>
          <w:sz w:val="21"/>
          <w:szCs w:val="21"/>
          <w:lang w:eastAsia="ru-RU"/>
        </w:rPr>
        <w:t>Мероприятия реализуются путем освоения образовательных программ в соответствующих организациях; обучения в рамках деятельности профессиональных некоммерческих организаций; самообразования.</w:t>
      </w:r>
    </w:p>
    <w:p w:rsidR="00564A2A" w:rsidRPr="00564A2A" w:rsidRDefault="00564A2A" w:rsidP="00564A2A">
      <w:pPr>
        <w:spacing w:after="255" w:line="240" w:lineRule="auto"/>
        <w:rPr>
          <w:rFonts w:ascii="Arial" w:eastAsia="Times New Roman" w:hAnsi="Arial" w:cs="Arial"/>
          <w:color w:val="000000"/>
          <w:sz w:val="21"/>
          <w:szCs w:val="21"/>
          <w:lang w:eastAsia="ru-RU"/>
        </w:rPr>
      </w:pPr>
      <w:r w:rsidRPr="00564A2A">
        <w:rPr>
          <w:rFonts w:ascii="Arial" w:eastAsia="Times New Roman" w:hAnsi="Arial" w:cs="Arial"/>
          <w:color w:val="000000"/>
          <w:sz w:val="21"/>
          <w:szCs w:val="21"/>
          <w:lang w:eastAsia="ru-RU"/>
        </w:rPr>
        <w:t>Планируется расширить спектр образовательных мероприятий; организовать социальные мероприятия, способствующие мотивации медицинских и фармацевтических работников к систематическому обучению; внедрить систему независимой оценки уровня квалификации таких работников.</w:t>
      </w:r>
    </w:p>
    <w:p w:rsidR="00E9262D" w:rsidRDefault="00564A2A" w:rsidP="00564A2A">
      <w:r w:rsidRPr="00564A2A">
        <w:rPr>
          <w:rFonts w:ascii="Arial" w:eastAsia="Times New Roman" w:hAnsi="Arial" w:cs="Arial"/>
          <w:color w:val="000000"/>
          <w:sz w:val="21"/>
          <w:szCs w:val="21"/>
          <w:lang w:eastAsia="ru-RU"/>
        </w:rPr>
        <w:lastRenderedPageBreak/>
        <w:br/>
      </w:r>
      <w:r w:rsidRPr="00564A2A">
        <w:rPr>
          <w:rFonts w:ascii="Arial" w:eastAsia="Times New Roman" w:hAnsi="Arial" w:cs="Arial"/>
          <w:color w:val="000000"/>
          <w:sz w:val="21"/>
          <w:szCs w:val="21"/>
          <w:lang w:eastAsia="ru-RU"/>
        </w:rPr>
        <w:br/>
      </w:r>
    </w:p>
    <w:sectPr w:rsidR="00E92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F9"/>
    <w:rsid w:val="002631F9"/>
    <w:rsid w:val="00564A2A"/>
    <w:rsid w:val="008467F8"/>
    <w:rsid w:val="00E9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076">
      <w:bodyDiv w:val="1"/>
      <w:marLeft w:val="0"/>
      <w:marRight w:val="0"/>
      <w:marTop w:val="0"/>
      <w:marBottom w:val="0"/>
      <w:divBdr>
        <w:top w:val="none" w:sz="0" w:space="0" w:color="auto"/>
        <w:left w:val="none" w:sz="0" w:space="0" w:color="auto"/>
        <w:bottom w:val="none" w:sz="0" w:space="0" w:color="auto"/>
        <w:right w:val="none" w:sz="0" w:space="0" w:color="auto"/>
      </w:divBdr>
      <w:divsChild>
        <w:div w:id="537552926">
          <w:marLeft w:val="0"/>
          <w:marRight w:val="0"/>
          <w:marTop w:val="0"/>
          <w:marBottom w:val="0"/>
          <w:divBdr>
            <w:top w:val="none" w:sz="0" w:space="0" w:color="auto"/>
            <w:left w:val="none" w:sz="0" w:space="0" w:color="auto"/>
            <w:bottom w:val="none" w:sz="0" w:space="0" w:color="auto"/>
            <w:right w:val="none" w:sz="0" w:space="0" w:color="auto"/>
          </w:divBdr>
        </w:div>
        <w:div w:id="2023778378">
          <w:marLeft w:val="0"/>
          <w:marRight w:val="0"/>
          <w:marTop w:val="0"/>
          <w:marBottom w:val="0"/>
          <w:divBdr>
            <w:top w:val="none" w:sz="0" w:space="0" w:color="auto"/>
            <w:left w:val="none" w:sz="0" w:space="0" w:color="auto"/>
            <w:bottom w:val="none" w:sz="0" w:space="0" w:color="auto"/>
            <w:right w:val="none" w:sz="0" w:space="0" w:color="auto"/>
          </w:divBdr>
        </w:div>
      </w:divsChild>
    </w:div>
    <w:div w:id="1901136073">
      <w:bodyDiv w:val="1"/>
      <w:marLeft w:val="0"/>
      <w:marRight w:val="0"/>
      <w:marTop w:val="0"/>
      <w:marBottom w:val="0"/>
      <w:divBdr>
        <w:top w:val="none" w:sz="0" w:space="0" w:color="auto"/>
        <w:left w:val="none" w:sz="0" w:space="0" w:color="auto"/>
        <w:bottom w:val="none" w:sz="0" w:space="0" w:color="auto"/>
        <w:right w:val="none" w:sz="0" w:space="0" w:color="auto"/>
      </w:divBdr>
      <w:divsChild>
        <w:div w:id="161416384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1072013-n-4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acts.ru/doc/FZ-ob-osnovah-ohrany-zdorovja-grazhd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273_FZ-ob-obrazovanii/glava-11/statja-82/" TargetMode="External"/><Relationship Id="rId11" Type="http://schemas.openxmlformats.org/officeDocument/2006/relationships/hyperlink" Target="http://legalacts.ru/doc/273_FZ-ob-obrazovanii/" TargetMode="External"/><Relationship Id="rId5" Type="http://schemas.openxmlformats.org/officeDocument/2006/relationships/hyperlink" Target="http://legalacts.ru/doc/prikaz-minzdrava-rossii-ot-21112017-n-926-ob-utverzhdenii/" TargetMode="External"/><Relationship Id="rId10" Type="http://schemas.openxmlformats.org/officeDocument/2006/relationships/hyperlink" Target="http://legalacts.ru/doc/273_FZ-ob-obrazovanii/glava-11/statja-82/" TargetMode="External"/><Relationship Id="rId4" Type="http://schemas.openxmlformats.org/officeDocument/2006/relationships/webSettings" Target="webSettings.xml"/><Relationship Id="rId9" Type="http://schemas.openxmlformats.org/officeDocument/2006/relationships/hyperlink" Target="http://legalacts.ru/doc/273_FZ-ob-obrazovanii/glava-2/statj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3295</Words>
  <Characters>18783</Characters>
  <Application>Microsoft Office Word</Application>
  <DocSecurity>0</DocSecurity>
  <Lines>156</Lines>
  <Paragraphs>44</Paragraphs>
  <ScaleCrop>false</ScaleCrop>
  <Company>*</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Macomp</dc:creator>
  <cp:keywords/>
  <dc:description/>
  <cp:lastModifiedBy>Macomp</cp:lastModifiedBy>
  <cp:revision>5</cp:revision>
  <dcterms:created xsi:type="dcterms:W3CDTF">2018-02-07T12:43:00Z</dcterms:created>
  <dcterms:modified xsi:type="dcterms:W3CDTF">2018-02-07T12:49:00Z</dcterms:modified>
</cp:coreProperties>
</file>