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6F0" w:rsidRPr="00C866F0" w:rsidRDefault="00C866F0" w:rsidP="006E4811">
      <w:pPr>
        <w:shd w:val="clear" w:color="auto" w:fill="FFFFFF"/>
        <w:spacing w:before="161" w:after="161" w:line="240" w:lineRule="auto"/>
        <w:ind w:left="375"/>
        <w:jc w:val="center"/>
        <w:outlineLvl w:val="0"/>
        <w:rPr>
          <w:rFonts w:ascii="Times New Roman" w:eastAsia="Times New Roman" w:hAnsi="Times New Roman" w:cs="Times New Roman"/>
          <w:b/>
          <w:bCs/>
          <w:color w:val="22272F"/>
          <w:kern w:val="36"/>
          <w:sz w:val="33"/>
          <w:szCs w:val="33"/>
          <w:lang w:eastAsia="ru-RU"/>
        </w:rPr>
      </w:pPr>
      <w:r w:rsidRPr="00C866F0">
        <w:rPr>
          <w:rFonts w:ascii="Times New Roman" w:eastAsia="Times New Roman" w:hAnsi="Times New Roman" w:cs="Times New Roman"/>
          <w:b/>
          <w:bCs/>
          <w:color w:val="22272F"/>
          <w:kern w:val="36"/>
          <w:sz w:val="33"/>
          <w:szCs w:val="33"/>
          <w:lang w:eastAsia="ru-RU"/>
        </w:rPr>
        <w:t>Письмо Министерства здравоохранения РФ от 30 октября 2021 г. N 30-4</w:t>
      </w:r>
      <w:proofErr w:type="gramStart"/>
      <w:r w:rsidRPr="00C866F0">
        <w:rPr>
          <w:rFonts w:ascii="Times New Roman" w:eastAsia="Times New Roman" w:hAnsi="Times New Roman" w:cs="Times New Roman"/>
          <w:b/>
          <w:bCs/>
          <w:color w:val="22272F"/>
          <w:kern w:val="36"/>
          <w:sz w:val="33"/>
          <w:szCs w:val="33"/>
          <w:lang w:eastAsia="ru-RU"/>
        </w:rPr>
        <w:t>/И</w:t>
      </w:r>
      <w:proofErr w:type="gramEnd"/>
      <w:r w:rsidRPr="00C866F0">
        <w:rPr>
          <w:rFonts w:ascii="Times New Roman" w:eastAsia="Times New Roman" w:hAnsi="Times New Roman" w:cs="Times New Roman"/>
          <w:b/>
          <w:bCs/>
          <w:color w:val="22272F"/>
          <w:kern w:val="36"/>
          <w:sz w:val="33"/>
          <w:szCs w:val="33"/>
          <w:lang w:eastAsia="ru-RU"/>
        </w:rPr>
        <w:t>/2-17927 О направлении актуализированных временных методических рекомендаций: "Порядок проведения вакцинации взрослого населения против COVID-19"</w:t>
      </w:r>
    </w:p>
    <w:p w:rsidR="00C866F0" w:rsidRPr="006E4811" w:rsidRDefault="00C866F0" w:rsidP="006E4811">
      <w:pPr>
        <w:shd w:val="clear" w:color="auto" w:fill="FFFFFF"/>
        <w:spacing w:line="210" w:lineRule="atLeast"/>
        <w:jc w:val="center"/>
        <w:rPr>
          <w:rFonts w:ascii="Times New Roman" w:eastAsia="Times New Roman" w:hAnsi="Times New Roman" w:cs="Times New Roman"/>
          <w:sz w:val="18"/>
          <w:szCs w:val="18"/>
          <w:lang w:eastAsia="ru-RU"/>
        </w:rPr>
      </w:pPr>
      <w:bookmarkStart w:id="0" w:name="text"/>
      <w:bookmarkEnd w:id="0"/>
      <w:r w:rsidRPr="006E4811">
        <w:rPr>
          <w:rFonts w:ascii="Times New Roman" w:eastAsia="Times New Roman" w:hAnsi="Times New Roman" w:cs="Times New Roman"/>
          <w:sz w:val="18"/>
          <w:szCs w:val="18"/>
          <w:lang w:eastAsia="ru-RU"/>
        </w:rPr>
        <w:t>12 ноября 2021</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Министерство здравоохранения Российской Федерации взамен письма от 24.08.2021 N 30-4</w:t>
      </w:r>
      <w:proofErr w:type="gramStart"/>
      <w:r w:rsidRPr="006E4811">
        <w:rPr>
          <w:rFonts w:ascii="Times New Roman" w:eastAsia="Times New Roman" w:hAnsi="Times New Roman" w:cs="Times New Roman"/>
          <w:sz w:val="24"/>
          <w:szCs w:val="24"/>
          <w:lang w:eastAsia="ru-RU"/>
        </w:rPr>
        <w:t>/И</w:t>
      </w:r>
      <w:proofErr w:type="gramEnd"/>
      <w:r w:rsidRPr="006E4811">
        <w:rPr>
          <w:rFonts w:ascii="Times New Roman" w:eastAsia="Times New Roman" w:hAnsi="Times New Roman" w:cs="Times New Roman"/>
          <w:sz w:val="24"/>
          <w:szCs w:val="24"/>
          <w:lang w:eastAsia="ru-RU"/>
        </w:rPr>
        <w:t>/1-13501 направляет для использования в работе актуализированные </w:t>
      </w:r>
      <w:hyperlink r:id="rId5" w:anchor="1000" w:history="1">
        <w:r w:rsidRPr="006E4811">
          <w:rPr>
            <w:rFonts w:ascii="Times New Roman" w:eastAsia="Times New Roman" w:hAnsi="Times New Roman" w:cs="Times New Roman"/>
            <w:sz w:val="24"/>
            <w:szCs w:val="24"/>
            <w:u w:val="single"/>
            <w:lang w:eastAsia="ru-RU"/>
          </w:rPr>
          <w:t>временные методические рекомендации</w:t>
        </w:r>
      </w:hyperlink>
      <w:r w:rsidRPr="006E4811">
        <w:rPr>
          <w:rFonts w:ascii="Times New Roman" w:eastAsia="Times New Roman" w:hAnsi="Times New Roman" w:cs="Times New Roman"/>
          <w:sz w:val="24"/>
          <w:szCs w:val="24"/>
          <w:lang w:eastAsia="ru-RU"/>
        </w:rPr>
        <w:t>: "Порядок проведения вакцинации взрослого населения против COVID-19".</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Приложение: на 64 л. в 1 экз.</w:t>
      </w:r>
    </w:p>
    <w:tbl>
      <w:tblPr>
        <w:tblW w:w="0" w:type="auto"/>
        <w:shd w:val="clear" w:color="auto" w:fill="FFFFFF"/>
        <w:tblCellMar>
          <w:left w:w="0" w:type="dxa"/>
          <w:right w:w="0" w:type="dxa"/>
        </w:tblCellMar>
        <w:tblLook w:val="04A0" w:firstRow="1" w:lastRow="0" w:firstColumn="1" w:lastColumn="0" w:noHBand="0" w:noVBand="1"/>
      </w:tblPr>
      <w:tblGrid>
        <w:gridCol w:w="1424"/>
        <w:gridCol w:w="1424"/>
      </w:tblGrid>
      <w:tr w:rsidR="00C866F0" w:rsidRPr="006E4811" w:rsidTr="00C866F0">
        <w:tc>
          <w:tcPr>
            <w:tcW w:w="2500" w:type="pct"/>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w:t>
            </w:r>
          </w:p>
        </w:tc>
        <w:tc>
          <w:tcPr>
            <w:tcW w:w="2500" w:type="pct"/>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С.В. Глаголев</w:t>
            </w:r>
          </w:p>
        </w:tc>
      </w:tr>
    </w:tbl>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Временные методические рекомендации</w:t>
      </w:r>
      <w:r w:rsidRPr="006E4811">
        <w:rPr>
          <w:rFonts w:ascii="Times New Roman" w:eastAsia="Times New Roman" w:hAnsi="Times New Roman" w:cs="Times New Roman"/>
          <w:b/>
          <w:bCs/>
          <w:sz w:val="27"/>
          <w:szCs w:val="27"/>
          <w:lang w:eastAsia="ru-RU"/>
        </w:rPr>
        <w:br/>
        <w:t>"Порядок проведения вакцинации взрослого населения против COVID-19"</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Настоящие 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врачей-инфекционистов, а также иных специалистов, осуществляющих деятельность по вакцинации (проведению профилактических прививок) в установленном порядке.</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1. Область применения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1.1. Настоящие временные методические рекомендации содержат требования к проведению вакцинации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взрослого населения.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1.2. Требования, изложенные во временных методических рекомендациях, направлены на обеспечение эффективности и безопасности вакцинации против COVID-19 взрослого населения, обеспечение достоверности учета проведенной вакцинации против COVID-19 взрослого населения, а также снижение количества необоснованных медицинских отводов.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1.3. Временные методические рекомендации предназначены для специалистов организаций здравоохранения независимо от организационно-правовых форм и форм собственности, осуществляющих деятельность по вакцинации (проведению профилактических прививок) в установленном порядке.</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2. Общие требования к организации и проведению вакцинации против COVID-19 взрослого населения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2.1. Вакцинация против COVID-19 взрослого населения в рамках календаря профилактических прививок по эпидемическим показаниям проводится гражданам в медицинских организациях независимо от организационно-правовых форм, при наличии у таких организаций лицензии, предусматривающей выполнение работ (услуг) по вакцинации (проведению профилактических прививок).</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2.2. Работа по проведению вакцинации против COVID-19 взрослого населения финансируется за счет средств федерального бюджета, бюджетов субъектов Российской Федерации, фондов обязательного медицинского страхования и других источников финансирования в соответствии с законодательством Российской Федерации и законодательством субъектов Российской Федерации.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2.3. При необходимости органы исполнительной власти в области охраны здоровья граждан могут принять решение о проведении вакцинации против COVID-19 взрослого населения на дому или в пунктах вакцинации силами мобильных медицинских бригад. Количество и состав таких бригад, а также их материально-техническое обеспечение зависит от местных условий, а также предполагаемого объема и вида работ. Состав бригады утверждается приказом руководителя медицинской организации, имеющей лицензию на осуществление медицинской деятельности по работе (услуге) "вакцинация (проведение профилактических прививок)".</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2.4. Работа мобильной медицинской бригады осуществляется в соответствии с планом и графиком, утвержденным руководителем медицинской организации, в составе которой она организована.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2.5. Обеспечение и контроль деятельности мобильных медицинских бригад осуществляет заместитель руководителя по лечебной работе медицинской организации, в составе которой они созданы.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2.6. Руководство мобильной медицинской бригадой возлагается руководителем медицинской организации, в составе которой она организована, на одного из врачей мобильной медицинской бригады из числа, имеющих опыт лечебной и организационной работы.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2.7. Ответственность за обоснованность допуска пациента к проведению вакцинации против COVID-19 несет врач (фельдшер).</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2.8. Организация работы в мобильных пунктах вакцинации:</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мобильный пункт вакцинации должен быть оснащен согласно </w:t>
      </w:r>
      <w:hyperlink r:id="rId6" w:anchor="1500" w:history="1">
        <w:r w:rsidRPr="006E4811">
          <w:rPr>
            <w:rFonts w:ascii="Times New Roman" w:eastAsia="Times New Roman" w:hAnsi="Times New Roman" w:cs="Times New Roman"/>
            <w:sz w:val="24"/>
            <w:szCs w:val="24"/>
            <w:u w:val="single"/>
            <w:lang w:eastAsia="ru-RU"/>
          </w:rPr>
          <w:t>п. 5</w:t>
        </w:r>
      </w:hyperlink>
      <w:r w:rsidRPr="006E4811">
        <w:rPr>
          <w:rFonts w:ascii="Times New Roman" w:eastAsia="Times New Roman" w:hAnsi="Times New Roman" w:cs="Times New Roman"/>
          <w:sz w:val="24"/>
          <w:szCs w:val="24"/>
          <w:lang w:eastAsia="ru-RU"/>
        </w:rPr>
        <w:t> настоящих Методических рекомендаций;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мобильная медицинская бригада выезжает в полном составе, численность которой утверждается приказом руководителя медицинской организации;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при выезде бригады в учреждения, руководители этих учреждений должны предоставить медицинским работникам список работающих в организации граждан;</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при выезде бригады в сельские населенные пункты, обязанность по предоставлению списков населения, подлежащего вакцинации, возлагается на руководителей территориальных медицинских организаций и глав администраций населенных пунктов (муниципальных образований). Предварительно направляется график проведения вакцинации с указанием времени проведения вакцинации. При невозможности предварительного формирования списков вакцинируемых, мобильные бригады проводят вакцинацию в формате "живой очереди";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лица, подлежащие вакцинации, должны быть проинформированы о месте и времени вакцинации территориальной медицинской организацией или администрацией населенного пункта (муниципальных образований);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в случае проведения вакцинации вне медицинской организации администрацией населенного пункта (муниципального образования") принимаются меры по подготовке места проведения вакцинации, отвечающего санитарно-эпидемиологическим требованиям и требованиям асептики, и созданию условий для наблюдения в течение 30 мин после проведения вакцинации;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мобильный пункт вакцинации должен быть обеспечен вакциной на рабочую смену;</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в мобильных пунктах вакцинации должно быть обеспечено соблюдение социального </w:t>
      </w:r>
      <w:proofErr w:type="spellStart"/>
      <w:r w:rsidRPr="006E4811">
        <w:rPr>
          <w:rFonts w:ascii="Times New Roman" w:eastAsia="Times New Roman" w:hAnsi="Times New Roman" w:cs="Times New Roman"/>
          <w:sz w:val="24"/>
          <w:szCs w:val="24"/>
          <w:lang w:eastAsia="ru-RU"/>
        </w:rPr>
        <w:t>дистанцирования</w:t>
      </w:r>
      <w:proofErr w:type="spellEnd"/>
      <w:r w:rsidRPr="006E4811">
        <w:rPr>
          <w:rFonts w:ascii="Times New Roman" w:eastAsia="Times New Roman" w:hAnsi="Times New Roman" w:cs="Times New Roman"/>
          <w:sz w:val="24"/>
          <w:szCs w:val="24"/>
          <w:lang w:eastAsia="ru-RU"/>
        </w:rPr>
        <w:t xml:space="preserve"> и </w:t>
      </w:r>
      <w:proofErr w:type="spellStart"/>
      <w:r w:rsidRPr="006E4811">
        <w:rPr>
          <w:rFonts w:ascii="Times New Roman" w:eastAsia="Times New Roman" w:hAnsi="Times New Roman" w:cs="Times New Roman"/>
          <w:sz w:val="24"/>
          <w:szCs w:val="24"/>
          <w:lang w:eastAsia="ru-RU"/>
        </w:rPr>
        <w:t>масочно</w:t>
      </w:r>
      <w:proofErr w:type="spellEnd"/>
      <w:r w:rsidRPr="006E4811">
        <w:rPr>
          <w:rFonts w:ascii="Times New Roman" w:eastAsia="Times New Roman" w:hAnsi="Times New Roman" w:cs="Times New Roman"/>
          <w:sz w:val="24"/>
          <w:szCs w:val="24"/>
          <w:lang w:eastAsia="ru-RU"/>
        </w:rPr>
        <w:t>-перчаточного режима.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2.9. Организацию и проведение вакцинации против COVID-19 взрослого населения обеспечивает руководитель медицинской организации. Вакцинацию против COVID-19 взрослого населения осуществляют медицинские работники, прошедшие </w:t>
      </w:r>
      <w:proofErr w:type="gramStart"/>
      <w:r w:rsidRPr="006E4811">
        <w:rPr>
          <w:rFonts w:ascii="Times New Roman" w:eastAsia="Times New Roman" w:hAnsi="Times New Roman" w:cs="Times New Roman"/>
          <w:sz w:val="24"/>
          <w:szCs w:val="24"/>
          <w:lang w:eastAsia="ru-RU"/>
        </w:rPr>
        <w:t>обучение по вопросам</w:t>
      </w:r>
      <w:proofErr w:type="gramEnd"/>
      <w:r w:rsidRPr="006E4811">
        <w:rPr>
          <w:rFonts w:ascii="Times New Roman" w:eastAsia="Times New Roman" w:hAnsi="Times New Roman" w:cs="Times New Roman"/>
          <w:sz w:val="24"/>
          <w:szCs w:val="24"/>
          <w:lang w:eastAsia="ru-RU"/>
        </w:rPr>
        <w:t xml:space="preserve"> применения иммунобиологических лекарственных препаратов для иммунопрофилактики инфекционных болезней, организации проведения вакцинации, техники проведения вакцинации, а также по вопросам оказания медицинской помощи в экстренной или неотложной форме, правилам соблюдения "</w:t>
      </w:r>
      <w:proofErr w:type="spellStart"/>
      <w:r w:rsidRPr="006E4811">
        <w:rPr>
          <w:rFonts w:ascii="Times New Roman" w:eastAsia="Times New Roman" w:hAnsi="Times New Roman" w:cs="Times New Roman"/>
          <w:sz w:val="24"/>
          <w:szCs w:val="24"/>
          <w:lang w:eastAsia="ru-RU"/>
        </w:rPr>
        <w:t>холодовой</w:t>
      </w:r>
      <w:proofErr w:type="spellEnd"/>
      <w:r w:rsidRPr="006E4811">
        <w:rPr>
          <w:rFonts w:ascii="Times New Roman" w:eastAsia="Times New Roman" w:hAnsi="Times New Roman" w:cs="Times New Roman"/>
          <w:sz w:val="24"/>
          <w:szCs w:val="24"/>
          <w:lang w:eastAsia="ru-RU"/>
        </w:rPr>
        <w:t xml:space="preserve"> цепи".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2.10. </w:t>
      </w:r>
      <w:proofErr w:type="gramStart"/>
      <w:r w:rsidRPr="006E4811">
        <w:rPr>
          <w:rFonts w:ascii="Times New Roman" w:eastAsia="Times New Roman" w:hAnsi="Times New Roman" w:cs="Times New Roman"/>
          <w:sz w:val="24"/>
          <w:szCs w:val="24"/>
          <w:lang w:eastAsia="ru-RU"/>
        </w:rPr>
        <w:t>Для реализации мероприятий по проведению вакцинации в медицинской организации приказом руководителя назначаются ответственные лица за проведение вакцинации, разрабатываются и утверждаются стандартные операционные процедуры, алгоритмы, график проведения вакцинации (с учетом времени хранения размороженной вакцины), схема маршрутизации, планы мероприятий по реализации "</w:t>
      </w:r>
      <w:proofErr w:type="spellStart"/>
      <w:r w:rsidRPr="006E4811">
        <w:rPr>
          <w:rFonts w:ascii="Times New Roman" w:eastAsia="Times New Roman" w:hAnsi="Times New Roman" w:cs="Times New Roman"/>
          <w:sz w:val="24"/>
          <w:szCs w:val="24"/>
          <w:lang w:eastAsia="ru-RU"/>
        </w:rPr>
        <w:t>холодовой</w:t>
      </w:r>
      <w:proofErr w:type="spellEnd"/>
      <w:r w:rsidRPr="006E4811">
        <w:rPr>
          <w:rFonts w:ascii="Times New Roman" w:eastAsia="Times New Roman" w:hAnsi="Times New Roman" w:cs="Times New Roman"/>
          <w:sz w:val="24"/>
          <w:szCs w:val="24"/>
          <w:lang w:eastAsia="ru-RU"/>
        </w:rPr>
        <w:t xml:space="preserve"> цепи" при хранении вакцины, в том числе план экстренных мероприятий в чрезвычайных ситуациях.</w:t>
      </w:r>
      <w:proofErr w:type="gramEnd"/>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2.11. В Российской Федерации для вакцинации против COVID-19 у взрослых лиц зарегистрированы следующие вакцины: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комбинированная векторная вакцина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дата регистрации 11.08.2020;</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комбинированная векторная вакцина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-Лио"), дата регистрации 25.08.2020;</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вакцина на основе пептидных антигенов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дата регистрации 13.10.2020;</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вакцина </w:t>
      </w:r>
      <w:proofErr w:type="spellStart"/>
      <w:r w:rsidRPr="006E4811">
        <w:rPr>
          <w:rFonts w:ascii="Times New Roman" w:eastAsia="Times New Roman" w:hAnsi="Times New Roman" w:cs="Times New Roman"/>
          <w:sz w:val="24"/>
          <w:szCs w:val="24"/>
          <w:lang w:eastAsia="ru-RU"/>
        </w:rPr>
        <w:t>коронавирусная</w:t>
      </w:r>
      <w:proofErr w:type="spellEnd"/>
      <w:r w:rsidRPr="006E4811">
        <w:rPr>
          <w:rFonts w:ascii="Times New Roman" w:eastAsia="Times New Roman" w:hAnsi="Times New Roman" w:cs="Times New Roman"/>
          <w:sz w:val="24"/>
          <w:szCs w:val="24"/>
          <w:lang w:eastAsia="ru-RU"/>
        </w:rPr>
        <w:t xml:space="preserve"> инактивированная </w:t>
      </w:r>
      <w:proofErr w:type="spellStart"/>
      <w:r w:rsidRPr="006E4811">
        <w:rPr>
          <w:rFonts w:ascii="Times New Roman" w:eastAsia="Times New Roman" w:hAnsi="Times New Roman" w:cs="Times New Roman"/>
          <w:sz w:val="24"/>
          <w:szCs w:val="24"/>
          <w:lang w:eastAsia="ru-RU"/>
        </w:rPr>
        <w:t>цельновирионная</w:t>
      </w:r>
      <w:proofErr w:type="spellEnd"/>
      <w:r w:rsidRPr="006E4811">
        <w:rPr>
          <w:rFonts w:ascii="Times New Roman" w:eastAsia="Times New Roman" w:hAnsi="Times New Roman" w:cs="Times New Roman"/>
          <w:sz w:val="24"/>
          <w:szCs w:val="24"/>
          <w:lang w:eastAsia="ru-RU"/>
        </w:rPr>
        <w:t xml:space="preserve"> концентрированная очищенная ("</w:t>
      </w:r>
      <w:proofErr w:type="spellStart"/>
      <w:r w:rsidRPr="006E4811">
        <w:rPr>
          <w:rFonts w:ascii="Times New Roman" w:eastAsia="Times New Roman" w:hAnsi="Times New Roman" w:cs="Times New Roman"/>
          <w:sz w:val="24"/>
          <w:szCs w:val="24"/>
          <w:lang w:eastAsia="ru-RU"/>
        </w:rPr>
        <w:t>КовиВак</w:t>
      </w:r>
      <w:proofErr w:type="spellEnd"/>
      <w:r w:rsidRPr="006E4811">
        <w:rPr>
          <w:rFonts w:ascii="Times New Roman" w:eastAsia="Times New Roman" w:hAnsi="Times New Roman" w:cs="Times New Roman"/>
          <w:sz w:val="24"/>
          <w:szCs w:val="24"/>
          <w:lang w:eastAsia="ru-RU"/>
        </w:rPr>
        <w:t>"), дата регистрации 19.02.2021;</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вакцина для профилактики COVID-19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дата регистрации 06.05.2021;</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вакцина на основе пептидных антигенов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-Н"), дата регистрации 26.08.2021;</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2.12. Вакцинация и повторная вакцинация против COVID-19 взрослого населения проводится указанными в </w:t>
      </w:r>
      <w:hyperlink r:id="rId7" w:anchor="1211" w:history="1">
        <w:r w:rsidRPr="006E4811">
          <w:rPr>
            <w:rFonts w:ascii="Times New Roman" w:eastAsia="Times New Roman" w:hAnsi="Times New Roman" w:cs="Times New Roman"/>
            <w:sz w:val="24"/>
            <w:szCs w:val="24"/>
            <w:u w:val="single"/>
            <w:lang w:eastAsia="ru-RU"/>
          </w:rPr>
          <w:t>пункте 2.11.</w:t>
        </w:r>
      </w:hyperlink>
      <w:r w:rsidRPr="006E4811">
        <w:rPr>
          <w:rFonts w:ascii="Times New Roman" w:eastAsia="Times New Roman" w:hAnsi="Times New Roman" w:cs="Times New Roman"/>
          <w:sz w:val="24"/>
          <w:szCs w:val="24"/>
          <w:lang w:eastAsia="ru-RU"/>
        </w:rPr>
        <w:t> вакцинами, согласно инструкции по применению, гражданам, не имеющим медицинских противопоказаний. При проведении вакцинации необходимо соблюдать порядок введения вакцин в определенной последовательности в установленные сроки.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2.13. Показания к применению вакцин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xml:space="preserve">" и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xml:space="preserve">": Профилактика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у взрослых старше 18 лет.</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2.14. Показания к применению вакцин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-Лио", "</w:t>
      </w:r>
      <w:proofErr w:type="spellStart"/>
      <w:r w:rsidRPr="006E4811">
        <w:rPr>
          <w:rFonts w:ascii="Times New Roman" w:eastAsia="Times New Roman" w:hAnsi="Times New Roman" w:cs="Times New Roman"/>
          <w:sz w:val="24"/>
          <w:szCs w:val="24"/>
          <w:lang w:eastAsia="ru-RU"/>
        </w:rPr>
        <w:t>КовиВак</w:t>
      </w:r>
      <w:proofErr w:type="spellEnd"/>
      <w:r w:rsidRPr="006E4811">
        <w:rPr>
          <w:rFonts w:ascii="Times New Roman" w:eastAsia="Times New Roman" w:hAnsi="Times New Roman" w:cs="Times New Roman"/>
          <w:sz w:val="24"/>
          <w:szCs w:val="24"/>
          <w:lang w:eastAsia="ru-RU"/>
        </w:rPr>
        <w:t>",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xml:space="preserve">-Н": Профилактика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у взрослых в возрасте 18-60 лет.</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2.15. Вакцинацию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различных категорий граждан, в том числе лиц, переболевших данной инфекцией, вакцинированных и ранее вакцинированных, впоследствии переболевших, проводить любыми вакцинами для профилактики COVID-19, зарегистрированными в Российской Федерации в установленном порядке, в соответствии с инструкцией по медицинскому применению препарата.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2.16. Необходимо принимать во внимание и разъяснять гражданам, что согласно рекомендациям Всемирной организации здравоохранения вакцинация против COVID-19 не может дать положительный результат ПЦР-теста или лабораторного теста на наличие антигена. Вакцина не формирует у людей активного заболевания, а создает иммунный ответ. Хотя вакцинация против COVID-19 защищает человека от серьезного заболевания и смерти, до сих пор до конца не известно, в какой степени она предохраняет от заражения вирусом SARS-CoV-2 и предотвращает его передачу другим людям. Чтобы защитить других и себя, необходимо соблюдать санитарные меры, в том числе соблюдение дистанции, использование масок, особенно в закрытых, многолюдных или слабо проветриваемых помещениях.</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2.17. Вакцинация и повторная вакцинация граждан в соответствии с рекомендациями Всемирной организации здравоохранения разделяется на "рутинную" и "экстренную". С учетом неблагоприятной эпидемической ситуации в Российской Федерации до достижения уровня коллективного иммунитета осуществляется "экстренная" вакцинация.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xml:space="preserve">2.18. 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по эпидемическим показаниям после 6 месяцев после перенесенного заболевания (в том числе у ранее вакцинированных лиц) или после 6 месяцев после предыдущей вакцинации ("экстренная" вакцинация).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2.19. После достижения необходимого целевого показателя уровня коллективного иммунитета осуществить переход на "рутинную" вакцинацию в плановом режиме, при котором вакцинация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проводится через 12 месяцев после перенесенного заболевания или предыдущей вакцинации против COVID-19.</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При этом сохраняется право гражданина по его желанию пройти вакцинацию или повторную вакцинацию через 6 месяцев после перенесенного заболевания или предыдущей вакцинации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при наличии соответствующих вакцин.</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Решение о возврате к режиму "экстренной" вакцинации в Российской Федерации или отдельных субъектах Российской Федерации принимается на основании решения главного государственного санитарного врача Российской Федерации или главных государственных санитарных врачей субъектов Российской Федерации и с учетом эпидемической ситуации.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2.20. Проводить вакцинацию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без необходимости изучения и учета данных гуморального иммунитета.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В данной связи, согласно рекомендациям Всемирной организации здравоохранения, важно своевременно вакцинироваться вне зависимости от наличия и количества антител </w:t>
      </w:r>
      <w:proofErr w:type="spellStart"/>
      <w:r w:rsidRPr="006E4811">
        <w:rPr>
          <w:rFonts w:ascii="Times New Roman" w:eastAsia="Times New Roman" w:hAnsi="Times New Roman" w:cs="Times New Roman"/>
          <w:sz w:val="24"/>
          <w:szCs w:val="24"/>
          <w:lang w:eastAsia="ru-RU"/>
        </w:rPr>
        <w:t>IgG</w:t>
      </w:r>
      <w:proofErr w:type="spellEnd"/>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2.21. Осуществлять вакцинацию и повторную вакцинацию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любой вакциной, зарегистрированной в установленном порядке, в соответствии с инструкцией по медицинскому применению препарата.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В случае выявления в ходе завершенной первичной вакцинации у пациента серьезных нежелательных явлений на введение вакцины </w:t>
      </w:r>
      <w:proofErr w:type="gramStart"/>
      <w:r w:rsidRPr="006E4811">
        <w:rPr>
          <w:rFonts w:ascii="Times New Roman" w:eastAsia="Times New Roman" w:hAnsi="Times New Roman" w:cs="Times New Roman"/>
          <w:sz w:val="24"/>
          <w:szCs w:val="24"/>
          <w:lang w:eastAsia="ru-RU"/>
        </w:rPr>
        <w:t>при</w:t>
      </w:r>
      <w:proofErr w:type="gramEnd"/>
      <w:r w:rsidRPr="006E4811">
        <w:rPr>
          <w:rFonts w:ascii="Times New Roman" w:eastAsia="Times New Roman" w:hAnsi="Times New Roman" w:cs="Times New Roman"/>
          <w:sz w:val="24"/>
          <w:szCs w:val="24"/>
          <w:lang w:eastAsia="ru-RU"/>
        </w:rPr>
        <w:t xml:space="preserve"> желании гражданина и при отсутствии противопоказаний может быть осуществлена замена вакцины на </w:t>
      </w:r>
      <w:proofErr w:type="gramStart"/>
      <w:r w:rsidRPr="006E4811">
        <w:rPr>
          <w:rFonts w:ascii="Times New Roman" w:eastAsia="Times New Roman" w:hAnsi="Times New Roman" w:cs="Times New Roman"/>
          <w:sz w:val="24"/>
          <w:szCs w:val="24"/>
          <w:lang w:eastAsia="ru-RU"/>
        </w:rPr>
        <w:t>другую</w:t>
      </w:r>
      <w:proofErr w:type="gramEnd"/>
      <w:r w:rsidRPr="006E4811">
        <w:rPr>
          <w:rFonts w:ascii="Times New Roman" w:eastAsia="Times New Roman" w:hAnsi="Times New Roman" w:cs="Times New Roman"/>
          <w:sz w:val="24"/>
          <w:szCs w:val="24"/>
          <w:lang w:eastAsia="ru-RU"/>
        </w:rPr>
        <w:t xml:space="preserve"> при ее наличии.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Если сразу после прохождения вакцинации (после заболевания) гражданин самостоятельно прошёл исследование на наличие антител </w:t>
      </w:r>
      <w:proofErr w:type="spellStart"/>
      <w:r w:rsidRPr="006E4811">
        <w:rPr>
          <w:rFonts w:ascii="Times New Roman" w:eastAsia="Times New Roman" w:hAnsi="Times New Roman" w:cs="Times New Roman"/>
          <w:sz w:val="24"/>
          <w:szCs w:val="24"/>
          <w:lang w:eastAsia="ru-RU"/>
        </w:rPr>
        <w:t>IgG</w:t>
      </w:r>
      <w:proofErr w:type="spellEnd"/>
      <w:r w:rsidRPr="006E4811">
        <w:rPr>
          <w:rFonts w:ascii="Times New Roman" w:eastAsia="Times New Roman" w:hAnsi="Times New Roman" w:cs="Times New Roman"/>
          <w:sz w:val="24"/>
          <w:szCs w:val="24"/>
          <w:lang w:eastAsia="ru-RU"/>
        </w:rPr>
        <w:t xml:space="preserve">, по результатам которого выявлено, что у гражданина антитела </w:t>
      </w:r>
      <w:proofErr w:type="spellStart"/>
      <w:r w:rsidRPr="006E4811">
        <w:rPr>
          <w:rFonts w:ascii="Times New Roman" w:eastAsia="Times New Roman" w:hAnsi="Times New Roman" w:cs="Times New Roman"/>
          <w:sz w:val="24"/>
          <w:szCs w:val="24"/>
          <w:lang w:eastAsia="ru-RU"/>
        </w:rPr>
        <w:t>IgG</w:t>
      </w:r>
      <w:proofErr w:type="spellEnd"/>
      <w:r w:rsidRPr="006E4811">
        <w:rPr>
          <w:rFonts w:ascii="Times New Roman" w:eastAsia="Times New Roman" w:hAnsi="Times New Roman" w:cs="Times New Roman"/>
          <w:sz w:val="24"/>
          <w:szCs w:val="24"/>
          <w:lang w:eastAsia="ru-RU"/>
        </w:rPr>
        <w:t xml:space="preserve"> не определяются, вакцинироваться повторно через 6 месяцев (с возможной заменой вакцинного препарата при его наличии). Если после повторной вакцинации антитела </w:t>
      </w:r>
      <w:proofErr w:type="spellStart"/>
      <w:r w:rsidRPr="006E4811">
        <w:rPr>
          <w:rFonts w:ascii="Times New Roman" w:eastAsia="Times New Roman" w:hAnsi="Times New Roman" w:cs="Times New Roman"/>
          <w:sz w:val="24"/>
          <w:szCs w:val="24"/>
          <w:lang w:eastAsia="ru-RU"/>
        </w:rPr>
        <w:t>IgG</w:t>
      </w:r>
      <w:proofErr w:type="spellEnd"/>
      <w:r w:rsidRPr="006E4811">
        <w:rPr>
          <w:rFonts w:ascii="Times New Roman" w:eastAsia="Times New Roman" w:hAnsi="Times New Roman" w:cs="Times New Roman"/>
          <w:sz w:val="24"/>
          <w:szCs w:val="24"/>
          <w:lang w:eastAsia="ru-RU"/>
        </w:rPr>
        <w:t xml:space="preserve"> также не определяются, детально обследовать пациента на наличие иммунодефицита.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xml:space="preserve">2.22. Вакцину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xml:space="preserve">" использовать для вакцинации пациентов, перенесших новую </w:t>
      </w:r>
      <w:proofErr w:type="spellStart"/>
      <w:r w:rsidRPr="006E4811">
        <w:rPr>
          <w:rFonts w:ascii="Times New Roman" w:eastAsia="Times New Roman" w:hAnsi="Times New Roman" w:cs="Times New Roman"/>
          <w:sz w:val="24"/>
          <w:szCs w:val="24"/>
          <w:lang w:eastAsia="ru-RU"/>
        </w:rPr>
        <w:t>коронавирусную</w:t>
      </w:r>
      <w:proofErr w:type="spellEnd"/>
      <w:r w:rsidRPr="006E4811">
        <w:rPr>
          <w:rFonts w:ascii="Times New Roman" w:eastAsia="Times New Roman" w:hAnsi="Times New Roman" w:cs="Times New Roman"/>
          <w:sz w:val="24"/>
          <w:szCs w:val="24"/>
          <w:lang w:eastAsia="ru-RU"/>
        </w:rPr>
        <w:t xml:space="preserve"> инфекцию COVID-19, спустя 6 месяцев или вакцинированных ранее (более 6 месяцев) любой вакциной для профилактики COVID-19.</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2.23. </w:t>
      </w:r>
      <w:proofErr w:type="gramStart"/>
      <w:r w:rsidRPr="006E4811">
        <w:rPr>
          <w:rFonts w:ascii="Times New Roman" w:eastAsia="Times New Roman" w:hAnsi="Times New Roman" w:cs="Times New Roman"/>
          <w:sz w:val="24"/>
          <w:szCs w:val="24"/>
          <w:lang w:eastAsia="ru-RU"/>
        </w:rPr>
        <w:t xml:space="preserve">В целях реализации мер по профилактике и снижению рисков распространения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при организации вакцинации населения против COVID-19 руководителям медицинских организаций необходимо предусмотреть формирование на каждом врачебном участке списков граждан старше 60 лет, подлежащих вакцинации, организацию индивидуальной работы с пациентами для привлечения к вакцинации, возможности вакцинации при нахождении на стационарном лечении, в том числе в учреждениях психиатрического профиля</w:t>
      </w:r>
      <w:proofErr w:type="gramEnd"/>
      <w:r w:rsidRPr="006E4811">
        <w:rPr>
          <w:rFonts w:ascii="Times New Roman" w:eastAsia="Times New Roman" w:hAnsi="Times New Roman" w:cs="Times New Roman"/>
          <w:sz w:val="24"/>
          <w:szCs w:val="24"/>
          <w:lang w:eastAsia="ru-RU"/>
        </w:rPr>
        <w:t xml:space="preserve"> и </w:t>
      </w:r>
      <w:proofErr w:type="gramStart"/>
      <w:r w:rsidRPr="006E4811">
        <w:rPr>
          <w:rFonts w:ascii="Times New Roman" w:eastAsia="Times New Roman" w:hAnsi="Times New Roman" w:cs="Times New Roman"/>
          <w:sz w:val="24"/>
          <w:szCs w:val="24"/>
          <w:lang w:eastAsia="ru-RU"/>
        </w:rPr>
        <w:t>учреждениях</w:t>
      </w:r>
      <w:proofErr w:type="gramEnd"/>
      <w:r w:rsidRPr="006E4811">
        <w:rPr>
          <w:rFonts w:ascii="Times New Roman" w:eastAsia="Times New Roman" w:hAnsi="Times New Roman" w:cs="Times New Roman"/>
          <w:sz w:val="24"/>
          <w:szCs w:val="24"/>
          <w:lang w:eastAsia="ru-RU"/>
        </w:rPr>
        <w:t xml:space="preserve"> социального обслуживания, а также рекомендовать предусмотреть вакцинацию персонала медицинских организаций и вакцинацию пациентов перед плановой госпитализацией или направлением на санаторно-курортное лечение.</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3. Характеристики вакцин, противопоказания к применению, применение с осторожностью, особые указания</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"Гам-КОВИД-</w:t>
      </w:r>
      <w:proofErr w:type="spellStart"/>
      <w:r w:rsidRPr="006E4811">
        <w:rPr>
          <w:rFonts w:ascii="Times New Roman" w:eastAsia="Times New Roman" w:hAnsi="Times New Roman" w:cs="Times New Roman"/>
          <w:b/>
          <w:bCs/>
          <w:sz w:val="27"/>
          <w:szCs w:val="27"/>
          <w:lang w:eastAsia="ru-RU"/>
        </w:rPr>
        <w:t>Вак</w:t>
      </w:r>
      <w:proofErr w:type="spellEnd"/>
      <w:r w:rsidRPr="006E4811">
        <w:rPr>
          <w:rFonts w:ascii="Times New Roman" w:eastAsia="Times New Roman" w:hAnsi="Times New Roman" w:cs="Times New Roman"/>
          <w:b/>
          <w:bCs/>
          <w:sz w:val="27"/>
          <w:szCs w:val="27"/>
          <w:lang w:eastAsia="ru-RU"/>
        </w:rPr>
        <w:t>", "Гам-КОВИД-</w:t>
      </w:r>
      <w:proofErr w:type="spellStart"/>
      <w:r w:rsidRPr="006E4811">
        <w:rPr>
          <w:rFonts w:ascii="Times New Roman" w:eastAsia="Times New Roman" w:hAnsi="Times New Roman" w:cs="Times New Roman"/>
          <w:b/>
          <w:bCs/>
          <w:sz w:val="27"/>
          <w:szCs w:val="27"/>
          <w:lang w:eastAsia="ru-RU"/>
        </w:rPr>
        <w:t>Вак</w:t>
      </w:r>
      <w:proofErr w:type="spellEnd"/>
      <w:r w:rsidRPr="006E4811">
        <w:rPr>
          <w:rFonts w:ascii="Times New Roman" w:eastAsia="Times New Roman" w:hAnsi="Times New Roman" w:cs="Times New Roman"/>
          <w:b/>
          <w:bCs/>
          <w:sz w:val="27"/>
          <w:szCs w:val="27"/>
          <w:lang w:eastAsia="ru-RU"/>
        </w:rPr>
        <w:t>-Лио"</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 Комбинированная векторная вакцина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получена биотехнологическим путем, при котором вирус SARS-CoV-2 не используется. Препарат состоит из двух компонентов: рекомбинантный аденовирусный вектор на основе аденовируса человека 26 серотипа, несущий ген S-белка SARS-CoV-2 (компонент I) и рекомбинантный аденовирусный вектор на основе аденовируса человека 5 серотипа, несущий ген S-белка SARS-CoV-2 (компонент II).</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 Вакцина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в форме замороженного препарата должна храниться в защищенном от света месте, при температуре не выше минус 18°C</w:t>
      </w:r>
      <w:hyperlink r:id="rId8" w:anchor="1001" w:history="1">
        <w:r w:rsidRPr="006E4811">
          <w:rPr>
            <w:rFonts w:ascii="Times New Roman" w:eastAsia="Times New Roman" w:hAnsi="Times New Roman" w:cs="Times New Roman"/>
            <w:sz w:val="24"/>
            <w:szCs w:val="24"/>
            <w:u w:val="single"/>
            <w:lang w:eastAsia="ru-RU"/>
          </w:rPr>
          <w:t>*(1)</w:t>
        </w:r>
      </w:hyperlink>
      <w:r w:rsidRPr="006E4811">
        <w:rPr>
          <w:rFonts w:ascii="Times New Roman" w:eastAsia="Times New Roman" w:hAnsi="Times New Roman" w:cs="Times New Roman"/>
          <w:sz w:val="24"/>
          <w:szCs w:val="24"/>
          <w:lang w:eastAsia="ru-RU"/>
        </w:rPr>
        <w:t xml:space="preserve"> . При проведении вакцинации допускается хранение размороженной </w:t>
      </w:r>
      <w:proofErr w:type="spellStart"/>
      <w:r w:rsidRPr="006E4811">
        <w:rPr>
          <w:rFonts w:ascii="Times New Roman" w:eastAsia="Times New Roman" w:hAnsi="Times New Roman" w:cs="Times New Roman"/>
          <w:sz w:val="24"/>
          <w:szCs w:val="24"/>
          <w:lang w:eastAsia="ru-RU"/>
        </w:rPr>
        <w:t>однодозовой</w:t>
      </w:r>
      <w:proofErr w:type="spellEnd"/>
      <w:r w:rsidRPr="006E4811">
        <w:rPr>
          <w:rFonts w:ascii="Times New Roman" w:eastAsia="Times New Roman" w:hAnsi="Times New Roman" w:cs="Times New Roman"/>
          <w:sz w:val="24"/>
          <w:szCs w:val="24"/>
          <w:lang w:eastAsia="ru-RU"/>
        </w:rPr>
        <w:t xml:space="preserve"> ампулы не более 30 минут. Флакон, содержащий 3,0 мл вакцины, предназначен для вакцинации пяти пациентов, содержит 5 доз по 0,5 мл. Допускается хранение вскрытого флакона по 3,0 мл не более 2 часов при комнатной температуре.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3.3. Вакцина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в форме жидкого препарата и вакцина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-Лио" в форме </w:t>
      </w:r>
      <w:proofErr w:type="spellStart"/>
      <w:r w:rsidRPr="006E4811">
        <w:rPr>
          <w:rFonts w:ascii="Times New Roman" w:eastAsia="Times New Roman" w:hAnsi="Times New Roman" w:cs="Times New Roman"/>
          <w:sz w:val="24"/>
          <w:szCs w:val="24"/>
          <w:lang w:eastAsia="ru-RU"/>
        </w:rPr>
        <w:t>лиофилизата</w:t>
      </w:r>
      <w:proofErr w:type="spellEnd"/>
      <w:r w:rsidRPr="006E4811">
        <w:rPr>
          <w:rFonts w:ascii="Times New Roman" w:eastAsia="Times New Roman" w:hAnsi="Times New Roman" w:cs="Times New Roman"/>
          <w:sz w:val="24"/>
          <w:szCs w:val="24"/>
          <w:lang w:eastAsia="ru-RU"/>
        </w:rPr>
        <w:t xml:space="preserve"> для приготовления раствора должны храниться в защищенном от света месте, при температуре от +2 до +8°C. Хранение восстановленного препарата не допускается!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3.4. Противопоказаниями к применению являются: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гиперчувствительность к какому-либо компоненту вакцины или вакцине, содержащей аналогичные компоненты;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тяжелые аллергические реакции в анамнезе;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 вакцинацию проводят после нормализации температуры;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возраст до 18 лет (в связи с отсутствием данных об эффективности и безопасности);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для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-Лио дополнительно: возраст старше 60 лет, беременность и период грудного вскармливания.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3.5. Противопоказания для введения компонента II (для препаратов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и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-Лио"):</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тяжелые поствакцинальные осложнения (анафилактический шок, тяжелые генерализированные аллергические реакции, судорожный синдром, температура выше 40°C и т.п.) на введение компонента I вакцины.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3.6. С осторожностью: при хронических заболеваниях печени и почек, эндокринных заболеваниях (выраженных нарушениях функции щитовидной железы и сахарном диабете 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3.7. Вследствие недостатка информации вакцинация может представлять риск для следующих групп пациентов: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w:t>
      </w:r>
      <w:proofErr w:type="spellStart"/>
      <w:r w:rsidRPr="006E4811">
        <w:rPr>
          <w:rFonts w:ascii="Times New Roman" w:eastAsia="Times New Roman" w:hAnsi="Times New Roman" w:cs="Times New Roman"/>
          <w:sz w:val="24"/>
          <w:szCs w:val="24"/>
          <w:lang w:eastAsia="ru-RU"/>
        </w:rPr>
        <w:t>жизнеугрожающих</w:t>
      </w:r>
      <w:proofErr w:type="spellEnd"/>
      <w:r w:rsidRPr="006E4811">
        <w:rPr>
          <w:rFonts w:ascii="Times New Roman" w:eastAsia="Times New Roman" w:hAnsi="Times New Roman" w:cs="Times New Roman"/>
          <w:sz w:val="24"/>
          <w:szCs w:val="24"/>
          <w:lang w:eastAsia="ru-RU"/>
        </w:rPr>
        <w:t xml:space="preserve"> состояний);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со злокачественными новообразованиями.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3.8. Особые указания: у пациентов, получающих </w:t>
      </w:r>
      <w:proofErr w:type="spellStart"/>
      <w:r w:rsidRPr="006E4811">
        <w:rPr>
          <w:rFonts w:ascii="Times New Roman" w:eastAsia="Times New Roman" w:hAnsi="Times New Roman" w:cs="Times New Roman"/>
          <w:sz w:val="24"/>
          <w:szCs w:val="24"/>
          <w:lang w:eastAsia="ru-RU"/>
        </w:rPr>
        <w:t>иммуносупрессивную</w:t>
      </w:r>
      <w:proofErr w:type="spellEnd"/>
      <w:r w:rsidRPr="006E4811">
        <w:rPr>
          <w:rFonts w:ascii="Times New Roman" w:eastAsia="Times New Roman" w:hAnsi="Times New Roman" w:cs="Times New Roman"/>
          <w:sz w:val="24"/>
          <w:szCs w:val="24"/>
          <w:lang w:eastAsia="ru-RU"/>
        </w:rPr>
        <w:t xml:space="preserve">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1 месяца до и после вакцинации из-за риска снижения иммуногенности.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Подобно остальным вакцинам, защитный иммунный ответ может возникать не у всех вакцинируемых лиц. При принятии врачом (медицинским работником) решения о необходимости одновременного введения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с другой вакциной, не допускается их смешивание в одном шприце и введение в один участок тела.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xml:space="preserve">3.9. Исходя из известных данных о влиянии вакцин против COVID-19 на акушерские и перинатальные исходы, нет данных о том, что данные вакцины представляют опасность для беременных женщин или плода. Регистр CDC, содержащий большую часть данных о вакцинированных во время беременности, в настоящее время насчитывает более 114 тыс. женщин (данные на 17 мая 2021 г.). Опубликованы данные о 827 пациентках, вакцинированных во время беременности. Частота осложнений беременности не отличалась от частоты осложнений у </w:t>
      </w:r>
      <w:proofErr w:type="spellStart"/>
      <w:r w:rsidRPr="006E4811">
        <w:rPr>
          <w:rFonts w:ascii="Times New Roman" w:eastAsia="Times New Roman" w:hAnsi="Times New Roman" w:cs="Times New Roman"/>
          <w:sz w:val="24"/>
          <w:szCs w:val="24"/>
          <w:lang w:eastAsia="ru-RU"/>
        </w:rPr>
        <w:t>невакцинированных</w:t>
      </w:r>
      <w:proofErr w:type="spellEnd"/>
      <w:r w:rsidRPr="006E4811">
        <w:rPr>
          <w:rFonts w:ascii="Times New Roman" w:eastAsia="Times New Roman" w:hAnsi="Times New Roman" w:cs="Times New Roman"/>
          <w:sz w:val="24"/>
          <w:szCs w:val="24"/>
          <w:lang w:eastAsia="ru-RU"/>
        </w:rPr>
        <w:t xml:space="preserve"> пациенток. Был сделан вывод о том, что на сегодняшний день нет данных, свидетельствующих о негативном влиянии вакцинации на течение беременности и перинатальные исходы. Поэтому, некоторые крупные иностранные национальные ассоциации рекомендовали вакцинацию беременных женщин при отсутствии их вакцинации до беременности, у которых имеется высокий риск развития тяжелой формы COVID-19. К беременным группы риска тяжелого течения COVID-19 относят беременных с ожирением, хроническими заболеваниями легких, сахарным диабетом, </w:t>
      </w:r>
      <w:proofErr w:type="gramStart"/>
      <w:r w:rsidRPr="006E4811">
        <w:rPr>
          <w:rFonts w:ascii="Times New Roman" w:eastAsia="Times New Roman" w:hAnsi="Times New Roman" w:cs="Times New Roman"/>
          <w:sz w:val="24"/>
          <w:szCs w:val="24"/>
          <w:lang w:eastAsia="ru-RU"/>
        </w:rPr>
        <w:t>сердечно-сосудистыми</w:t>
      </w:r>
      <w:proofErr w:type="gramEnd"/>
      <w:r w:rsidRPr="006E4811">
        <w:rPr>
          <w:rFonts w:ascii="Times New Roman" w:eastAsia="Times New Roman" w:hAnsi="Times New Roman" w:cs="Times New Roman"/>
          <w:sz w:val="24"/>
          <w:szCs w:val="24"/>
          <w:lang w:eastAsia="ru-RU"/>
        </w:rPr>
        <w:t xml:space="preserve"> заболеваниями, онкологическими заболеваниями, хронической болезнью почек, заболеваниями печени. По данным литературы, в 1/4 случаев женщины, перенесшие COVID-19 во время беременности, имеют сопутствующие хронические соматические заболевания, наиболее частыми из которых являются ожирение (18,4%), хронические заболевания легких (16,6%), сахарный диабет (11,3%) и </w:t>
      </w:r>
      <w:proofErr w:type="gramStart"/>
      <w:r w:rsidRPr="006E4811">
        <w:rPr>
          <w:rFonts w:ascii="Times New Roman" w:eastAsia="Times New Roman" w:hAnsi="Times New Roman" w:cs="Times New Roman"/>
          <w:sz w:val="24"/>
          <w:szCs w:val="24"/>
          <w:lang w:eastAsia="ru-RU"/>
        </w:rPr>
        <w:t>сердечно-сосудистые</w:t>
      </w:r>
      <w:proofErr w:type="gramEnd"/>
      <w:r w:rsidRPr="006E4811">
        <w:rPr>
          <w:rFonts w:ascii="Times New Roman" w:eastAsia="Times New Roman" w:hAnsi="Times New Roman" w:cs="Times New Roman"/>
          <w:sz w:val="24"/>
          <w:szCs w:val="24"/>
          <w:lang w:eastAsia="ru-RU"/>
        </w:rPr>
        <w:t xml:space="preserve"> заболевания (11,1%). Ожирение в 2,3 раза увеличивает шансы развития тяжелых форм инфекции. Это связано с частым сочетанием ожирения и соматических, эндокринных и других заболеваний, метаболических расстройств и иммунных нарушений.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3.10. В ходе изучения репродуктивной токсичности отечественной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на животных не было выявлено отрицательного влияния на течение беременности, </w:t>
      </w:r>
      <w:proofErr w:type="spellStart"/>
      <w:r w:rsidRPr="006E4811">
        <w:rPr>
          <w:rFonts w:ascii="Times New Roman" w:eastAsia="Times New Roman" w:hAnsi="Times New Roman" w:cs="Times New Roman"/>
          <w:sz w:val="24"/>
          <w:szCs w:val="24"/>
          <w:lang w:eastAsia="ru-RU"/>
        </w:rPr>
        <w:t>эмбриофетальное</w:t>
      </w:r>
      <w:proofErr w:type="spellEnd"/>
      <w:r w:rsidRPr="006E4811">
        <w:rPr>
          <w:rFonts w:ascii="Times New Roman" w:eastAsia="Times New Roman" w:hAnsi="Times New Roman" w:cs="Times New Roman"/>
          <w:sz w:val="24"/>
          <w:szCs w:val="24"/>
          <w:lang w:eastAsia="ru-RU"/>
        </w:rPr>
        <w:t xml:space="preserve"> развитие (на самках) и </w:t>
      </w:r>
      <w:proofErr w:type="spellStart"/>
      <w:r w:rsidRPr="006E4811">
        <w:rPr>
          <w:rFonts w:ascii="Times New Roman" w:eastAsia="Times New Roman" w:hAnsi="Times New Roman" w:cs="Times New Roman"/>
          <w:sz w:val="24"/>
          <w:szCs w:val="24"/>
          <w:lang w:eastAsia="ru-RU"/>
        </w:rPr>
        <w:t>пренатальное</w:t>
      </w:r>
      <w:proofErr w:type="spellEnd"/>
      <w:r w:rsidRPr="006E4811">
        <w:rPr>
          <w:rFonts w:ascii="Times New Roman" w:eastAsia="Times New Roman" w:hAnsi="Times New Roman" w:cs="Times New Roman"/>
          <w:sz w:val="24"/>
          <w:szCs w:val="24"/>
          <w:lang w:eastAsia="ru-RU"/>
        </w:rPr>
        <w:t xml:space="preserve"> развитие потомства. Однако опыт клинического применения препарата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при беременности недостаточен. В связи с этим применять вакцину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при беременности следует в тех случаях, когда ожидаемая польза для матери превышает потенциальный риск для плода. Таким образом, целесообразно проведение вакцинации в группе риска тяжелого течения COVID-19 с 22-х недель беременности.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В настоящее время клинические данные по применению препарата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у женщин, кормящих грудью, и младенцев отсутствуют. В настоящее время не известно, способны ли действующие вещества, входящие в состав вакцины, проникать в грудное молоко. Перед принятием решения о </w:t>
      </w:r>
      <w:proofErr w:type="gramStart"/>
      <w:r w:rsidRPr="006E4811">
        <w:rPr>
          <w:rFonts w:ascii="Times New Roman" w:eastAsia="Times New Roman" w:hAnsi="Times New Roman" w:cs="Times New Roman"/>
          <w:sz w:val="24"/>
          <w:szCs w:val="24"/>
          <w:lang w:eastAsia="ru-RU"/>
        </w:rPr>
        <w:t>вакцинации</w:t>
      </w:r>
      <w:proofErr w:type="gramEnd"/>
      <w:r w:rsidRPr="006E4811">
        <w:rPr>
          <w:rFonts w:ascii="Times New Roman" w:eastAsia="Times New Roman" w:hAnsi="Times New Roman" w:cs="Times New Roman"/>
          <w:sz w:val="24"/>
          <w:szCs w:val="24"/>
          <w:lang w:eastAsia="ru-RU"/>
        </w:rPr>
        <w:t xml:space="preserve"> кормящей женщины необходимо оценить риски и пользу данной вакцинации.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3.11. Специальных исследований взаимодействия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с другими лекарственными препаратами не проводилось. Взаимодействие с вакциной для профилактики гриппа изучено в доклинических исследованиях, показано отсутствие снижения иммуногенности как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так и гриппозной вакцины в эксперименте при их одновременном введении. Ожидается отсутствие снижения иммуногенности для расщепленных, субъединичных и </w:t>
      </w:r>
      <w:proofErr w:type="spellStart"/>
      <w:r w:rsidRPr="006E4811">
        <w:rPr>
          <w:rFonts w:ascii="Times New Roman" w:eastAsia="Times New Roman" w:hAnsi="Times New Roman" w:cs="Times New Roman"/>
          <w:sz w:val="24"/>
          <w:szCs w:val="24"/>
          <w:lang w:eastAsia="ru-RU"/>
        </w:rPr>
        <w:t>полимерсубъединичных</w:t>
      </w:r>
      <w:proofErr w:type="spellEnd"/>
      <w:r w:rsidRPr="006E4811">
        <w:rPr>
          <w:rFonts w:ascii="Times New Roman" w:eastAsia="Times New Roman" w:hAnsi="Times New Roman" w:cs="Times New Roman"/>
          <w:sz w:val="24"/>
          <w:szCs w:val="24"/>
          <w:lang w:eastAsia="ru-RU"/>
        </w:rPr>
        <w:t xml:space="preserve"> гриппозных вакцин.</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допускается смешивание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с другими вакцинами или иными лекарственными средствами в одном шприце.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xml:space="preserve">3.12. </w:t>
      </w:r>
      <w:proofErr w:type="gramStart"/>
      <w:r w:rsidRPr="006E4811">
        <w:rPr>
          <w:rFonts w:ascii="Times New Roman" w:eastAsia="Times New Roman" w:hAnsi="Times New Roman" w:cs="Times New Roman"/>
          <w:sz w:val="24"/>
          <w:szCs w:val="24"/>
          <w:lang w:eastAsia="ru-RU"/>
        </w:rPr>
        <w:t>Исходя из известных данных о влиянии вакцин для профилактики COVID-19 отсутствует</w:t>
      </w:r>
      <w:proofErr w:type="gramEnd"/>
      <w:r w:rsidRPr="006E4811">
        <w:rPr>
          <w:rFonts w:ascii="Times New Roman" w:eastAsia="Times New Roman" w:hAnsi="Times New Roman" w:cs="Times New Roman"/>
          <w:sz w:val="24"/>
          <w:szCs w:val="24"/>
          <w:lang w:eastAsia="ru-RU"/>
        </w:rPr>
        <w:t xml:space="preserve"> информация о влиянии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на течение заболевания, эффективность терапии и развитие </w:t>
      </w:r>
      <w:proofErr w:type="spellStart"/>
      <w:r w:rsidRPr="006E4811">
        <w:rPr>
          <w:rFonts w:ascii="Times New Roman" w:eastAsia="Times New Roman" w:hAnsi="Times New Roman" w:cs="Times New Roman"/>
          <w:sz w:val="24"/>
          <w:szCs w:val="24"/>
          <w:lang w:eastAsia="ru-RU"/>
        </w:rPr>
        <w:t>жизнеугрожающих</w:t>
      </w:r>
      <w:proofErr w:type="spellEnd"/>
      <w:r w:rsidRPr="006E4811">
        <w:rPr>
          <w:rFonts w:ascii="Times New Roman" w:eastAsia="Times New Roman" w:hAnsi="Times New Roman" w:cs="Times New Roman"/>
          <w:sz w:val="24"/>
          <w:szCs w:val="24"/>
          <w:lang w:eastAsia="ru-RU"/>
        </w:rPr>
        <w:t xml:space="preserve"> осложнений у пациентов с заболеваниями системы крови. Однако, возможны временные противопоказания к вакцинации у пациентов с заболеваниями системы крови, к которым могут быть отнесены: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период проведения индукционной и консолидирующей химиотерапии, в том числе период </w:t>
      </w:r>
      <w:proofErr w:type="spellStart"/>
      <w:r w:rsidRPr="006E4811">
        <w:rPr>
          <w:rFonts w:ascii="Times New Roman" w:eastAsia="Times New Roman" w:hAnsi="Times New Roman" w:cs="Times New Roman"/>
          <w:sz w:val="24"/>
          <w:szCs w:val="24"/>
          <w:lang w:eastAsia="ru-RU"/>
        </w:rPr>
        <w:t>гранулоцитопении</w:t>
      </w:r>
      <w:proofErr w:type="spellEnd"/>
      <w:r w:rsidRPr="006E4811">
        <w:rPr>
          <w:rFonts w:ascii="Times New Roman" w:eastAsia="Times New Roman" w:hAnsi="Times New Roman" w:cs="Times New Roman"/>
          <w:sz w:val="24"/>
          <w:szCs w:val="24"/>
          <w:lang w:eastAsia="ru-RU"/>
        </w:rPr>
        <w:t xml:space="preserve"> после курсов химиотерапии;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период проведения и срок менее 4-х недель после иммунотерапии, в том числе анти-В-клеточной и/или анти-Т-клеточной (</w:t>
      </w:r>
      <w:proofErr w:type="spellStart"/>
      <w:r w:rsidRPr="006E4811">
        <w:rPr>
          <w:rFonts w:ascii="Times New Roman" w:eastAsia="Times New Roman" w:hAnsi="Times New Roman" w:cs="Times New Roman"/>
          <w:sz w:val="24"/>
          <w:szCs w:val="24"/>
          <w:lang w:eastAsia="ru-RU"/>
        </w:rPr>
        <w:t>ритуксимаб</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обинутузумаб</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блинатумомаб</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алемтузумаб</w:t>
      </w:r>
      <w:proofErr w:type="spellEnd"/>
      <w:r w:rsidRPr="006E4811">
        <w:rPr>
          <w:rFonts w:ascii="Times New Roman" w:eastAsia="Times New Roman" w:hAnsi="Times New Roman" w:cs="Times New Roman"/>
          <w:sz w:val="24"/>
          <w:szCs w:val="24"/>
          <w:lang w:eastAsia="ru-RU"/>
        </w:rPr>
        <w:t>, антитимоцитарный глобулин и др.);</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срок менее 3 месяцев, а в некоторых случаях до 6 месяцев, после выполнения трансплантации гемопоэтических стволовых клеток/костного мозга, а также при развитии реакции "трансплантат против хозяина" тяжелой степени или в случае </w:t>
      </w:r>
      <w:proofErr w:type="spellStart"/>
      <w:r w:rsidRPr="006E4811">
        <w:rPr>
          <w:rFonts w:ascii="Times New Roman" w:eastAsia="Times New Roman" w:hAnsi="Times New Roman" w:cs="Times New Roman"/>
          <w:sz w:val="24"/>
          <w:szCs w:val="24"/>
          <w:lang w:eastAsia="ru-RU"/>
        </w:rPr>
        <w:t>неприживления</w:t>
      </w:r>
      <w:proofErr w:type="spellEnd"/>
      <w:r w:rsidRPr="006E4811">
        <w:rPr>
          <w:rFonts w:ascii="Times New Roman" w:eastAsia="Times New Roman" w:hAnsi="Times New Roman" w:cs="Times New Roman"/>
          <w:sz w:val="24"/>
          <w:szCs w:val="24"/>
          <w:lang w:eastAsia="ru-RU"/>
        </w:rPr>
        <w:t>/отторжения трансплантата.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3.13. На момент публикации отсутствуют данные клинических исследований об эффективности и безопасности использования вакцин для профилактики COVID-19 у онкологических пациентов. Рекомендации даны на основании </w:t>
      </w:r>
      <w:proofErr w:type="gramStart"/>
      <w:r w:rsidRPr="006E4811">
        <w:rPr>
          <w:rFonts w:ascii="Times New Roman" w:eastAsia="Times New Roman" w:hAnsi="Times New Roman" w:cs="Times New Roman"/>
          <w:sz w:val="24"/>
          <w:szCs w:val="24"/>
          <w:lang w:eastAsia="ru-RU"/>
        </w:rPr>
        <w:t>консенсус-мнения</w:t>
      </w:r>
      <w:proofErr w:type="gramEnd"/>
      <w:r w:rsidRPr="006E4811">
        <w:rPr>
          <w:rFonts w:ascii="Times New Roman" w:eastAsia="Times New Roman" w:hAnsi="Times New Roman" w:cs="Times New Roman"/>
          <w:sz w:val="24"/>
          <w:szCs w:val="24"/>
          <w:lang w:eastAsia="ru-RU"/>
        </w:rPr>
        <w:t xml:space="preserve"> панели экспертов, которые учитывали механизмы действия вакцин, возможные риски у онкологических пациентов, возможность экстраполяции части данных, полученных из клинических исследований исходно здоровых реципиентов вакцин, а также собственный опыт. Уровень доказательности всех рекомендаций следует расценивать как (5,С).</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3.14. Рекомендуется использование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для профилактики COVID-19 без дополнительных ограничений у всех онкологических пациентов, завершивших противоопухолевое лечение, вне зависимости от исходной стадии и формы заболевания.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Комментарии: эксперты пришли к соглашению, что после завершения противоопухолевого лечения онкологическим пациентам не могут быть противопоказаны никакие другие методы лечения и профилактики неопухолевых заболеваний, в том числе и вакцинация против COVID-19. В то же время пациенты, перенесшие противоопухолевое лечение, находятся в группе повышенного риска тяжелого течения COVID-19, что делает своевременную вакцинацию особенно важной в этой социальной группе. Это, однако, не отменяет уже присутствующих в инструкции противопоказаний, в первую очередь - индивидуальной непереносимости компонентов вакцины.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3.15. Рекомендуется использование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против COVID-19 без дополнительных ограничений у всех онкологических пациентов, длительно получающих курсы циклического лечения, но не имеющих признаков гематологической токсичности (</w:t>
      </w:r>
      <w:proofErr w:type="spellStart"/>
      <w:r w:rsidRPr="006E4811">
        <w:rPr>
          <w:rFonts w:ascii="Times New Roman" w:eastAsia="Times New Roman" w:hAnsi="Times New Roman" w:cs="Times New Roman"/>
          <w:sz w:val="24"/>
          <w:szCs w:val="24"/>
          <w:lang w:eastAsia="ru-RU"/>
        </w:rPr>
        <w:t>лимфопении</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нейтропении</w:t>
      </w:r>
      <w:proofErr w:type="spellEnd"/>
      <w:r w:rsidRPr="006E4811">
        <w:rPr>
          <w:rFonts w:ascii="Times New Roman" w:eastAsia="Times New Roman" w:hAnsi="Times New Roman" w:cs="Times New Roman"/>
          <w:sz w:val="24"/>
          <w:szCs w:val="24"/>
          <w:lang w:eastAsia="ru-RU"/>
        </w:rPr>
        <w:t>, лейкопении).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xml:space="preserve">Комментарии: многие онкологические пациенты получают длительные курсы лекарственного лечения. Наиболее часто - гормональная терапия у пациентов с диагнозом рак молочной железы и рак простаты, отдельные формы </w:t>
      </w:r>
      <w:proofErr w:type="spellStart"/>
      <w:r w:rsidRPr="006E4811">
        <w:rPr>
          <w:rFonts w:ascii="Times New Roman" w:eastAsia="Times New Roman" w:hAnsi="Times New Roman" w:cs="Times New Roman"/>
          <w:sz w:val="24"/>
          <w:szCs w:val="24"/>
          <w:lang w:eastAsia="ru-RU"/>
        </w:rPr>
        <w:t>таргетной</w:t>
      </w:r>
      <w:proofErr w:type="spellEnd"/>
      <w:r w:rsidRPr="006E4811">
        <w:rPr>
          <w:rFonts w:ascii="Times New Roman" w:eastAsia="Times New Roman" w:hAnsi="Times New Roman" w:cs="Times New Roman"/>
          <w:sz w:val="24"/>
          <w:szCs w:val="24"/>
          <w:lang w:eastAsia="ru-RU"/>
        </w:rPr>
        <w:t xml:space="preserve"> терапии. Такое лечение обычно не вызывает значимых побочных эффектов и не влияет на показатели крови. Эксперты согласились, что отсутствуют какие-либо теоретические предпосылки и механизмы, которые могли бы обусловить более высокий риск вакцинации у данной группы пациентов.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3.16. Рекомендуется рассматривать вопрос о вакцинации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против COVID-19 без дополнительных ограничений у онкологических пациентов, которым планируется проведение хирургического этапа лечения, за 14 дней или ранее до планируемой даты операции (в ряде источников звучат - несколько дней до хирургического вмешательства), либо после выписки из хирургического стационара. Если операция может быть отложена без угрозы ухудшения онкологических результатов лечения, то предпочтительно проведение вакцинации на первом этапе.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Комментарии: после применения вакцины против COVID-19 нельзя исключить острых индивидуальных реакций, как и при использовании любой другой вакцины. Профилактика COVID-19 не должна препятствовать своевременному проведению запланированного хирургического лечения, в </w:t>
      </w:r>
      <w:proofErr w:type="gramStart"/>
      <w:r w:rsidRPr="006E4811">
        <w:rPr>
          <w:rFonts w:ascii="Times New Roman" w:eastAsia="Times New Roman" w:hAnsi="Times New Roman" w:cs="Times New Roman"/>
          <w:sz w:val="24"/>
          <w:szCs w:val="24"/>
          <w:lang w:eastAsia="ru-RU"/>
        </w:rPr>
        <w:t>связи</w:t>
      </w:r>
      <w:proofErr w:type="gramEnd"/>
      <w:r w:rsidRPr="006E4811">
        <w:rPr>
          <w:rFonts w:ascii="Times New Roman" w:eastAsia="Times New Roman" w:hAnsi="Times New Roman" w:cs="Times New Roman"/>
          <w:sz w:val="24"/>
          <w:szCs w:val="24"/>
          <w:lang w:eastAsia="ru-RU"/>
        </w:rPr>
        <w:t xml:space="preserve"> с чем выбран безопасный интервал времени до операции.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3.17. </w:t>
      </w:r>
      <w:proofErr w:type="gramStart"/>
      <w:r w:rsidRPr="006E4811">
        <w:rPr>
          <w:rFonts w:ascii="Times New Roman" w:eastAsia="Times New Roman" w:hAnsi="Times New Roman" w:cs="Times New Roman"/>
          <w:sz w:val="24"/>
          <w:szCs w:val="24"/>
          <w:lang w:eastAsia="ru-RU"/>
        </w:rPr>
        <w:t>Рекомендуется рассматривать вопрос о вакцинации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против COVID-19 у онкологических пациентов, получающих потенциально имеющее гематологическую токсичность противоопухолевое лечение (большинство случаев химиотерапии, лучевой терапии) в периоды с наименьшим риском развития гематологической токсичности (за 2 недели и ранее до начала противоопухолевого лечения, интервалы между курсами химиотерапии, начала курса лучевой терапии или период после завершения курса лучевой терапии).</w:t>
      </w:r>
      <w:proofErr w:type="gramEnd"/>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Комментарии: отсутствуют теоретические предпосылки для повышения риска поствакцинальных реакций у пациентов, получающих противоопухолевое лечение, т.к. ни одна из зарегистрированных российских вакцин не содержит живые копии вируса. Однако остаётся неизученной эффективность вакцинации у пациентов </w:t>
      </w:r>
      <w:proofErr w:type="gramStart"/>
      <w:r w:rsidRPr="006E4811">
        <w:rPr>
          <w:rFonts w:ascii="Times New Roman" w:eastAsia="Times New Roman" w:hAnsi="Times New Roman" w:cs="Times New Roman"/>
          <w:sz w:val="24"/>
          <w:szCs w:val="24"/>
          <w:lang w:eastAsia="ru-RU"/>
        </w:rPr>
        <w:t>с</w:t>
      </w:r>
      <w:proofErr w:type="gramEnd"/>
      <w:r w:rsidRPr="006E4811">
        <w:rPr>
          <w:rFonts w:ascii="Times New Roman" w:eastAsia="Times New Roman" w:hAnsi="Times New Roman" w:cs="Times New Roman"/>
          <w:sz w:val="24"/>
          <w:szCs w:val="24"/>
          <w:lang w:eastAsia="ru-RU"/>
        </w:rPr>
        <w:t xml:space="preserve"> скомпрометированной иммунной системой (например, у пациентов с </w:t>
      </w:r>
      <w:proofErr w:type="spellStart"/>
      <w:r w:rsidRPr="006E4811">
        <w:rPr>
          <w:rFonts w:ascii="Times New Roman" w:eastAsia="Times New Roman" w:hAnsi="Times New Roman" w:cs="Times New Roman"/>
          <w:sz w:val="24"/>
          <w:szCs w:val="24"/>
          <w:lang w:eastAsia="ru-RU"/>
        </w:rPr>
        <w:t>лимфопенией</w:t>
      </w:r>
      <w:proofErr w:type="spellEnd"/>
      <w:r w:rsidRPr="006E4811">
        <w:rPr>
          <w:rFonts w:ascii="Times New Roman" w:eastAsia="Times New Roman" w:hAnsi="Times New Roman" w:cs="Times New Roman"/>
          <w:sz w:val="24"/>
          <w:szCs w:val="24"/>
          <w:lang w:eastAsia="ru-RU"/>
        </w:rPr>
        <w:t xml:space="preserve">, лейкопенией, </w:t>
      </w:r>
      <w:proofErr w:type="spellStart"/>
      <w:r w:rsidRPr="006E4811">
        <w:rPr>
          <w:rFonts w:ascii="Times New Roman" w:eastAsia="Times New Roman" w:hAnsi="Times New Roman" w:cs="Times New Roman"/>
          <w:sz w:val="24"/>
          <w:szCs w:val="24"/>
          <w:lang w:eastAsia="ru-RU"/>
        </w:rPr>
        <w:t>нейтропенией</w:t>
      </w:r>
      <w:proofErr w:type="spellEnd"/>
      <w:r w:rsidRPr="006E4811">
        <w:rPr>
          <w:rFonts w:ascii="Times New Roman" w:eastAsia="Times New Roman" w:hAnsi="Times New Roman" w:cs="Times New Roman"/>
          <w:sz w:val="24"/>
          <w:szCs w:val="24"/>
          <w:lang w:eastAsia="ru-RU"/>
        </w:rPr>
        <w:t>). Нельзя исключить снижение эффективности вакцинации у пациентов данной группы, по аналогии с данными, полученными в отношении вакцины против гриппа. С целью достижения максимально возможного эффекта от вакцинации эксперты рекомендуют пациентам, получающим активное противоопухолевое лечение (лучевую терапию, химиотерапию) индивидуально обсуждать с лечащим врачом-онкологом оптимальный временной интервал для использования вакцины (может быть различным в зависимости от конкретного вида заболевания и противоопухолевого лечения), ориентируясь на время наименьшего риска развития гематологической токсичности. Обычно это интервалы между повторяющимися курсами химиотерапии с известной индивидуальной переносимостью у пациента, периоды начала длительных курсов лучевой терапии или время после их завершения и купирования гематологических осложнений.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xml:space="preserve">3.18. Рекомендуется проводить вакцинацию против COVID-19 всем </w:t>
      </w:r>
      <w:proofErr w:type="spellStart"/>
      <w:r w:rsidRPr="006E4811">
        <w:rPr>
          <w:rFonts w:ascii="Times New Roman" w:eastAsia="Times New Roman" w:hAnsi="Times New Roman" w:cs="Times New Roman"/>
          <w:sz w:val="24"/>
          <w:szCs w:val="24"/>
          <w:lang w:eastAsia="ru-RU"/>
        </w:rPr>
        <w:t>онкогематологическим</w:t>
      </w:r>
      <w:proofErr w:type="spellEnd"/>
      <w:r w:rsidRPr="006E4811">
        <w:rPr>
          <w:rFonts w:ascii="Times New Roman" w:eastAsia="Times New Roman" w:hAnsi="Times New Roman" w:cs="Times New Roman"/>
          <w:sz w:val="24"/>
          <w:szCs w:val="24"/>
          <w:lang w:eastAsia="ru-RU"/>
        </w:rPr>
        <w:t xml:space="preserve"> пациентам до начала лечения, либо в процессе лечения при достижении стабильного уровня лимфоцитов &gt;1,0x10*3 </w:t>
      </w:r>
      <w:proofErr w:type="spellStart"/>
      <w:r w:rsidRPr="006E4811">
        <w:rPr>
          <w:rFonts w:ascii="Times New Roman" w:eastAsia="Times New Roman" w:hAnsi="Times New Roman" w:cs="Times New Roman"/>
          <w:sz w:val="24"/>
          <w:szCs w:val="24"/>
          <w:lang w:eastAsia="ru-RU"/>
        </w:rPr>
        <w:t>кл</w:t>
      </w:r>
      <w:proofErr w:type="spellEnd"/>
      <w:r w:rsidRPr="006E4811">
        <w:rPr>
          <w:rFonts w:ascii="Times New Roman" w:eastAsia="Times New Roman" w:hAnsi="Times New Roman" w:cs="Times New Roman"/>
          <w:sz w:val="24"/>
          <w:szCs w:val="24"/>
          <w:lang w:eastAsia="ru-RU"/>
        </w:rPr>
        <w:t>/</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 xml:space="preserve"> (при норме 1,3-4,0x10*3 </w:t>
      </w:r>
      <w:proofErr w:type="spellStart"/>
      <w:r w:rsidRPr="006E4811">
        <w:rPr>
          <w:rFonts w:ascii="Times New Roman" w:eastAsia="Times New Roman" w:hAnsi="Times New Roman" w:cs="Times New Roman"/>
          <w:sz w:val="24"/>
          <w:szCs w:val="24"/>
          <w:lang w:eastAsia="ru-RU"/>
        </w:rPr>
        <w:t>кл</w:t>
      </w:r>
      <w:proofErr w:type="spellEnd"/>
      <w:r w:rsidRPr="006E4811">
        <w:rPr>
          <w:rFonts w:ascii="Times New Roman" w:eastAsia="Times New Roman" w:hAnsi="Times New Roman" w:cs="Times New Roman"/>
          <w:sz w:val="24"/>
          <w:szCs w:val="24"/>
          <w:lang w:eastAsia="ru-RU"/>
        </w:rPr>
        <w:t>/</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 и количества</w:t>
      </w:r>
      <w:proofErr w:type="gramStart"/>
      <w:r w:rsidRPr="006E4811">
        <w:rPr>
          <w:rFonts w:ascii="Times New Roman" w:eastAsia="Times New Roman" w:hAnsi="Times New Roman" w:cs="Times New Roman"/>
          <w:sz w:val="24"/>
          <w:szCs w:val="24"/>
          <w:lang w:eastAsia="ru-RU"/>
        </w:rPr>
        <w:t xml:space="preserve"> В</w:t>
      </w:r>
      <w:proofErr w:type="gramEnd"/>
      <w:r w:rsidRPr="006E4811">
        <w:rPr>
          <w:rFonts w:ascii="Times New Roman" w:eastAsia="Times New Roman" w:hAnsi="Times New Roman" w:cs="Times New Roman"/>
          <w:sz w:val="24"/>
          <w:szCs w:val="24"/>
          <w:lang w:eastAsia="ru-RU"/>
        </w:rPr>
        <w:t xml:space="preserve"> клеток &gt;50 на </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Комментарии: </w:t>
      </w:r>
      <w:proofErr w:type="spellStart"/>
      <w:r w:rsidRPr="006E4811">
        <w:rPr>
          <w:rFonts w:ascii="Times New Roman" w:eastAsia="Times New Roman" w:hAnsi="Times New Roman" w:cs="Times New Roman"/>
          <w:sz w:val="24"/>
          <w:szCs w:val="24"/>
          <w:lang w:eastAsia="ru-RU"/>
        </w:rPr>
        <w:t>онкогематологические</w:t>
      </w:r>
      <w:proofErr w:type="spellEnd"/>
      <w:r w:rsidRPr="006E4811">
        <w:rPr>
          <w:rFonts w:ascii="Times New Roman" w:eastAsia="Times New Roman" w:hAnsi="Times New Roman" w:cs="Times New Roman"/>
          <w:sz w:val="24"/>
          <w:szCs w:val="24"/>
          <w:lang w:eastAsia="ru-RU"/>
        </w:rPr>
        <w:t xml:space="preserve"> пациенты находятся в группе наиболее высокого риска развития респираторных бактериальных и вирусных инфекций, в том числе и COVID-19. Лечение </w:t>
      </w:r>
      <w:proofErr w:type="spellStart"/>
      <w:r w:rsidRPr="006E4811">
        <w:rPr>
          <w:rFonts w:ascii="Times New Roman" w:eastAsia="Times New Roman" w:hAnsi="Times New Roman" w:cs="Times New Roman"/>
          <w:sz w:val="24"/>
          <w:szCs w:val="24"/>
          <w:lang w:eastAsia="ru-RU"/>
        </w:rPr>
        <w:t>онкогематологических</w:t>
      </w:r>
      <w:proofErr w:type="spellEnd"/>
      <w:r w:rsidRPr="006E4811">
        <w:rPr>
          <w:rFonts w:ascii="Times New Roman" w:eastAsia="Times New Roman" w:hAnsi="Times New Roman" w:cs="Times New Roman"/>
          <w:sz w:val="24"/>
          <w:szCs w:val="24"/>
          <w:lang w:eastAsia="ru-RU"/>
        </w:rPr>
        <w:t xml:space="preserve"> пациентов часто связано с развитием длительной выраженной гематологической токсичности, приводящей к снижению иммунитета и повышению риска заражения. Вакцинация имеет потенциально высокое значение для данной категории пациентов, что требуется подтвердить в дальнейшем в клинических исследованиях. Вакцинацию против COVID-19 следует рекомендовать всем пациентам с впервые выявленными </w:t>
      </w:r>
      <w:proofErr w:type="spellStart"/>
      <w:r w:rsidRPr="006E4811">
        <w:rPr>
          <w:rFonts w:ascii="Times New Roman" w:eastAsia="Times New Roman" w:hAnsi="Times New Roman" w:cs="Times New Roman"/>
          <w:sz w:val="24"/>
          <w:szCs w:val="24"/>
          <w:lang w:eastAsia="ru-RU"/>
        </w:rPr>
        <w:t>онкогематологическими</w:t>
      </w:r>
      <w:proofErr w:type="spellEnd"/>
      <w:r w:rsidRPr="006E4811">
        <w:rPr>
          <w:rFonts w:ascii="Times New Roman" w:eastAsia="Times New Roman" w:hAnsi="Times New Roman" w:cs="Times New Roman"/>
          <w:sz w:val="24"/>
          <w:szCs w:val="24"/>
          <w:lang w:eastAsia="ru-RU"/>
        </w:rPr>
        <w:t xml:space="preserve"> заболеваниями, если необходимые сроки начала лечения позволяют её выполнить. В случае, если противоопухолевое лечение уже было начато, следует рассмотреть вакцинацию как только будет достигнут стабильный уровень лимфоцитов &gt;1,0x10*3 </w:t>
      </w:r>
      <w:proofErr w:type="spellStart"/>
      <w:r w:rsidRPr="006E4811">
        <w:rPr>
          <w:rFonts w:ascii="Times New Roman" w:eastAsia="Times New Roman" w:hAnsi="Times New Roman" w:cs="Times New Roman"/>
          <w:sz w:val="24"/>
          <w:szCs w:val="24"/>
          <w:lang w:eastAsia="ru-RU"/>
        </w:rPr>
        <w:t>кл</w:t>
      </w:r>
      <w:proofErr w:type="spellEnd"/>
      <w:r w:rsidRPr="006E4811">
        <w:rPr>
          <w:rFonts w:ascii="Times New Roman" w:eastAsia="Times New Roman" w:hAnsi="Times New Roman" w:cs="Times New Roman"/>
          <w:sz w:val="24"/>
          <w:szCs w:val="24"/>
          <w:lang w:eastAsia="ru-RU"/>
        </w:rPr>
        <w:t>/</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 xml:space="preserve"> или количества</w:t>
      </w:r>
      <w:proofErr w:type="gramStart"/>
      <w:r w:rsidRPr="006E4811">
        <w:rPr>
          <w:rFonts w:ascii="Times New Roman" w:eastAsia="Times New Roman" w:hAnsi="Times New Roman" w:cs="Times New Roman"/>
          <w:sz w:val="24"/>
          <w:szCs w:val="24"/>
          <w:lang w:eastAsia="ru-RU"/>
        </w:rPr>
        <w:t xml:space="preserve"> В</w:t>
      </w:r>
      <w:proofErr w:type="gramEnd"/>
      <w:r w:rsidRPr="006E4811">
        <w:rPr>
          <w:rFonts w:ascii="Times New Roman" w:eastAsia="Times New Roman" w:hAnsi="Times New Roman" w:cs="Times New Roman"/>
          <w:sz w:val="24"/>
          <w:szCs w:val="24"/>
          <w:lang w:eastAsia="ru-RU"/>
        </w:rPr>
        <w:t xml:space="preserve"> клеток &gt;50 на </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 xml:space="preserve"> с целью повышения вероятности эффективной вакцинации и развития иммунитета от COVID-19. Исключение составляют пациенты, которым была выполнена алло/</w:t>
      </w:r>
      <w:proofErr w:type="spellStart"/>
      <w:r w:rsidRPr="006E4811">
        <w:rPr>
          <w:rFonts w:ascii="Times New Roman" w:eastAsia="Times New Roman" w:hAnsi="Times New Roman" w:cs="Times New Roman"/>
          <w:sz w:val="24"/>
          <w:szCs w:val="24"/>
          <w:lang w:eastAsia="ru-RU"/>
        </w:rPr>
        <w:t>аутологичная</w:t>
      </w:r>
      <w:proofErr w:type="spellEnd"/>
      <w:r w:rsidRPr="006E4811">
        <w:rPr>
          <w:rFonts w:ascii="Times New Roman" w:eastAsia="Times New Roman" w:hAnsi="Times New Roman" w:cs="Times New Roman"/>
          <w:sz w:val="24"/>
          <w:szCs w:val="24"/>
          <w:lang w:eastAsia="ru-RU"/>
        </w:rPr>
        <w:t xml:space="preserve"> трансплантация костного мозга или другой вариант клеточной терапии менее чем 3 месяца до планируемой даты вакцинации.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3.19. Рекомендуется использование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против COVID-19 без дополнительных ограничений у онкологических пациентов, получающих иммунотерапию, но не имеющих признаков гематологической токсичности (</w:t>
      </w:r>
      <w:proofErr w:type="spellStart"/>
      <w:r w:rsidRPr="006E4811">
        <w:rPr>
          <w:rFonts w:ascii="Times New Roman" w:eastAsia="Times New Roman" w:hAnsi="Times New Roman" w:cs="Times New Roman"/>
          <w:sz w:val="24"/>
          <w:szCs w:val="24"/>
          <w:lang w:eastAsia="ru-RU"/>
        </w:rPr>
        <w:t>лимфопении</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нейтропении</w:t>
      </w:r>
      <w:proofErr w:type="spellEnd"/>
      <w:r w:rsidRPr="006E4811">
        <w:rPr>
          <w:rFonts w:ascii="Times New Roman" w:eastAsia="Times New Roman" w:hAnsi="Times New Roman" w:cs="Times New Roman"/>
          <w:sz w:val="24"/>
          <w:szCs w:val="24"/>
          <w:lang w:eastAsia="ru-RU"/>
        </w:rPr>
        <w:t>, лейкопении).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Комментарии: существующие данные о безопасности и эффективности вакцин от гриппа у </w:t>
      </w:r>
      <w:proofErr w:type="gramStart"/>
      <w:r w:rsidRPr="006E4811">
        <w:rPr>
          <w:rFonts w:ascii="Times New Roman" w:eastAsia="Times New Roman" w:hAnsi="Times New Roman" w:cs="Times New Roman"/>
          <w:sz w:val="24"/>
          <w:szCs w:val="24"/>
          <w:lang w:eastAsia="ru-RU"/>
        </w:rPr>
        <w:t>пациентов, получающих иммунотерапию ингибиторами контрольных точек иммунного ответа позволяют</w:t>
      </w:r>
      <w:proofErr w:type="gramEnd"/>
      <w:r w:rsidRPr="006E4811">
        <w:rPr>
          <w:rFonts w:ascii="Times New Roman" w:eastAsia="Times New Roman" w:hAnsi="Times New Roman" w:cs="Times New Roman"/>
          <w:sz w:val="24"/>
          <w:szCs w:val="24"/>
          <w:lang w:eastAsia="ru-RU"/>
        </w:rPr>
        <w:t xml:space="preserve"> экстраполировать эти данные на применение вакцин от COVID-19.</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3.20. Рекомендуется проводить вакцинацию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xml:space="preserve">" против COVID-19 всем онкологическим пациентам со стабильным уровнем лимфоцитов &gt;1,0x10*3 </w:t>
      </w:r>
      <w:proofErr w:type="spellStart"/>
      <w:r w:rsidRPr="006E4811">
        <w:rPr>
          <w:rFonts w:ascii="Times New Roman" w:eastAsia="Times New Roman" w:hAnsi="Times New Roman" w:cs="Times New Roman"/>
          <w:sz w:val="24"/>
          <w:szCs w:val="24"/>
          <w:lang w:eastAsia="ru-RU"/>
        </w:rPr>
        <w:t>кл</w:t>
      </w:r>
      <w:proofErr w:type="spellEnd"/>
      <w:r w:rsidRPr="006E4811">
        <w:rPr>
          <w:rFonts w:ascii="Times New Roman" w:eastAsia="Times New Roman" w:hAnsi="Times New Roman" w:cs="Times New Roman"/>
          <w:sz w:val="24"/>
          <w:szCs w:val="24"/>
          <w:lang w:eastAsia="ru-RU"/>
        </w:rPr>
        <w:t>/</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 xml:space="preserve"> (при норме 1,3-4,0x10*3 </w:t>
      </w:r>
      <w:proofErr w:type="spellStart"/>
      <w:r w:rsidRPr="006E4811">
        <w:rPr>
          <w:rFonts w:ascii="Times New Roman" w:eastAsia="Times New Roman" w:hAnsi="Times New Roman" w:cs="Times New Roman"/>
          <w:sz w:val="24"/>
          <w:szCs w:val="24"/>
          <w:lang w:eastAsia="ru-RU"/>
        </w:rPr>
        <w:t>кл</w:t>
      </w:r>
      <w:proofErr w:type="spellEnd"/>
      <w:r w:rsidRPr="006E4811">
        <w:rPr>
          <w:rFonts w:ascii="Times New Roman" w:eastAsia="Times New Roman" w:hAnsi="Times New Roman" w:cs="Times New Roman"/>
          <w:sz w:val="24"/>
          <w:szCs w:val="24"/>
          <w:lang w:eastAsia="ru-RU"/>
        </w:rPr>
        <w:t>/</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 и количеством</w:t>
      </w:r>
      <w:proofErr w:type="gramStart"/>
      <w:r w:rsidRPr="006E4811">
        <w:rPr>
          <w:rFonts w:ascii="Times New Roman" w:eastAsia="Times New Roman" w:hAnsi="Times New Roman" w:cs="Times New Roman"/>
          <w:sz w:val="24"/>
          <w:szCs w:val="24"/>
          <w:lang w:eastAsia="ru-RU"/>
        </w:rPr>
        <w:t xml:space="preserve"> В</w:t>
      </w:r>
      <w:proofErr w:type="gramEnd"/>
      <w:r w:rsidRPr="006E4811">
        <w:rPr>
          <w:rFonts w:ascii="Times New Roman" w:eastAsia="Times New Roman" w:hAnsi="Times New Roman" w:cs="Times New Roman"/>
          <w:sz w:val="24"/>
          <w:szCs w:val="24"/>
          <w:lang w:eastAsia="ru-RU"/>
        </w:rPr>
        <w:t xml:space="preserve"> клеток &gt;50 на </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Комментарии: онкологические пациенты находятся в группе высокого риска заражения и тяжелого течения COVID-19. При оценке накопленных теоретических и практических данных эксперты согласились, что отсутствуют данные о дополнительных рисках использования вакцин против COVID-19 по сравнению с общей популяцией. Эффективность вакцинации может быть снижена у пациентов с гематологической токсичностью вследствие противоопухолевого лечения (в первую очередь - с лейкопенией), в </w:t>
      </w:r>
      <w:proofErr w:type="gramStart"/>
      <w:r w:rsidRPr="006E4811">
        <w:rPr>
          <w:rFonts w:ascii="Times New Roman" w:eastAsia="Times New Roman" w:hAnsi="Times New Roman" w:cs="Times New Roman"/>
          <w:sz w:val="24"/>
          <w:szCs w:val="24"/>
          <w:lang w:eastAsia="ru-RU"/>
        </w:rPr>
        <w:t>связи</w:t>
      </w:r>
      <w:proofErr w:type="gramEnd"/>
      <w:r w:rsidRPr="006E4811">
        <w:rPr>
          <w:rFonts w:ascii="Times New Roman" w:eastAsia="Times New Roman" w:hAnsi="Times New Roman" w:cs="Times New Roman"/>
          <w:sz w:val="24"/>
          <w:szCs w:val="24"/>
          <w:lang w:eastAsia="ru-RU"/>
        </w:rPr>
        <w:t xml:space="preserve"> с чем при технической возможности предпочтительно делать вакцинацию за 2 недели и более до начала противоопухолевого лечения, либо во время интервалов между курсами циклического лечения, либо после завершения противоопухолевого лечения. При отсутствии такой возможности рекомендуется вакцинация в любой промежуток лечения, по согласованию с лечащим врачом-онкологом. Преимущества вакцинации </w:t>
      </w:r>
      <w:r w:rsidRPr="006E4811">
        <w:rPr>
          <w:rFonts w:ascii="Times New Roman" w:eastAsia="Times New Roman" w:hAnsi="Times New Roman" w:cs="Times New Roman"/>
          <w:sz w:val="24"/>
          <w:szCs w:val="24"/>
          <w:lang w:eastAsia="ru-RU"/>
        </w:rPr>
        <w:lastRenderedPageBreak/>
        <w:t>значительно превосходят возможные неучтенные риски, учитывая высокую вероятность тяжелого течения COVID-19 у онкологических пациентов.</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w:t>
      </w:r>
      <w:proofErr w:type="spellStart"/>
      <w:r w:rsidRPr="006E4811">
        <w:rPr>
          <w:rFonts w:ascii="Times New Roman" w:eastAsia="Times New Roman" w:hAnsi="Times New Roman" w:cs="Times New Roman"/>
          <w:b/>
          <w:bCs/>
          <w:sz w:val="27"/>
          <w:szCs w:val="27"/>
          <w:lang w:eastAsia="ru-RU"/>
        </w:rPr>
        <w:t>ЭпиВакКорона</w:t>
      </w:r>
      <w:proofErr w:type="spellEnd"/>
      <w:r w:rsidRPr="006E4811">
        <w:rPr>
          <w:rFonts w:ascii="Times New Roman" w:eastAsia="Times New Roman" w:hAnsi="Times New Roman" w:cs="Times New Roman"/>
          <w:b/>
          <w:bCs/>
          <w:sz w:val="27"/>
          <w:szCs w:val="27"/>
          <w:lang w:eastAsia="ru-RU"/>
        </w:rPr>
        <w:t>", "</w:t>
      </w:r>
      <w:proofErr w:type="spellStart"/>
      <w:r w:rsidRPr="006E4811">
        <w:rPr>
          <w:rFonts w:ascii="Times New Roman" w:eastAsia="Times New Roman" w:hAnsi="Times New Roman" w:cs="Times New Roman"/>
          <w:b/>
          <w:bCs/>
          <w:sz w:val="27"/>
          <w:szCs w:val="27"/>
          <w:lang w:eastAsia="ru-RU"/>
        </w:rPr>
        <w:t>ЭпиВакКорона</w:t>
      </w:r>
      <w:proofErr w:type="spellEnd"/>
      <w:r w:rsidRPr="006E4811">
        <w:rPr>
          <w:rFonts w:ascii="Times New Roman" w:eastAsia="Times New Roman" w:hAnsi="Times New Roman" w:cs="Times New Roman"/>
          <w:b/>
          <w:bCs/>
          <w:sz w:val="27"/>
          <w:szCs w:val="27"/>
          <w:lang w:eastAsia="ru-RU"/>
        </w:rPr>
        <w:t>-Н"</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3.21. Вакцины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и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-Н" представляют собой химически синтезированные пептидные антигены белка S вируса SARS-CoV-2, конъюгированные с белком-носителем и адсорбированные на алюминий-содержащем адъюванте (алюминия гидроксиде). Вакцины хранятся при температуре от +2 до +8°C. Вакцины не замораживать! Вакцину вводят двукратно с интервалом 21 день в дозе 0,5 мл внутримышечно в верхнюю треть наружной поверхности плеча</w:t>
      </w:r>
      <w:hyperlink r:id="rId9" w:anchor="1002" w:history="1">
        <w:r w:rsidRPr="006E4811">
          <w:rPr>
            <w:rFonts w:ascii="Times New Roman" w:eastAsia="Times New Roman" w:hAnsi="Times New Roman" w:cs="Times New Roman"/>
            <w:sz w:val="24"/>
            <w:szCs w:val="24"/>
            <w:u w:val="single"/>
            <w:lang w:eastAsia="ru-RU"/>
          </w:rPr>
          <w:t>*(2)</w:t>
        </w:r>
      </w:hyperlink>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3.22. Противопоказаниями к применению являются: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гиперчувствительность к компонентам препарата (гидроксид алюминия и другим);</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тяжелые формы аллергических заболеваний;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реакция или поствакцинальное осложнение на предыдущее введение вакцины;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иммунодефицит (первичный);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злокачественные заболевания крови и новообразования;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беременность и период грудного вскармливания;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дети до 18 лет (в связи с отсутствием данных об эффективности и безопасности);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старше 60 лет у вакцины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-Н".</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3.23. Если после введения первой дозы вакцины для профилактики COVID-19 на основе пептидных антигенов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или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-Н" развилась аллергическая реакция, вводить вторую дозу вакцины запрещается!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xml:space="preserve">3.24. С осторожностью: при хронических заболеваниях печени и почек, выраженных нарушениях функции эндокринной системы, тяжелых заболеваниях системы кроветворения, эпилепсии, инсультах и других заболеваниях ЦНС, заболеваниях </w:t>
      </w:r>
      <w:proofErr w:type="gramStart"/>
      <w:r w:rsidRPr="006E4811">
        <w:rPr>
          <w:rFonts w:ascii="Times New Roman" w:eastAsia="Times New Roman" w:hAnsi="Times New Roman" w:cs="Times New Roman"/>
          <w:sz w:val="24"/>
          <w:szCs w:val="24"/>
          <w:lang w:eastAsia="ru-RU"/>
        </w:rPr>
        <w:t>сердечно-сосудистой</w:t>
      </w:r>
      <w:proofErr w:type="gramEnd"/>
      <w:r w:rsidRPr="006E4811">
        <w:rPr>
          <w:rFonts w:ascii="Times New Roman" w:eastAsia="Times New Roman" w:hAnsi="Times New Roman" w:cs="Times New Roman"/>
          <w:sz w:val="24"/>
          <w:szCs w:val="24"/>
          <w:lang w:eastAsia="ru-RU"/>
        </w:rPr>
        <w:t xml:space="preserve"> системы (инфаркт миокарда в анамнезе, миокардиты, эндокардиты, перикардиты, ишемическая болезнь сердца), первичных и вторичных иммунодефицитах, аутоиммунных заболеваниях, у пациентов с аллергическими реакциями.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Особые указания: конкретное решение о необходимости проведения прививок больным с хроническими заболеваниями, злокачественными болезнями крови и новообразованиями и т.п., зависит от степени риска заболевания.</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w:t>
      </w:r>
      <w:proofErr w:type="spellStart"/>
      <w:r w:rsidRPr="006E4811">
        <w:rPr>
          <w:rFonts w:ascii="Times New Roman" w:eastAsia="Times New Roman" w:hAnsi="Times New Roman" w:cs="Times New Roman"/>
          <w:b/>
          <w:bCs/>
          <w:sz w:val="27"/>
          <w:szCs w:val="27"/>
          <w:lang w:eastAsia="ru-RU"/>
        </w:rPr>
        <w:t>КовиВак</w:t>
      </w:r>
      <w:proofErr w:type="spellEnd"/>
      <w:r w:rsidRPr="006E4811">
        <w:rPr>
          <w:rFonts w:ascii="Times New Roman" w:eastAsia="Times New Roman" w:hAnsi="Times New Roman" w:cs="Times New Roman"/>
          <w:b/>
          <w:bCs/>
          <w:sz w:val="27"/>
          <w:szCs w:val="27"/>
          <w:lang w:eastAsia="ru-RU"/>
        </w:rPr>
        <w:t>"</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3.25. Инактивированная вакцина "</w:t>
      </w:r>
      <w:proofErr w:type="spellStart"/>
      <w:r w:rsidRPr="006E4811">
        <w:rPr>
          <w:rFonts w:ascii="Times New Roman" w:eastAsia="Times New Roman" w:hAnsi="Times New Roman" w:cs="Times New Roman"/>
          <w:sz w:val="24"/>
          <w:szCs w:val="24"/>
          <w:lang w:eastAsia="ru-RU"/>
        </w:rPr>
        <w:t>КовиВак</w:t>
      </w:r>
      <w:proofErr w:type="spellEnd"/>
      <w:r w:rsidRPr="006E4811">
        <w:rPr>
          <w:rFonts w:ascii="Times New Roman" w:eastAsia="Times New Roman" w:hAnsi="Times New Roman" w:cs="Times New Roman"/>
          <w:sz w:val="24"/>
          <w:szCs w:val="24"/>
          <w:lang w:eastAsia="ru-RU"/>
        </w:rPr>
        <w:t xml:space="preserve">" представляет собой очищенную концентрированную суспензию </w:t>
      </w:r>
      <w:proofErr w:type="spellStart"/>
      <w:r w:rsidRPr="006E4811">
        <w:rPr>
          <w:rFonts w:ascii="Times New Roman" w:eastAsia="Times New Roman" w:hAnsi="Times New Roman" w:cs="Times New Roman"/>
          <w:sz w:val="24"/>
          <w:szCs w:val="24"/>
          <w:lang w:eastAsia="ru-RU"/>
        </w:rPr>
        <w:t>коронавируса</w:t>
      </w:r>
      <w:proofErr w:type="spellEnd"/>
      <w:r w:rsidRPr="006E4811">
        <w:rPr>
          <w:rFonts w:ascii="Times New Roman" w:eastAsia="Times New Roman" w:hAnsi="Times New Roman" w:cs="Times New Roman"/>
          <w:sz w:val="24"/>
          <w:szCs w:val="24"/>
          <w:lang w:eastAsia="ru-RU"/>
        </w:rPr>
        <w:t xml:space="preserve"> SARS-CoV-2 штамм "AYDAR-1", полученного путем репродукции в перевиваемой культуре клеток </w:t>
      </w:r>
      <w:proofErr w:type="spellStart"/>
      <w:r w:rsidRPr="006E4811">
        <w:rPr>
          <w:rFonts w:ascii="Times New Roman" w:eastAsia="Times New Roman" w:hAnsi="Times New Roman" w:cs="Times New Roman"/>
          <w:sz w:val="24"/>
          <w:szCs w:val="24"/>
          <w:lang w:eastAsia="ru-RU"/>
        </w:rPr>
        <w:t>Vero</w:t>
      </w:r>
      <w:proofErr w:type="spellEnd"/>
      <w:r w:rsidRPr="006E4811">
        <w:rPr>
          <w:rFonts w:ascii="Times New Roman" w:eastAsia="Times New Roman" w:hAnsi="Times New Roman" w:cs="Times New Roman"/>
          <w:sz w:val="24"/>
          <w:szCs w:val="24"/>
          <w:lang w:eastAsia="ru-RU"/>
        </w:rPr>
        <w:t>, инактивированного бета-</w:t>
      </w:r>
      <w:proofErr w:type="spellStart"/>
      <w:r w:rsidRPr="006E4811">
        <w:rPr>
          <w:rFonts w:ascii="Times New Roman" w:eastAsia="Times New Roman" w:hAnsi="Times New Roman" w:cs="Times New Roman"/>
          <w:sz w:val="24"/>
          <w:szCs w:val="24"/>
          <w:lang w:eastAsia="ru-RU"/>
        </w:rPr>
        <w:t>пропиолактоном</w:t>
      </w:r>
      <w:proofErr w:type="spellEnd"/>
      <w:r w:rsidRPr="006E4811">
        <w:rPr>
          <w:rFonts w:ascii="Times New Roman" w:eastAsia="Times New Roman" w:hAnsi="Times New Roman" w:cs="Times New Roman"/>
          <w:sz w:val="24"/>
          <w:szCs w:val="24"/>
          <w:lang w:eastAsia="ru-RU"/>
        </w:rPr>
        <w:t>. Вакцина хранится при температуре от +2 до +8°C. Вакцину не замораживать! Вакцину вводят двукратно с интервалом 14 дней в дозе 0,5 мл внутримышечно в верхнюю треть наружной поверхности плеча</w:t>
      </w:r>
      <w:hyperlink r:id="rId10" w:anchor="1002" w:history="1">
        <w:r w:rsidRPr="006E4811">
          <w:rPr>
            <w:rFonts w:ascii="Times New Roman" w:eastAsia="Times New Roman" w:hAnsi="Times New Roman" w:cs="Times New Roman"/>
            <w:sz w:val="24"/>
            <w:szCs w:val="24"/>
            <w:u w:val="single"/>
            <w:lang w:eastAsia="ru-RU"/>
          </w:rPr>
          <w:t>*(2)</w:t>
        </w:r>
      </w:hyperlink>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3.26. Противопоказаниями к применению являются: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серьезная поствакцинальная реакция (температура выше 40</w:t>
      </w:r>
      <w:proofErr w:type="gramStart"/>
      <w:r w:rsidRPr="006E4811">
        <w:rPr>
          <w:rFonts w:ascii="Times New Roman" w:eastAsia="Times New Roman" w:hAnsi="Times New Roman" w:cs="Times New Roman"/>
          <w:sz w:val="24"/>
          <w:szCs w:val="24"/>
          <w:lang w:eastAsia="ru-RU"/>
        </w:rPr>
        <w:t>°С</w:t>
      </w:r>
      <w:proofErr w:type="gramEnd"/>
      <w:r w:rsidRPr="006E4811">
        <w:rPr>
          <w:rFonts w:ascii="Times New Roman" w:eastAsia="Times New Roman" w:hAnsi="Times New Roman" w:cs="Times New Roman"/>
          <w:sz w:val="24"/>
          <w:szCs w:val="24"/>
          <w:lang w:eastAsia="ru-RU"/>
        </w:rPr>
        <w:t xml:space="preserve">, гиперемия или отек более 8 см в диаметре) или осложнение (коллапс или </w:t>
      </w:r>
      <w:proofErr w:type="spellStart"/>
      <w:r w:rsidRPr="006E4811">
        <w:rPr>
          <w:rFonts w:ascii="Times New Roman" w:eastAsia="Times New Roman" w:hAnsi="Times New Roman" w:cs="Times New Roman"/>
          <w:sz w:val="24"/>
          <w:szCs w:val="24"/>
          <w:lang w:eastAsia="ru-RU"/>
        </w:rPr>
        <w:t>шокоподобное</w:t>
      </w:r>
      <w:proofErr w:type="spellEnd"/>
      <w:r w:rsidRPr="006E4811">
        <w:rPr>
          <w:rFonts w:ascii="Times New Roman" w:eastAsia="Times New Roman" w:hAnsi="Times New Roman" w:cs="Times New Roman"/>
          <w:sz w:val="24"/>
          <w:szCs w:val="24"/>
          <w:lang w:eastAsia="ru-RU"/>
        </w:rPr>
        <w:t xml:space="preserve"> состояние, </w:t>
      </w:r>
      <w:proofErr w:type="spellStart"/>
      <w:r w:rsidRPr="006E4811">
        <w:rPr>
          <w:rFonts w:ascii="Times New Roman" w:eastAsia="Times New Roman" w:hAnsi="Times New Roman" w:cs="Times New Roman"/>
          <w:sz w:val="24"/>
          <w:szCs w:val="24"/>
          <w:lang w:eastAsia="ru-RU"/>
        </w:rPr>
        <w:t>развившиеся</w:t>
      </w:r>
      <w:proofErr w:type="spellEnd"/>
      <w:r w:rsidRPr="006E4811">
        <w:rPr>
          <w:rFonts w:ascii="Times New Roman" w:eastAsia="Times New Roman" w:hAnsi="Times New Roman" w:cs="Times New Roman"/>
          <w:sz w:val="24"/>
          <w:szCs w:val="24"/>
          <w:lang w:eastAsia="ru-RU"/>
        </w:rPr>
        <w:t xml:space="preserve"> в течение 48 ч после вакцинации; судороги, сопровождаемые или не сопровождаемые лихорадочным состоянием) на любую предыдущую вакцинацию в анамнезе;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отягощенный </w:t>
      </w:r>
      <w:proofErr w:type="spellStart"/>
      <w:r w:rsidRPr="006E4811">
        <w:rPr>
          <w:rFonts w:ascii="Times New Roman" w:eastAsia="Times New Roman" w:hAnsi="Times New Roman" w:cs="Times New Roman"/>
          <w:sz w:val="24"/>
          <w:szCs w:val="24"/>
          <w:lang w:eastAsia="ru-RU"/>
        </w:rPr>
        <w:t>аллергологический</w:t>
      </w:r>
      <w:proofErr w:type="spellEnd"/>
      <w:r w:rsidRPr="006E4811">
        <w:rPr>
          <w:rFonts w:ascii="Times New Roman" w:eastAsia="Times New Roman" w:hAnsi="Times New Roman" w:cs="Times New Roman"/>
          <w:sz w:val="24"/>
          <w:szCs w:val="24"/>
          <w:lang w:eastAsia="ru-RU"/>
        </w:rPr>
        <w:t xml:space="preserve"> анамнез (анафилактический шок, отек </w:t>
      </w:r>
      <w:proofErr w:type="spellStart"/>
      <w:r w:rsidRPr="006E4811">
        <w:rPr>
          <w:rFonts w:ascii="Times New Roman" w:eastAsia="Times New Roman" w:hAnsi="Times New Roman" w:cs="Times New Roman"/>
          <w:sz w:val="24"/>
          <w:szCs w:val="24"/>
          <w:lang w:eastAsia="ru-RU"/>
        </w:rPr>
        <w:t>Квинке</w:t>
      </w:r>
      <w:proofErr w:type="spellEnd"/>
      <w:r w:rsidRPr="006E4811">
        <w:rPr>
          <w:rFonts w:ascii="Times New Roman" w:eastAsia="Times New Roman" w:hAnsi="Times New Roman" w:cs="Times New Roman"/>
          <w:sz w:val="24"/>
          <w:szCs w:val="24"/>
          <w:lang w:eastAsia="ru-RU"/>
        </w:rPr>
        <w:t>, полиморфная экссудативная экзема, гиперчувствительность или аллергические реакции на введение каких-либо вакцин в анамнезе, известные аллергические реакции на компоненты вакцины и др.);</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беременность и период грудного вскармливания;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возраст до 18 лет;</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возраст старше 60 лет.</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Временные противопоказания: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острые лихорадочные состояния, острые инфекционные и неинфекционные заболевания, включая период реконвалесценции. Вакцинацию проводят через 2-4 недели после выздоровления. При ОРВИ легкого течения и острых кишечных инфекциях вакцинацию можно проводить после нормализации температуры и/или исчезновения острых симптомов заболевания;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хронические инфекционные заболевания в стадии обострения. Вакцинацию проводят в период ремиссии. Возможность вакцинации лиц, страдающих хроническими заболеваниями, определяет лечащий врач, исходя из состояния пациента.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3.27. </w:t>
      </w:r>
      <w:proofErr w:type="gramStart"/>
      <w:r w:rsidRPr="006E4811">
        <w:rPr>
          <w:rFonts w:ascii="Times New Roman" w:eastAsia="Times New Roman" w:hAnsi="Times New Roman" w:cs="Times New Roman"/>
          <w:sz w:val="24"/>
          <w:szCs w:val="24"/>
          <w:lang w:eastAsia="ru-RU"/>
        </w:rPr>
        <w:t xml:space="preserve">Применяется с осторожностью при: при хронических заболеваниях печени и почек, выраженных нарушениях нейроэндокринной системы, тяжёлых заболеваниях системы кроветворения, заболеваниях ЦНС (эпилепсии, инсультах и др.), сердечно-сосудистой системы (ИБС, миокардитах, эндокардитах, перикардитах), бронхолегочной системы (бронхиальной астме, ХОБЛ, </w:t>
      </w:r>
      <w:proofErr w:type="spellStart"/>
      <w:r w:rsidRPr="006E4811">
        <w:rPr>
          <w:rFonts w:ascii="Times New Roman" w:eastAsia="Times New Roman" w:hAnsi="Times New Roman" w:cs="Times New Roman"/>
          <w:sz w:val="24"/>
          <w:szCs w:val="24"/>
          <w:lang w:eastAsia="ru-RU"/>
        </w:rPr>
        <w:t>фиброзирующих</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альвеолитах</w:t>
      </w:r>
      <w:proofErr w:type="spellEnd"/>
      <w:r w:rsidRPr="006E4811">
        <w:rPr>
          <w:rFonts w:ascii="Times New Roman" w:eastAsia="Times New Roman" w:hAnsi="Times New Roman" w:cs="Times New Roman"/>
          <w:sz w:val="24"/>
          <w:szCs w:val="24"/>
          <w:lang w:eastAsia="ru-RU"/>
        </w:rPr>
        <w:t xml:space="preserve"> и др.), желудочно-кишечного тракта (при синдроме </w:t>
      </w:r>
      <w:proofErr w:type="spellStart"/>
      <w:r w:rsidRPr="006E4811">
        <w:rPr>
          <w:rFonts w:ascii="Times New Roman" w:eastAsia="Times New Roman" w:hAnsi="Times New Roman" w:cs="Times New Roman"/>
          <w:sz w:val="24"/>
          <w:szCs w:val="24"/>
          <w:lang w:eastAsia="ru-RU"/>
        </w:rPr>
        <w:t>мальабсорбции</w:t>
      </w:r>
      <w:proofErr w:type="spellEnd"/>
      <w:r w:rsidRPr="006E4811">
        <w:rPr>
          <w:rFonts w:ascii="Times New Roman" w:eastAsia="Times New Roman" w:hAnsi="Times New Roman" w:cs="Times New Roman"/>
          <w:sz w:val="24"/>
          <w:szCs w:val="24"/>
          <w:lang w:eastAsia="ru-RU"/>
        </w:rPr>
        <w:t xml:space="preserve"> и т.п.), иммунной системы (при аутоиммунных и аллергических заболеваниях).</w:t>
      </w:r>
      <w:proofErr w:type="gramEnd"/>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3.28. Особые указания: инактивированные вакцины не противопоказаны пациентам с </w:t>
      </w:r>
      <w:proofErr w:type="spellStart"/>
      <w:r w:rsidRPr="006E4811">
        <w:rPr>
          <w:rFonts w:ascii="Times New Roman" w:eastAsia="Times New Roman" w:hAnsi="Times New Roman" w:cs="Times New Roman"/>
          <w:sz w:val="24"/>
          <w:szCs w:val="24"/>
          <w:lang w:eastAsia="ru-RU"/>
        </w:rPr>
        <w:t>иммуносупрессивным</w:t>
      </w:r>
      <w:proofErr w:type="spellEnd"/>
      <w:r w:rsidRPr="006E4811">
        <w:rPr>
          <w:rFonts w:ascii="Times New Roman" w:eastAsia="Times New Roman" w:hAnsi="Times New Roman" w:cs="Times New Roman"/>
          <w:sz w:val="24"/>
          <w:szCs w:val="24"/>
          <w:lang w:eastAsia="ru-RU"/>
        </w:rPr>
        <w:t xml:space="preserve"> или </w:t>
      </w:r>
      <w:proofErr w:type="spellStart"/>
      <w:r w:rsidRPr="006E4811">
        <w:rPr>
          <w:rFonts w:ascii="Times New Roman" w:eastAsia="Times New Roman" w:hAnsi="Times New Roman" w:cs="Times New Roman"/>
          <w:sz w:val="24"/>
          <w:szCs w:val="24"/>
          <w:lang w:eastAsia="ru-RU"/>
        </w:rPr>
        <w:t>иммунодефицитным</w:t>
      </w:r>
      <w:proofErr w:type="spellEnd"/>
      <w:r w:rsidRPr="006E4811">
        <w:rPr>
          <w:rFonts w:ascii="Times New Roman" w:eastAsia="Times New Roman" w:hAnsi="Times New Roman" w:cs="Times New Roman"/>
          <w:sz w:val="24"/>
          <w:szCs w:val="24"/>
          <w:lang w:eastAsia="ru-RU"/>
        </w:rPr>
        <w:t xml:space="preserve"> состоянием. Клинические данные применения лекарственного препарата у данной категории пациентов отсутствуют. У пациентов, получающих </w:t>
      </w:r>
      <w:proofErr w:type="spellStart"/>
      <w:r w:rsidRPr="006E4811">
        <w:rPr>
          <w:rFonts w:ascii="Times New Roman" w:eastAsia="Times New Roman" w:hAnsi="Times New Roman" w:cs="Times New Roman"/>
          <w:sz w:val="24"/>
          <w:szCs w:val="24"/>
          <w:lang w:eastAsia="ru-RU"/>
        </w:rPr>
        <w:t>иммуносупрессивную</w:t>
      </w:r>
      <w:proofErr w:type="spellEnd"/>
      <w:r w:rsidRPr="006E4811">
        <w:rPr>
          <w:rFonts w:ascii="Times New Roman" w:eastAsia="Times New Roman" w:hAnsi="Times New Roman" w:cs="Times New Roman"/>
          <w:sz w:val="24"/>
          <w:szCs w:val="24"/>
          <w:lang w:eastAsia="ru-RU"/>
        </w:rPr>
        <w:t xml:space="preserve">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как минимум 1 месяц до и после вакцинации из-за риска снижения иммуногенности.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3.29. </w:t>
      </w:r>
      <w:proofErr w:type="gramStart"/>
      <w:r w:rsidRPr="006E4811">
        <w:rPr>
          <w:rFonts w:ascii="Times New Roman" w:eastAsia="Times New Roman" w:hAnsi="Times New Roman" w:cs="Times New Roman"/>
          <w:sz w:val="24"/>
          <w:szCs w:val="24"/>
          <w:lang w:eastAsia="ru-RU"/>
        </w:rPr>
        <w:t>Исходя из известных данных о влиянии вакцин для профилактики COVID-19 отсутствует</w:t>
      </w:r>
      <w:proofErr w:type="gramEnd"/>
      <w:r w:rsidRPr="006E4811">
        <w:rPr>
          <w:rFonts w:ascii="Times New Roman" w:eastAsia="Times New Roman" w:hAnsi="Times New Roman" w:cs="Times New Roman"/>
          <w:sz w:val="24"/>
          <w:szCs w:val="24"/>
          <w:lang w:eastAsia="ru-RU"/>
        </w:rPr>
        <w:t xml:space="preserve"> информация о влиянии вакцины </w:t>
      </w:r>
      <w:proofErr w:type="spellStart"/>
      <w:r w:rsidRPr="006E4811">
        <w:rPr>
          <w:rFonts w:ascii="Times New Roman" w:eastAsia="Times New Roman" w:hAnsi="Times New Roman" w:cs="Times New Roman"/>
          <w:sz w:val="24"/>
          <w:szCs w:val="24"/>
          <w:lang w:eastAsia="ru-RU"/>
        </w:rPr>
        <w:t>КовиВак</w:t>
      </w:r>
      <w:proofErr w:type="spellEnd"/>
      <w:r w:rsidRPr="006E4811">
        <w:rPr>
          <w:rFonts w:ascii="Times New Roman" w:eastAsia="Times New Roman" w:hAnsi="Times New Roman" w:cs="Times New Roman"/>
          <w:sz w:val="24"/>
          <w:szCs w:val="24"/>
          <w:lang w:eastAsia="ru-RU"/>
        </w:rPr>
        <w:t xml:space="preserve"> на течение заболевания, эффективность терапии и развитие </w:t>
      </w:r>
      <w:proofErr w:type="spellStart"/>
      <w:r w:rsidRPr="006E4811">
        <w:rPr>
          <w:rFonts w:ascii="Times New Roman" w:eastAsia="Times New Roman" w:hAnsi="Times New Roman" w:cs="Times New Roman"/>
          <w:sz w:val="24"/>
          <w:szCs w:val="24"/>
          <w:lang w:eastAsia="ru-RU"/>
        </w:rPr>
        <w:t>жизнеугрожающих</w:t>
      </w:r>
      <w:proofErr w:type="spellEnd"/>
      <w:r w:rsidRPr="006E4811">
        <w:rPr>
          <w:rFonts w:ascii="Times New Roman" w:eastAsia="Times New Roman" w:hAnsi="Times New Roman" w:cs="Times New Roman"/>
          <w:sz w:val="24"/>
          <w:szCs w:val="24"/>
          <w:lang w:eastAsia="ru-RU"/>
        </w:rPr>
        <w:t xml:space="preserve"> осложнений у пациентов с заболеваниями системы крови. Однако, возможны временные противопоказания к вакцинации у пациентов с заболеваниями системы крови, к которым могут быть отнесены: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период проведения индукционной и консолидирующей химиотерапии, в том числе период </w:t>
      </w:r>
      <w:proofErr w:type="spellStart"/>
      <w:r w:rsidRPr="006E4811">
        <w:rPr>
          <w:rFonts w:ascii="Times New Roman" w:eastAsia="Times New Roman" w:hAnsi="Times New Roman" w:cs="Times New Roman"/>
          <w:sz w:val="24"/>
          <w:szCs w:val="24"/>
          <w:lang w:eastAsia="ru-RU"/>
        </w:rPr>
        <w:t>гранулоцитопении</w:t>
      </w:r>
      <w:proofErr w:type="spellEnd"/>
      <w:r w:rsidRPr="006E4811">
        <w:rPr>
          <w:rFonts w:ascii="Times New Roman" w:eastAsia="Times New Roman" w:hAnsi="Times New Roman" w:cs="Times New Roman"/>
          <w:sz w:val="24"/>
          <w:szCs w:val="24"/>
          <w:lang w:eastAsia="ru-RU"/>
        </w:rPr>
        <w:t xml:space="preserve"> после курсов химиотерапии;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период проведения и срок менее 4-х недель после иммунотерапии, в том числе анти-В-клеточной и/или анти-Т-клеточной (</w:t>
      </w:r>
      <w:proofErr w:type="spellStart"/>
      <w:r w:rsidRPr="006E4811">
        <w:rPr>
          <w:rFonts w:ascii="Times New Roman" w:eastAsia="Times New Roman" w:hAnsi="Times New Roman" w:cs="Times New Roman"/>
          <w:sz w:val="24"/>
          <w:szCs w:val="24"/>
          <w:lang w:eastAsia="ru-RU"/>
        </w:rPr>
        <w:t>ритуксимаб</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обинутузумаб</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блинатумомаб</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алемтузумаб</w:t>
      </w:r>
      <w:proofErr w:type="spellEnd"/>
      <w:r w:rsidRPr="006E4811">
        <w:rPr>
          <w:rFonts w:ascii="Times New Roman" w:eastAsia="Times New Roman" w:hAnsi="Times New Roman" w:cs="Times New Roman"/>
          <w:sz w:val="24"/>
          <w:szCs w:val="24"/>
          <w:lang w:eastAsia="ru-RU"/>
        </w:rPr>
        <w:t>, антитимоцитарный глобулин и др.);</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срок менее 3 месяцев, а в некоторых случаях до 6 месяцев, после выполнения трансплантации гемопоэтических стволовых клеток/костного мозга, а также при развитии реакции "трансплантат против хозяина" тяжелой степени или в случае </w:t>
      </w:r>
      <w:proofErr w:type="spellStart"/>
      <w:r w:rsidRPr="006E4811">
        <w:rPr>
          <w:rFonts w:ascii="Times New Roman" w:eastAsia="Times New Roman" w:hAnsi="Times New Roman" w:cs="Times New Roman"/>
          <w:sz w:val="24"/>
          <w:szCs w:val="24"/>
          <w:lang w:eastAsia="ru-RU"/>
        </w:rPr>
        <w:t>неприживления</w:t>
      </w:r>
      <w:proofErr w:type="spellEnd"/>
      <w:r w:rsidRPr="006E4811">
        <w:rPr>
          <w:rFonts w:ascii="Times New Roman" w:eastAsia="Times New Roman" w:hAnsi="Times New Roman" w:cs="Times New Roman"/>
          <w:sz w:val="24"/>
          <w:szCs w:val="24"/>
          <w:lang w:eastAsia="ru-RU"/>
        </w:rPr>
        <w:t>/отторжения трансплантата.</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lastRenderedPageBreak/>
        <w:t xml:space="preserve">"Спутник </w:t>
      </w:r>
      <w:proofErr w:type="spellStart"/>
      <w:r w:rsidRPr="006E4811">
        <w:rPr>
          <w:rFonts w:ascii="Times New Roman" w:eastAsia="Times New Roman" w:hAnsi="Times New Roman" w:cs="Times New Roman"/>
          <w:b/>
          <w:bCs/>
          <w:sz w:val="27"/>
          <w:szCs w:val="27"/>
          <w:lang w:eastAsia="ru-RU"/>
        </w:rPr>
        <w:t>Лайт</w:t>
      </w:r>
      <w:proofErr w:type="spellEnd"/>
      <w:r w:rsidRPr="006E4811">
        <w:rPr>
          <w:rFonts w:ascii="Times New Roman" w:eastAsia="Times New Roman" w:hAnsi="Times New Roman" w:cs="Times New Roman"/>
          <w:b/>
          <w:bCs/>
          <w:sz w:val="27"/>
          <w:szCs w:val="27"/>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3.30. Вакцина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представляет собой рекомбинантный аденовирусный вектор на основе аденовируса человека 26 серотипа, несущий ген S-белка SARS-CoV-2. Вакцину вводят однократно в дозе 0,5 мл, в дельтовидную мышцу (верхнюю треть наружной поверхности плеча).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3.31. У лиц с предсуществующим иммунитетом к </w:t>
      </w:r>
      <w:proofErr w:type="spellStart"/>
      <w:r w:rsidRPr="006E4811">
        <w:rPr>
          <w:rFonts w:ascii="Times New Roman" w:eastAsia="Times New Roman" w:hAnsi="Times New Roman" w:cs="Times New Roman"/>
          <w:sz w:val="24"/>
          <w:szCs w:val="24"/>
          <w:lang w:eastAsia="ru-RU"/>
        </w:rPr>
        <w:t>коронавирусу</w:t>
      </w:r>
      <w:proofErr w:type="spellEnd"/>
      <w:r w:rsidRPr="006E4811">
        <w:rPr>
          <w:rFonts w:ascii="Times New Roman" w:eastAsia="Times New Roman" w:hAnsi="Times New Roman" w:cs="Times New Roman"/>
          <w:sz w:val="24"/>
          <w:szCs w:val="24"/>
          <w:lang w:eastAsia="ru-RU"/>
        </w:rPr>
        <w:t xml:space="preserve"> отмечен выраженный рост титра антител на 10 день после вакцинации, что может указывать на возможность применения препарата для вакцинации ранее переболевших COVID-19 после снижения титра антител с целью предотвращения повторных случаев заболевания.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С учетом рекомендаций Всемирной организации здравоохранения для достижения уровня коллективного иммунитета населения, следует проводить вакцинацию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по эпидемическим показаниям спустя 6 месяцев после перенесенного заболевания (в том числе у ранее вакцинированных лиц) или спустя 6 месяцев после предыдущей первичной вакцинации.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3.32. Вакцина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в форме замороженного препарата должна храниться в защищенном от света месте, при температуре не выше минус 18°C. Повторное замораживание не допускается. Жидкий препарат хранить в защищенном от света месте, при температуре от 2 до 8°C, не замораживать.</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3.33. </w:t>
      </w:r>
      <w:proofErr w:type="gramStart"/>
      <w:r w:rsidRPr="006E4811">
        <w:rPr>
          <w:rFonts w:ascii="Times New Roman" w:eastAsia="Times New Roman" w:hAnsi="Times New Roman" w:cs="Times New Roman"/>
          <w:sz w:val="24"/>
          <w:szCs w:val="24"/>
          <w:lang w:eastAsia="ru-RU"/>
        </w:rPr>
        <w:t xml:space="preserve">Вакцина в замороженной форме выпускается в </w:t>
      </w:r>
      <w:proofErr w:type="spellStart"/>
      <w:r w:rsidRPr="006E4811">
        <w:rPr>
          <w:rFonts w:ascii="Times New Roman" w:eastAsia="Times New Roman" w:hAnsi="Times New Roman" w:cs="Times New Roman"/>
          <w:sz w:val="24"/>
          <w:szCs w:val="24"/>
          <w:lang w:eastAsia="ru-RU"/>
        </w:rPr>
        <w:t>многодозовых</w:t>
      </w:r>
      <w:proofErr w:type="spellEnd"/>
      <w:r w:rsidRPr="006E4811">
        <w:rPr>
          <w:rFonts w:ascii="Times New Roman" w:eastAsia="Times New Roman" w:hAnsi="Times New Roman" w:cs="Times New Roman"/>
          <w:sz w:val="24"/>
          <w:szCs w:val="24"/>
          <w:lang w:eastAsia="ru-RU"/>
        </w:rPr>
        <w:t xml:space="preserve"> флаконах (3 мл, 5 доз), в </w:t>
      </w:r>
      <w:proofErr w:type="spellStart"/>
      <w:r w:rsidRPr="006E4811">
        <w:rPr>
          <w:rFonts w:ascii="Times New Roman" w:eastAsia="Times New Roman" w:hAnsi="Times New Roman" w:cs="Times New Roman"/>
          <w:sz w:val="24"/>
          <w:szCs w:val="24"/>
          <w:lang w:eastAsia="ru-RU"/>
        </w:rPr>
        <w:t>многодозовых</w:t>
      </w:r>
      <w:proofErr w:type="spellEnd"/>
      <w:r w:rsidRPr="006E4811">
        <w:rPr>
          <w:rFonts w:ascii="Times New Roman" w:eastAsia="Times New Roman" w:hAnsi="Times New Roman" w:cs="Times New Roman"/>
          <w:sz w:val="24"/>
          <w:szCs w:val="24"/>
          <w:lang w:eastAsia="ru-RU"/>
        </w:rPr>
        <w:t xml:space="preserve"> ампулах (одна ампула содержит две дозы вакцины.</w:t>
      </w:r>
      <w:proofErr w:type="gramEnd"/>
      <w:r w:rsidRPr="006E4811">
        <w:rPr>
          <w:rFonts w:ascii="Times New Roman" w:eastAsia="Times New Roman" w:hAnsi="Times New Roman" w:cs="Times New Roman"/>
          <w:sz w:val="24"/>
          <w:szCs w:val="24"/>
          <w:lang w:eastAsia="ru-RU"/>
        </w:rPr>
        <w:t xml:space="preserve"> Объем одной дозы составляет 0,5 мл. Одному пациенту вводить 1 дозу (0,5 мл), содержимое ампулы рекомендуется использовать незамедлительно. Если последующие инъекции по какой-либо причине откладываются, допускается хранение вакцины при комнатной температуре: вскрытой ампулы, закрытой стерильной салфеткой, не более 1 часа, невскрытой ампулы - не более 2 часов и </w:t>
      </w:r>
      <w:proofErr w:type="spellStart"/>
      <w:r w:rsidRPr="006E4811">
        <w:rPr>
          <w:rFonts w:ascii="Times New Roman" w:eastAsia="Times New Roman" w:hAnsi="Times New Roman" w:cs="Times New Roman"/>
          <w:sz w:val="24"/>
          <w:szCs w:val="24"/>
          <w:lang w:eastAsia="ru-RU"/>
        </w:rPr>
        <w:t>однодозовых</w:t>
      </w:r>
      <w:proofErr w:type="spellEnd"/>
      <w:r w:rsidRPr="006E4811">
        <w:rPr>
          <w:rFonts w:ascii="Times New Roman" w:eastAsia="Times New Roman" w:hAnsi="Times New Roman" w:cs="Times New Roman"/>
          <w:sz w:val="24"/>
          <w:szCs w:val="24"/>
          <w:lang w:eastAsia="ru-RU"/>
        </w:rPr>
        <w:t xml:space="preserve"> ампул.</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3.34. Вакцина в жидкой форме выпускается во флаконах по 0,5 мл (1 доза) препарата. Замораживание флакона с раствором не допускается!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3.35. Противопоказаниями к применению являются: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гиперчувствительность к какому-либо компоненту вакцины или вакцине, содержащей аналогичные компоненты;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тяжелые аллергические реакции в анамнезе;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вакцинацию проводят после нормализации температуры;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беременность и период грудного вскармливания;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возраст до 18 лет (в связи с отсутствием данных об эффективности и безопасности);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3.36. С осторожностью: при хронических заболеваниях печени и почек, эндокринных заболеваниях (выраженных нарушениях функции щитовидной железы и сахарном диабете в стадии декомпенсации), тяжелых заболеваниях системы кроветворения, эпилепсии и других заболеваниях ЦНС, остром коронарном синдроме и остром нарушении мозгового кровообращения, миокардитах, эндокардитах, перикардитах.</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Вследствие недостатка информации вакцинация может представлять риск для следующих групп пациентов: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с аутоиммунными заболеваниями (стимуляция иммунной системы может привести к обострению заболевания, особенно следует с осторожностью относиться к пациентам с аутоиммунной патологией, имеющей тенденцию к развитию тяжелых и </w:t>
      </w:r>
      <w:proofErr w:type="spellStart"/>
      <w:r w:rsidRPr="006E4811">
        <w:rPr>
          <w:rFonts w:ascii="Times New Roman" w:eastAsia="Times New Roman" w:hAnsi="Times New Roman" w:cs="Times New Roman"/>
          <w:sz w:val="24"/>
          <w:szCs w:val="24"/>
          <w:lang w:eastAsia="ru-RU"/>
        </w:rPr>
        <w:t>жизнеугрожающих</w:t>
      </w:r>
      <w:proofErr w:type="spellEnd"/>
      <w:r w:rsidRPr="006E4811">
        <w:rPr>
          <w:rFonts w:ascii="Times New Roman" w:eastAsia="Times New Roman" w:hAnsi="Times New Roman" w:cs="Times New Roman"/>
          <w:sz w:val="24"/>
          <w:szCs w:val="24"/>
          <w:lang w:eastAsia="ru-RU"/>
        </w:rPr>
        <w:t xml:space="preserve"> состояний);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со злокачественными новообразованиями.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Категориям населения старше 60 лет, ранее не прошедшим иммунизацию против COVID-19, и не болевшим COVID-19, </w:t>
      </w:r>
      <w:proofErr w:type="spellStart"/>
      <w:r w:rsidRPr="006E4811">
        <w:rPr>
          <w:rFonts w:ascii="Times New Roman" w:eastAsia="Times New Roman" w:hAnsi="Times New Roman" w:cs="Times New Roman"/>
          <w:sz w:val="24"/>
          <w:szCs w:val="24"/>
          <w:lang w:eastAsia="ru-RU"/>
        </w:rPr>
        <w:t>иммунокомпроментированным</w:t>
      </w:r>
      <w:proofErr w:type="spellEnd"/>
      <w:r w:rsidRPr="006E4811">
        <w:rPr>
          <w:rFonts w:ascii="Times New Roman" w:eastAsia="Times New Roman" w:hAnsi="Times New Roman" w:cs="Times New Roman"/>
          <w:sz w:val="24"/>
          <w:szCs w:val="24"/>
          <w:lang w:eastAsia="ru-RU"/>
        </w:rPr>
        <w:t xml:space="preserve"> лицам независимо от возраста, для формирования иммунитета не рекомендовано применение препарата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xml:space="preserve">" в связи со снижением функции иммунной системы, для формирования иммунного ответа показана вакцинация </w:t>
      </w:r>
      <w:proofErr w:type="spellStart"/>
      <w:r w:rsidRPr="006E4811">
        <w:rPr>
          <w:rFonts w:ascii="Times New Roman" w:eastAsia="Times New Roman" w:hAnsi="Times New Roman" w:cs="Times New Roman"/>
          <w:sz w:val="24"/>
          <w:szCs w:val="24"/>
          <w:lang w:eastAsia="ru-RU"/>
        </w:rPr>
        <w:t>двухкомпонентой</w:t>
      </w:r>
      <w:proofErr w:type="spellEnd"/>
      <w:r w:rsidRPr="006E4811">
        <w:rPr>
          <w:rFonts w:ascii="Times New Roman" w:eastAsia="Times New Roman" w:hAnsi="Times New Roman" w:cs="Times New Roman"/>
          <w:sz w:val="24"/>
          <w:szCs w:val="24"/>
          <w:lang w:eastAsia="ru-RU"/>
        </w:rPr>
        <w:t xml:space="preserve"> вакциной "Гам-</w:t>
      </w:r>
      <w:proofErr w:type="spellStart"/>
      <w:r w:rsidRPr="006E4811">
        <w:rPr>
          <w:rFonts w:ascii="Times New Roman" w:eastAsia="Times New Roman" w:hAnsi="Times New Roman" w:cs="Times New Roman"/>
          <w:sz w:val="24"/>
          <w:szCs w:val="24"/>
          <w:lang w:eastAsia="ru-RU"/>
        </w:rPr>
        <w:t>Ковид</w:t>
      </w:r>
      <w:proofErr w:type="spellEnd"/>
      <w:r w:rsidRPr="006E4811">
        <w:rPr>
          <w:rFonts w:ascii="Times New Roman" w:eastAsia="Times New Roman" w:hAnsi="Times New Roman" w:cs="Times New Roman"/>
          <w:sz w:val="24"/>
          <w:szCs w:val="24"/>
          <w:lang w:eastAsia="ru-RU"/>
        </w:rPr>
        <w:t>-</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3.37. Особые указания: у пациентов, получающих </w:t>
      </w:r>
      <w:proofErr w:type="spellStart"/>
      <w:r w:rsidRPr="006E4811">
        <w:rPr>
          <w:rFonts w:ascii="Times New Roman" w:eastAsia="Times New Roman" w:hAnsi="Times New Roman" w:cs="Times New Roman"/>
          <w:sz w:val="24"/>
          <w:szCs w:val="24"/>
          <w:lang w:eastAsia="ru-RU"/>
        </w:rPr>
        <w:t>иммуносупрессивную</w:t>
      </w:r>
      <w:proofErr w:type="spellEnd"/>
      <w:r w:rsidRPr="006E4811">
        <w:rPr>
          <w:rFonts w:ascii="Times New Roman" w:eastAsia="Times New Roman" w:hAnsi="Times New Roman" w:cs="Times New Roman"/>
          <w:sz w:val="24"/>
          <w:szCs w:val="24"/>
          <w:lang w:eastAsia="ru-RU"/>
        </w:rPr>
        <w:t xml:space="preserve"> терапию, и пациентов с иммунодефицитом может не развиться достаточный иммунный ответ. Поэтому прием препаратов, угнетающих функцию иммунной системы, противопоказан в течение, как минимум, 1 месяца до и после вакцинации из-за риска снижения иммуногенности.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Взаимодействие с вакциной для профилактики гриппа изучено в доклинических исследованиях, показано отсутствие снижения иммуногенности как вакцины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xml:space="preserve">", так и вакцины для профилактики гриппа в эксперименте при их одновременном введении. Ожидается отсутствие снижения иммуногенности для расщепленных, субъединичных и </w:t>
      </w:r>
      <w:proofErr w:type="spellStart"/>
      <w:r w:rsidRPr="006E4811">
        <w:rPr>
          <w:rFonts w:ascii="Times New Roman" w:eastAsia="Times New Roman" w:hAnsi="Times New Roman" w:cs="Times New Roman"/>
          <w:sz w:val="24"/>
          <w:szCs w:val="24"/>
          <w:lang w:eastAsia="ru-RU"/>
        </w:rPr>
        <w:t>полимерсубъединичных</w:t>
      </w:r>
      <w:proofErr w:type="spellEnd"/>
      <w:r w:rsidRPr="006E4811">
        <w:rPr>
          <w:rFonts w:ascii="Times New Roman" w:eastAsia="Times New Roman" w:hAnsi="Times New Roman" w:cs="Times New Roman"/>
          <w:sz w:val="24"/>
          <w:szCs w:val="24"/>
          <w:lang w:eastAsia="ru-RU"/>
        </w:rPr>
        <w:t xml:space="preserve"> гриппозных вакцин. </w:t>
      </w:r>
      <w:r w:rsidRPr="006E4811">
        <w:rPr>
          <w:rFonts w:ascii="Times New Roman" w:eastAsia="Times New Roman" w:hAnsi="Times New Roman" w:cs="Times New Roman"/>
          <w:sz w:val="24"/>
          <w:szCs w:val="24"/>
          <w:lang w:eastAsia="ru-RU"/>
        </w:rPr>
        <w:lastRenderedPageBreak/>
        <w:t xml:space="preserve">Подобно остальным вакцинам, защитный иммунный ответ может возникнуть не у всех вакцинируемых лиц. При принятии врачом (медицинским работником) решения о необходимости одновременного введения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с другой вакциной, не допускается их смешивание в одном шприце и введение в один участок тела.</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 xml:space="preserve">Особенности вакцинации против новой </w:t>
      </w:r>
      <w:proofErr w:type="spellStart"/>
      <w:r w:rsidRPr="006E4811">
        <w:rPr>
          <w:rFonts w:ascii="Times New Roman" w:eastAsia="Times New Roman" w:hAnsi="Times New Roman" w:cs="Times New Roman"/>
          <w:b/>
          <w:bCs/>
          <w:sz w:val="27"/>
          <w:szCs w:val="27"/>
          <w:lang w:eastAsia="ru-RU"/>
        </w:rPr>
        <w:t>коронавирусной</w:t>
      </w:r>
      <w:proofErr w:type="spellEnd"/>
      <w:r w:rsidRPr="006E4811">
        <w:rPr>
          <w:rFonts w:ascii="Times New Roman" w:eastAsia="Times New Roman" w:hAnsi="Times New Roman" w:cs="Times New Roman"/>
          <w:b/>
          <w:bCs/>
          <w:sz w:val="27"/>
          <w:szCs w:val="27"/>
          <w:lang w:eastAsia="ru-RU"/>
        </w:rPr>
        <w:t xml:space="preserve"> инфекции COVID-19 у </w:t>
      </w:r>
      <w:proofErr w:type="gramStart"/>
      <w:r w:rsidRPr="006E4811">
        <w:rPr>
          <w:rFonts w:ascii="Times New Roman" w:eastAsia="Times New Roman" w:hAnsi="Times New Roman" w:cs="Times New Roman"/>
          <w:b/>
          <w:bCs/>
          <w:sz w:val="27"/>
          <w:szCs w:val="27"/>
          <w:lang w:eastAsia="ru-RU"/>
        </w:rPr>
        <w:t>ВИЧ-инфицированных</w:t>
      </w:r>
      <w:proofErr w:type="gramEnd"/>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3.38. На момент публикации отсутствуют данные клинических исследований об эффективности и безопасности использования отечественных вакцин для профилактики COVID-19 у ВИЧ-инфицированных пациентов. Рекомендации даны на основании </w:t>
      </w:r>
      <w:proofErr w:type="gramStart"/>
      <w:r w:rsidRPr="006E4811">
        <w:rPr>
          <w:rFonts w:ascii="Times New Roman" w:eastAsia="Times New Roman" w:hAnsi="Times New Roman" w:cs="Times New Roman"/>
          <w:sz w:val="24"/>
          <w:szCs w:val="24"/>
          <w:lang w:eastAsia="ru-RU"/>
        </w:rPr>
        <w:t>консенсус-мнения</w:t>
      </w:r>
      <w:proofErr w:type="gramEnd"/>
      <w:r w:rsidRPr="006E4811">
        <w:rPr>
          <w:rFonts w:ascii="Times New Roman" w:eastAsia="Times New Roman" w:hAnsi="Times New Roman" w:cs="Times New Roman"/>
          <w:sz w:val="24"/>
          <w:szCs w:val="24"/>
          <w:lang w:eastAsia="ru-RU"/>
        </w:rPr>
        <w:t xml:space="preserve"> панели экспертов, которые учитывали механизмы действия вакцин, международный опыт применения вакцин с аналогичным механизмом действия в когорте больных ВИЧ-инфекцией, возможность экстраполяции части данных, полученных из клинических исследований исходно здоровых реципиентов вакцин, а также собственный опыт. Уровень доказательности всех рекомендаций следует расценивать как 5С.</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3.39. Рекомендуется использование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для профилактики COVID-19 без дополнительных ограничений у всех ВИЧ-инфицированных пациентов, вне зависимости от схемы антиретровирусной терапии, уровня иммунного статуса и вирусной нагрузки.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Вакцинация препаратом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xml:space="preserve">" не противопоказана пациентам с </w:t>
      </w:r>
      <w:proofErr w:type="spellStart"/>
      <w:r w:rsidRPr="006E4811">
        <w:rPr>
          <w:rFonts w:ascii="Times New Roman" w:eastAsia="Times New Roman" w:hAnsi="Times New Roman" w:cs="Times New Roman"/>
          <w:sz w:val="24"/>
          <w:szCs w:val="24"/>
          <w:lang w:eastAsia="ru-RU"/>
        </w:rPr>
        <w:t>иммуносупрессивными</w:t>
      </w:r>
      <w:proofErr w:type="spellEnd"/>
      <w:r w:rsidRPr="006E4811">
        <w:rPr>
          <w:rFonts w:ascii="Times New Roman" w:eastAsia="Times New Roman" w:hAnsi="Times New Roman" w:cs="Times New Roman"/>
          <w:sz w:val="24"/>
          <w:szCs w:val="24"/>
          <w:lang w:eastAsia="ru-RU"/>
        </w:rPr>
        <w:t xml:space="preserve"> или </w:t>
      </w:r>
      <w:proofErr w:type="spellStart"/>
      <w:r w:rsidRPr="006E4811">
        <w:rPr>
          <w:rFonts w:ascii="Times New Roman" w:eastAsia="Times New Roman" w:hAnsi="Times New Roman" w:cs="Times New Roman"/>
          <w:sz w:val="24"/>
          <w:szCs w:val="24"/>
          <w:lang w:eastAsia="ru-RU"/>
        </w:rPr>
        <w:t>иммунодефицитными</w:t>
      </w:r>
      <w:proofErr w:type="spellEnd"/>
      <w:r w:rsidRPr="006E4811">
        <w:rPr>
          <w:rFonts w:ascii="Times New Roman" w:eastAsia="Times New Roman" w:hAnsi="Times New Roman" w:cs="Times New Roman"/>
          <w:sz w:val="24"/>
          <w:szCs w:val="24"/>
          <w:lang w:eastAsia="ru-RU"/>
        </w:rPr>
        <w:t xml:space="preserve"> состояниями (в соответствии с инструкцией по медицинскому применению лекарственных препаратов) и может применяться для вакцинации ранее переболевших COVID-19 и повторной вакцинации пациентов, ранее вакцинированных препаратом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Комментарии: эксперты пришли к соглашению, что ВИЧ-инфицированные пациенты нуждаются в вакцинации против COVID-19 независимо от количества CD4+ Т-лимфоцитов или вирусной нагрузки РНК ВИЧ, поскольку потенциальные преимущества перевешивают потенциальные риски. Если пациент сообщает о своем ВИЧ-статусе и врач в процессе допуска к вакцинации выявляет клинические противопоказания, такой пациент направляется в территориальный Центр профилактики и борьбы со СПИДом для уточнения возможности и сроков проведения вакцинации.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Для ВИЧ-инфицированных пациентов с уровнем СД</w:t>
      </w:r>
      <w:proofErr w:type="gramStart"/>
      <w:r w:rsidRPr="006E4811">
        <w:rPr>
          <w:rFonts w:ascii="Times New Roman" w:eastAsia="Times New Roman" w:hAnsi="Times New Roman" w:cs="Times New Roman"/>
          <w:sz w:val="24"/>
          <w:szCs w:val="24"/>
          <w:lang w:eastAsia="ru-RU"/>
        </w:rPr>
        <w:t>4</w:t>
      </w:r>
      <w:proofErr w:type="gramEnd"/>
      <w:r w:rsidRPr="006E4811">
        <w:rPr>
          <w:rFonts w:ascii="Times New Roman" w:eastAsia="Times New Roman" w:hAnsi="Times New Roman" w:cs="Times New Roman"/>
          <w:sz w:val="24"/>
          <w:szCs w:val="24"/>
          <w:lang w:eastAsia="ru-RU"/>
        </w:rPr>
        <w:t>+ менее 350 </w:t>
      </w:r>
      <w:proofErr w:type="spellStart"/>
      <w:r w:rsidRPr="006E4811">
        <w:rPr>
          <w:rFonts w:ascii="Times New Roman" w:eastAsia="Times New Roman" w:hAnsi="Times New Roman" w:cs="Times New Roman"/>
          <w:sz w:val="24"/>
          <w:szCs w:val="24"/>
          <w:lang w:eastAsia="ru-RU"/>
        </w:rPr>
        <w:t>кл</w:t>
      </w:r>
      <w:proofErr w:type="spellEnd"/>
      <w:r w:rsidRPr="006E4811">
        <w:rPr>
          <w:rFonts w:ascii="Times New Roman" w:eastAsia="Times New Roman" w:hAnsi="Times New Roman" w:cs="Times New Roman"/>
          <w:sz w:val="24"/>
          <w:szCs w:val="24"/>
          <w:lang w:eastAsia="ru-RU"/>
        </w:rPr>
        <w:t>/</w:t>
      </w:r>
      <w:proofErr w:type="spellStart"/>
      <w:r w:rsidRPr="006E4811">
        <w:rPr>
          <w:rFonts w:ascii="Times New Roman" w:eastAsia="Times New Roman" w:hAnsi="Times New Roman" w:cs="Times New Roman"/>
          <w:sz w:val="24"/>
          <w:szCs w:val="24"/>
          <w:lang w:eastAsia="ru-RU"/>
        </w:rPr>
        <w:t>мкл</w:t>
      </w:r>
      <w:proofErr w:type="spellEnd"/>
      <w:r w:rsidRPr="006E4811">
        <w:rPr>
          <w:rFonts w:ascii="Times New Roman" w:eastAsia="Times New Roman" w:hAnsi="Times New Roman" w:cs="Times New Roman"/>
          <w:sz w:val="24"/>
          <w:szCs w:val="24"/>
          <w:lang w:eastAsia="ru-RU"/>
        </w:rPr>
        <w:t xml:space="preserve"> и вероятностью неоптимального иммунного ответа на вакцинацию, можно рекомендовать </w:t>
      </w:r>
      <w:proofErr w:type="spellStart"/>
      <w:r w:rsidRPr="006E4811">
        <w:rPr>
          <w:rFonts w:ascii="Times New Roman" w:eastAsia="Times New Roman" w:hAnsi="Times New Roman" w:cs="Times New Roman"/>
          <w:sz w:val="24"/>
          <w:szCs w:val="24"/>
          <w:lang w:eastAsia="ru-RU"/>
        </w:rPr>
        <w:t>бустерную</w:t>
      </w:r>
      <w:proofErr w:type="spellEnd"/>
      <w:r w:rsidRPr="006E4811">
        <w:rPr>
          <w:rFonts w:ascii="Times New Roman" w:eastAsia="Times New Roman" w:hAnsi="Times New Roman" w:cs="Times New Roman"/>
          <w:sz w:val="24"/>
          <w:szCs w:val="24"/>
          <w:lang w:eastAsia="ru-RU"/>
        </w:rPr>
        <w:t xml:space="preserve"> вакцинацию препаратом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через 3 месяца после первичной вакцинации.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3.40. Рекомендуется использование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для профилактики COVID-19 у ВИЧ-инфицированных пациентов, начинающих антиретровирусную терапию через 4 недели от начала приема антиретровирусных препаратов.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Вакцинация препаратом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xml:space="preserve">" не противопоказана пациентам с </w:t>
      </w:r>
      <w:proofErr w:type="spellStart"/>
      <w:r w:rsidRPr="006E4811">
        <w:rPr>
          <w:rFonts w:ascii="Times New Roman" w:eastAsia="Times New Roman" w:hAnsi="Times New Roman" w:cs="Times New Roman"/>
          <w:sz w:val="24"/>
          <w:szCs w:val="24"/>
          <w:lang w:eastAsia="ru-RU"/>
        </w:rPr>
        <w:t>иммуносупрессивными</w:t>
      </w:r>
      <w:proofErr w:type="spellEnd"/>
      <w:r w:rsidRPr="006E4811">
        <w:rPr>
          <w:rFonts w:ascii="Times New Roman" w:eastAsia="Times New Roman" w:hAnsi="Times New Roman" w:cs="Times New Roman"/>
          <w:sz w:val="24"/>
          <w:szCs w:val="24"/>
          <w:lang w:eastAsia="ru-RU"/>
        </w:rPr>
        <w:t xml:space="preserve"> или </w:t>
      </w:r>
      <w:proofErr w:type="spellStart"/>
      <w:r w:rsidRPr="006E4811">
        <w:rPr>
          <w:rFonts w:ascii="Times New Roman" w:eastAsia="Times New Roman" w:hAnsi="Times New Roman" w:cs="Times New Roman"/>
          <w:sz w:val="24"/>
          <w:szCs w:val="24"/>
          <w:lang w:eastAsia="ru-RU"/>
        </w:rPr>
        <w:t>иммунодефицитными</w:t>
      </w:r>
      <w:proofErr w:type="spellEnd"/>
      <w:r w:rsidRPr="006E4811">
        <w:rPr>
          <w:rFonts w:ascii="Times New Roman" w:eastAsia="Times New Roman" w:hAnsi="Times New Roman" w:cs="Times New Roman"/>
          <w:sz w:val="24"/>
          <w:szCs w:val="24"/>
          <w:lang w:eastAsia="ru-RU"/>
        </w:rPr>
        <w:t xml:space="preserve"> состояниями (в соответствии с инструкцией по медицинскому применению лекарственных препаратов) и может применяться для вакцинации ранее </w:t>
      </w:r>
      <w:r w:rsidRPr="006E4811">
        <w:rPr>
          <w:rFonts w:ascii="Times New Roman" w:eastAsia="Times New Roman" w:hAnsi="Times New Roman" w:cs="Times New Roman"/>
          <w:sz w:val="24"/>
          <w:szCs w:val="24"/>
          <w:lang w:eastAsia="ru-RU"/>
        </w:rPr>
        <w:lastRenderedPageBreak/>
        <w:t>переболевших COVID-19 и повторной вакцинации у ВИЧ-инфицированных пациентов, ранее вакцинированных препаратом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начинающих антиретровирусную терапию через 4 недели от начала приема антиретровирусных препаратов.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Комментарии: после применения вакцины против COVID-19 нельзя исключить развитие индивидуальной непереносимости компонентов вакцины. В то же время, при начале антиретровирусной терапии невозможно исключить развитие аллергических реакций на антиретровирусные препараты, а также в некоторых случаях существует риск развития воспалительного синдрома восстановления иммунной системы (ВСВИС, англ. IRIS). Поэтому целесообразно отложить вакцинацию против COVID-19 сроком на 4 недели после начала антиретровирусной терапии.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3.41. Вакцинация препаратом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должна проводиться с осторожностью (в соответствии с инструкцией по медицинскому применению лекарственных препаратов).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3.42. Вакцинация препаратом "</w:t>
      </w:r>
      <w:proofErr w:type="spellStart"/>
      <w:r w:rsidRPr="006E4811">
        <w:rPr>
          <w:rFonts w:ascii="Times New Roman" w:eastAsia="Times New Roman" w:hAnsi="Times New Roman" w:cs="Times New Roman"/>
          <w:sz w:val="24"/>
          <w:szCs w:val="24"/>
          <w:lang w:eastAsia="ru-RU"/>
        </w:rPr>
        <w:t>КовиВак</w:t>
      </w:r>
      <w:proofErr w:type="spellEnd"/>
      <w:r w:rsidRPr="006E4811">
        <w:rPr>
          <w:rFonts w:ascii="Times New Roman" w:eastAsia="Times New Roman" w:hAnsi="Times New Roman" w:cs="Times New Roman"/>
          <w:sz w:val="24"/>
          <w:szCs w:val="24"/>
          <w:lang w:eastAsia="ru-RU"/>
        </w:rPr>
        <w:t xml:space="preserve">" не противопоказана пациентам с </w:t>
      </w:r>
      <w:proofErr w:type="spellStart"/>
      <w:r w:rsidRPr="006E4811">
        <w:rPr>
          <w:rFonts w:ascii="Times New Roman" w:eastAsia="Times New Roman" w:hAnsi="Times New Roman" w:cs="Times New Roman"/>
          <w:sz w:val="24"/>
          <w:szCs w:val="24"/>
          <w:lang w:eastAsia="ru-RU"/>
        </w:rPr>
        <w:t>иммуносупрессивными</w:t>
      </w:r>
      <w:proofErr w:type="spellEnd"/>
      <w:r w:rsidRPr="006E4811">
        <w:rPr>
          <w:rFonts w:ascii="Times New Roman" w:eastAsia="Times New Roman" w:hAnsi="Times New Roman" w:cs="Times New Roman"/>
          <w:sz w:val="24"/>
          <w:szCs w:val="24"/>
          <w:lang w:eastAsia="ru-RU"/>
        </w:rPr>
        <w:t xml:space="preserve"> или </w:t>
      </w:r>
      <w:proofErr w:type="spellStart"/>
      <w:r w:rsidRPr="006E4811">
        <w:rPr>
          <w:rFonts w:ascii="Times New Roman" w:eastAsia="Times New Roman" w:hAnsi="Times New Roman" w:cs="Times New Roman"/>
          <w:sz w:val="24"/>
          <w:szCs w:val="24"/>
          <w:lang w:eastAsia="ru-RU"/>
        </w:rPr>
        <w:t>иммунодефицитными</w:t>
      </w:r>
      <w:proofErr w:type="spellEnd"/>
      <w:r w:rsidRPr="006E4811">
        <w:rPr>
          <w:rFonts w:ascii="Times New Roman" w:eastAsia="Times New Roman" w:hAnsi="Times New Roman" w:cs="Times New Roman"/>
          <w:sz w:val="24"/>
          <w:szCs w:val="24"/>
          <w:lang w:eastAsia="ru-RU"/>
        </w:rPr>
        <w:t xml:space="preserve"> состоянием (в соответствии с инструкцией по медицинскому применению лекарственных препаратов).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Комментарии: эксперты пришли к соглашению, что ввиду отсутствия международного опыта применения вакцин с аналогичным механизмом действия, вакцинация возможна при условии, если потенциальные преимущества перевешивают потенциальные риски.</w:t>
      </w:r>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4. Оснащение прививочного кабинета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4.1. Вакцинация проводится в прививочном кабинете, который должен быть оснащен медицинской мебелью и оборудованием и укомплектован наборами для неотложной и противошоковой терапии.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7009"/>
        <w:gridCol w:w="7261"/>
      </w:tblGrid>
      <w:tr w:rsidR="006E4811" w:rsidRPr="006E4811" w:rsidTr="004557F0">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1.</w:t>
            </w:r>
          </w:p>
        </w:tc>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Автоматизированное рабочее место</w:t>
            </w:r>
          </w:p>
        </w:tc>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не менее 1 (по количеству медицинских работников)</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Автоматизированное рабочее место медицинской сестры</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Термометр медицинский</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4.</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roofErr w:type="spellStart"/>
            <w:r w:rsidRPr="006E4811">
              <w:rPr>
                <w:rFonts w:ascii="Times New Roman" w:eastAsia="Times New Roman" w:hAnsi="Times New Roman" w:cs="Times New Roman"/>
                <w:sz w:val="24"/>
                <w:szCs w:val="24"/>
                <w:lang w:eastAsia="ru-RU"/>
              </w:rPr>
              <w:t>Пульсоксиметр</w:t>
            </w:r>
            <w:proofErr w:type="spellEnd"/>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5.</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Тонометр для измерения артериального давления с манжетами</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Шкаф для хранения лекарственных препаратов</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7.</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Шкаф для хранения медицинского инструментария, стерильных расходных материалов</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8.</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Кушетка медицинская</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9.</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Медицинский стол с маркировкой по видам прививок</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10.</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Бактерицидный облучатель воздуха </w:t>
            </w:r>
            <w:proofErr w:type="spellStart"/>
            <w:r w:rsidRPr="006E4811">
              <w:rPr>
                <w:rFonts w:ascii="Times New Roman" w:eastAsia="Times New Roman" w:hAnsi="Times New Roman" w:cs="Times New Roman"/>
                <w:sz w:val="24"/>
                <w:szCs w:val="24"/>
                <w:lang w:eastAsia="ru-RU"/>
              </w:rPr>
              <w:t>рециркуляторного</w:t>
            </w:r>
            <w:proofErr w:type="spellEnd"/>
            <w:r w:rsidRPr="006E4811">
              <w:rPr>
                <w:rFonts w:ascii="Times New Roman" w:eastAsia="Times New Roman" w:hAnsi="Times New Roman" w:cs="Times New Roman"/>
                <w:sz w:val="24"/>
                <w:szCs w:val="24"/>
                <w:lang w:eastAsia="ru-RU"/>
              </w:rPr>
              <w:t xml:space="preserve"> типа</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 (мощность рассчитывается исходя из объема помещения)</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11.</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Шпатель одноразовый</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12.</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Морозильник с температурой минус 18</w:t>
            </w:r>
            <w:proofErr w:type="gramStart"/>
            <w:r w:rsidRPr="006E4811">
              <w:rPr>
                <w:rFonts w:ascii="Times New Roman" w:eastAsia="Times New Roman" w:hAnsi="Times New Roman" w:cs="Times New Roman"/>
                <w:sz w:val="24"/>
                <w:szCs w:val="24"/>
                <w:lang w:eastAsia="ru-RU"/>
              </w:rPr>
              <w:t>°С</w:t>
            </w:r>
            <w:proofErr w:type="gramEnd"/>
            <w:r w:rsidRPr="006E4811">
              <w:rPr>
                <w:rFonts w:ascii="Times New Roman" w:eastAsia="Times New Roman" w:hAnsi="Times New Roman" w:cs="Times New Roman"/>
                <w:sz w:val="24"/>
                <w:szCs w:val="24"/>
                <w:lang w:eastAsia="ru-RU"/>
              </w:rPr>
              <w:t xml:space="preserve"> и ниже (в случае использования замороженного препарата)</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13.</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Холодильник для хранения лекарственных препаратов</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14.</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roofErr w:type="spellStart"/>
            <w:r w:rsidRPr="006E4811">
              <w:rPr>
                <w:rFonts w:ascii="Times New Roman" w:eastAsia="Times New Roman" w:hAnsi="Times New Roman" w:cs="Times New Roman"/>
                <w:sz w:val="24"/>
                <w:szCs w:val="24"/>
                <w:lang w:eastAsia="ru-RU"/>
              </w:rPr>
              <w:t>Термоконтейнер</w:t>
            </w:r>
            <w:proofErr w:type="spellEnd"/>
            <w:r w:rsidRPr="006E4811">
              <w:rPr>
                <w:rFonts w:ascii="Times New Roman" w:eastAsia="Times New Roman" w:hAnsi="Times New Roman" w:cs="Times New Roman"/>
                <w:sz w:val="24"/>
                <w:szCs w:val="24"/>
                <w:lang w:eastAsia="ru-RU"/>
              </w:rPr>
              <w:t xml:space="preserve"> или сумка-холодильник с набором </w:t>
            </w:r>
            <w:proofErr w:type="spellStart"/>
            <w:r w:rsidRPr="006E4811">
              <w:rPr>
                <w:rFonts w:ascii="Times New Roman" w:eastAsia="Times New Roman" w:hAnsi="Times New Roman" w:cs="Times New Roman"/>
                <w:sz w:val="24"/>
                <w:szCs w:val="24"/>
                <w:lang w:eastAsia="ru-RU"/>
              </w:rPr>
              <w:t>хладоэлементов</w:t>
            </w:r>
            <w:proofErr w:type="spellEnd"/>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1 (количество </w:t>
            </w:r>
            <w:proofErr w:type="spellStart"/>
            <w:r w:rsidRPr="006E4811">
              <w:rPr>
                <w:rFonts w:ascii="Times New Roman" w:eastAsia="Times New Roman" w:hAnsi="Times New Roman" w:cs="Times New Roman"/>
                <w:sz w:val="24"/>
                <w:szCs w:val="24"/>
                <w:lang w:eastAsia="ru-RU"/>
              </w:rPr>
              <w:t>хладоэлементов</w:t>
            </w:r>
            <w:proofErr w:type="spellEnd"/>
            <w:r w:rsidRPr="006E4811">
              <w:rPr>
                <w:rFonts w:ascii="Times New Roman" w:eastAsia="Times New Roman" w:hAnsi="Times New Roman" w:cs="Times New Roman"/>
                <w:sz w:val="24"/>
                <w:szCs w:val="24"/>
                <w:lang w:eastAsia="ru-RU"/>
              </w:rPr>
              <w:t xml:space="preserve"> должно быть не менее указанного в инструкции по применению </w:t>
            </w:r>
            <w:proofErr w:type="spellStart"/>
            <w:r w:rsidRPr="006E4811">
              <w:rPr>
                <w:rFonts w:ascii="Times New Roman" w:eastAsia="Times New Roman" w:hAnsi="Times New Roman" w:cs="Times New Roman"/>
                <w:sz w:val="24"/>
                <w:szCs w:val="24"/>
                <w:lang w:eastAsia="ru-RU"/>
              </w:rPr>
              <w:t>термоконтейнера</w:t>
            </w:r>
            <w:proofErr w:type="spellEnd"/>
            <w:r w:rsidRPr="006E4811">
              <w:rPr>
                <w:rFonts w:ascii="Times New Roman" w:eastAsia="Times New Roman" w:hAnsi="Times New Roman" w:cs="Times New Roman"/>
                <w:sz w:val="24"/>
                <w:szCs w:val="24"/>
                <w:lang w:eastAsia="ru-RU"/>
              </w:rPr>
              <w:t xml:space="preserve"> или сумки-холодильника, </w:t>
            </w:r>
            <w:proofErr w:type="gramStart"/>
            <w:r w:rsidRPr="006E4811">
              <w:rPr>
                <w:rFonts w:ascii="Times New Roman" w:eastAsia="Times New Roman" w:hAnsi="Times New Roman" w:cs="Times New Roman"/>
                <w:sz w:val="24"/>
                <w:szCs w:val="24"/>
                <w:lang w:eastAsia="ru-RU"/>
              </w:rPr>
              <w:t>имеющихся</w:t>
            </w:r>
            <w:proofErr w:type="gramEnd"/>
            <w:r w:rsidRPr="006E4811">
              <w:rPr>
                <w:rFonts w:ascii="Times New Roman" w:eastAsia="Times New Roman" w:hAnsi="Times New Roman" w:cs="Times New Roman"/>
                <w:sz w:val="24"/>
                <w:szCs w:val="24"/>
                <w:lang w:eastAsia="ru-RU"/>
              </w:rPr>
              <w:t xml:space="preserve"> в наличии в прививочном кабинете, которые находятся постоянно в морозильном отделении холодильника)</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15.</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Емкость - </w:t>
            </w:r>
            <w:proofErr w:type="spellStart"/>
            <w:r w:rsidRPr="006E4811">
              <w:rPr>
                <w:rFonts w:ascii="Times New Roman" w:eastAsia="Times New Roman" w:hAnsi="Times New Roman" w:cs="Times New Roman"/>
                <w:sz w:val="24"/>
                <w:szCs w:val="24"/>
                <w:lang w:eastAsia="ru-RU"/>
              </w:rPr>
              <w:t>непрокалываемый</w:t>
            </w:r>
            <w:proofErr w:type="spellEnd"/>
            <w:r w:rsidRPr="006E4811">
              <w:rPr>
                <w:rFonts w:ascii="Times New Roman" w:eastAsia="Times New Roman" w:hAnsi="Times New Roman" w:cs="Times New Roman"/>
                <w:sz w:val="24"/>
                <w:szCs w:val="24"/>
                <w:lang w:eastAsia="ru-RU"/>
              </w:rPr>
              <w:t xml:space="preserve"> контейнер с крышкой для дезинфекции отработанных шприцев, тампонов, использованных вакцин</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3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16.</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Иглы одноразовые (для внутримышечного введения)</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17.</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Шприцы одноразовые емкостью 1, 2, 5, 10 мл с набором игл</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18.</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Пинцет</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19.</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Ножницы</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20.</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Резиновый жгут</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Почкообразный лоток</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22.</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Емкость с дезинфицирующим раствором</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23.</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Лейкопластырь, одноразовые полотенца, пеленки, простыни, одноразовые перчатки</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24.</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Емкость для сбора бытовых и медицинских отходов</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25.</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26.</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Противошоковая укладка с инструкцией по применению</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27.</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Стойка для </w:t>
            </w:r>
            <w:proofErr w:type="spellStart"/>
            <w:r w:rsidRPr="006E4811">
              <w:rPr>
                <w:rFonts w:ascii="Times New Roman" w:eastAsia="Times New Roman" w:hAnsi="Times New Roman" w:cs="Times New Roman"/>
                <w:sz w:val="24"/>
                <w:szCs w:val="24"/>
                <w:lang w:eastAsia="ru-RU"/>
              </w:rPr>
              <w:t>инфузий</w:t>
            </w:r>
            <w:proofErr w:type="spellEnd"/>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bl>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5. Оснащение мобильного пункта вакцинации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5.1. Мобильные пункты вакцинации оснащаются средствами радиосвязи и мобильным абонентским комплектом автоматизированной навигационно-диспетчерской системы управления с возможностью использования глобальной навигационной спутниковой системы и возможностью подачи сигнала тревоги.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5.2. Мобильные пункты вакцинации размещаются на базе: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колесных транспортных средств (автомобили, прицепы и полуприцепы);</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транспортных средств повышенной проходимости (</w:t>
      </w:r>
      <w:proofErr w:type="spellStart"/>
      <w:r w:rsidRPr="006E4811">
        <w:rPr>
          <w:rFonts w:ascii="Times New Roman" w:eastAsia="Times New Roman" w:hAnsi="Times New Roman" w:cs="Times New Roman"/>
          <w:sz w:val="24"/>
          <w:szCs w:val="24"/>
          <w:lang w:eastAsia="ru-RU"/>
        </w:rPr>
        <w:t>снегоболотоходы</w:t>
      </w:r>
      <w:proofErr w:type="spellEnd"/>
      <w:r w:rsidRPr="006E4811">
        <w:rPr>
          <w:rFonts w:ascii="Times New Roman" w:eastAsia="Times New Roman" w:hAnsi="Times New Roman" w:cs="Times New Roman"/>
          <w:sz w:val="24"/>
          <w:szCs w:val="24"/>
          <w:lang w:eastAsia="ru-RU"/>
        </w:rPr>
        <w:t>, транспортные средства на воздушной подушке, иные);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водных транспортных средств;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пункта вакцинации против COVID-19.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0"/>
        <w:gridCol w:w="9173"/>
        <w:gridCol w:w="5217"/>
      </w:tblGrid>
      <w:tr w:rsidR="006E4811" w:rsidRPr="006E4811" w:rsidTr="004557F0">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1.</w:t>
            </w:r>
          </w:p>
        </w:tc>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Рабочее место врача (фельдшера) с персональным компьютером и выходом в информационно-коммуникационную сеть "Интернет"</w:t>
            </w:r>
          </w:p>
        </w:tc>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Термометр медицинский</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3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Тонометр для измерения артериального давления с манжетами</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4.</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roofErr w:type="spellStart"/>
            <w:r w:rsidRPr="006E4811">
              <w:rPr>
                <w:rFonts w:ascii="Times New Roman" w:eastAsia="Times New Roman" w:hAnsi="Times New Roman" w:cs="Times New Roman"/>
                <w:sz w:val="24"/>
                <w:szCs w:val="24"/>
                <w:lang w:eastAsia="ru-RU"/>
              </w:rPr>
              <w:t>Пульсоксиметр</w:t>
            </w:r>
            <w:proofErr w:type="spellEnd"/>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5.</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Шкаф для хранения лекарственных препаратов</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Кушетка медицинская</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7.</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Столик медицинский</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bl>
    <w:p w:rsidR="00C866F0" w:rsidRPr="006E4811" w:rsidRDefault="00C866F0" w:rsidP="00C866F0">
      <w:pPr>
        <w:shd w:val="clear" w:color="auto" w:fill="FFFFFF"/>
        <w:spacing w:after="0" w:line="240" w:lineRule="auto"/>
        <w:rPr>
          <w:rFonts w:ascii="Times New Roman" w:eastAsia="Times New Roman" w:hAnsi="Times New Roman" w:cs="Times New Roman"/>
          <w:vanish/>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030"/>
        <w:gridCol w:w="5240"/>
      </w:tblGrid>
      <w:tr w:rsidR="006E4811" w:rsidRPr="006E4811" w:rsidTr="004557F0">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lastRenderedPageBreak/>
              <w:t>9.</w:t>
            </w:r>
          </w:p>
        </w:tc>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 xml:space="preserve">Бактерицидный облучатель воздуха передвижной </w:t>
            </w:r>
            <w:proofErr w:type="spellStart"/>
            <w:r w:rsidRPr="006E4811">
              <w:rPr>
                <w:rFonts w:ascii="Times New Roman" w:eastAsia="Times New Roman" w:hAnsi="Times New Roman" w:cs="Times New Roman"/>
                <w:b/>
                <w:bCs/>
                <w:sz w:val="24"/>
                <w:szCs w:val="24"/>
                <w:lang w:eastAsia="ru-RU"/>
              </w:rPr>
              <w:t>рециркуляторного</w:t>
            </w:r>
            <w:proofErr w:type="spellEnd"/>
            <w:r w:rsidRPr="006E4811">
              <w:rPr>
                <w:rFonts w:ascii="Times New Roman" w:eastAsia="Times New Roman" w:hAnsi="Times New Roman" w:cs="Times New Roman"/>
                <w:b/>
                <w:bCs/>
                <w:sz w:val="24"/>
                <w:szCs w:val="24"/>
                <w:lang w:eastAsia="ru-RU"/>
              </w:rPr>
              <w:t xml:space="preserve"> типа</w:t>
            </w:r>
          </w:p>
        </w:tc>
        <w:tc>
          <w:tcPr>
            <w:tcW w:w="0" w:type="auto"/>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1 (мощность рассчитывается исходя из объема помещения)</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10.</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Шпатель одноразовый</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11.</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Морозильник с температурой минус 18</w:t>
            </w:r>
            <w:proofErr w:type="gramStart"/>
            <w:r w:rsidRPr="006E4811">
              <w:rPr>
                <w:rFonts w:ascii="Times New Roman" w:eastAsia="Times New Roman" w:hAnsi="Times New Roman" w:cs="Times New Roman"/>
                <w:sz w:val="24"/>
                <w:szCs w:val="24"/>
                <w:lang w:eastAsia="ru-RU"/>
              </w:rPr>
              <w:t>°С</w:t>
            </w:r>
            <w:proofErr w:type="gramEnd"/>
            <w:r w:rsidRPr="006E4811">
              <w:rPr>
                <w:rFonts w:ascii="Times New Roman" w:eastAsia="Times New Roman" w:hAnsi="Times New Roman" w:cs="Times New Roman"/>
                <w:sz w:val="24"/>
                <w:szCs w:val="24"/>
                <w:lang w:eastAsia="ru-RU"/>
              </w:rPr>
              <w:t xml:space="preserve"> и ниже/</w:t>
            </w:r>
            <w:proofErr w:type="spellStart"/>
            <w:r w:rsidRPr="006E4811">
              <w:rPr>
                <w:rFonts w:ascii="Times New Roman" w:eastAsia="Times New Roman" w:hAnsi="Times New Roman" w:cs="Times New Roman"/>
                <w:sz w:val="24"/>
                <w:szCs w:val="24"/>
                <w:lang w:eastAsia="ru-RU"/>
              </w:rPr>
              <w:t>термоконтейнер</w:t>
            </w:r>
            <w:proofErr w:type="spellEnd"/>
            <w:r w:rsidRPr="006E4811">
              <w:rPr>
                <w:rFonts w:ascii="Times New Roman" w:eastAsia="Times New Roman" w:hAnsi="Times New Roman" w:cs="Times New Roman"/>
                <w:sz w:val="24"/>
                <w:szCs w:val="24"/>
                <w:lang w:eastAsia="ru-RU"/>
              </w:rPr>
              <w:t xml:space="preserve"> с набором </w:t>
            </w:r>
            <w:proofErr w:type="spellStart"/>
            <w:r w:rsidRPr="006E4811">
              <w:rPr>
                <w:rFonts w:ascii="Times New Roman" w:eastAsia="Times New Roman" w:hAnsi="Times New Roman" w:cs="Times New Roman"/>
                <w:sz w:val="24"/>
                <w:szCs w:val="24"/>
                <w:lang w:eastAsia="ru-RU"/>
              </w:rPr>
              <w:t>хладоэлементов</w:t>
            </w:r>
            <w:proofErr w:type="spellEnd"/>
            <w:r w:rsidRPr="006E4811">
              <w:rPr>
                <w:rFonts w:ascii="Times New Roman" w:eastAsia="Times New Roman" w:hAnsi="Times New Roman" w:cs="Times New Roman"/>
                <w:sz w:val="24"/>
                <w:szCs w:val="24"/>
                <w:lang w:eastAsia="ru-RU"/>
              </w:rPr>
              <w:t xml:space="preserve"> (в случае использования замороженного препарата)</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12.</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Холодильник для хранения лекарственных препаратов/</w:t>
            </w:r>
            <w:proofErr w:type="spellStart"/>
            <w:r w:rsidRPr="006E4811">
              <w:rPr>
                <w:rFonts w:ascii="Times New Roman" w:eastAsia="Times New Roman" w:hAnsi="Times New Roman" w:cs="Times New Roman"/>
                <w:sz w:val="24"/>
                <w:szCs w:val="24"/>
                <w:lang w:eastAsia="ru-RU"/>
              </w:rPr>
              <w:t>термоконтейнер</w:t>
            </w:r>
            <w:proofErr w:type="spellEnd"/>
            <w:r w:rsidRPr="006E4811">
              <w:rPr>
                <w:rFonts w:ascii="Times New Roman" w:eastAsia="Times New Roman" w:hAnsi="Times New Roman" w:cs="Times New Roman"/>
                <w:sz w:val="24"/>
                <w:szCs w:val="24"/>
                <w:lang w:eastAsia="ru-RU"/>
              </w:rPr>
              <w:t xml:space="preserve"> с набором </w:t>
            </w:r>
            <w:proofErr w:type="spellStart"/>
            <w:r w:rsidRPr="006E4811">
              <w:rPr>
                <w:rFonts w:ascii="Times New Roman" w:eastAsia="Times New Roman" w:hAnsi="Times New Roman" w:cs="Times New Roman"/>
                <w:sz w:val="24"/>
                <w:szCs w:val="24"/>
                <w:lang w:eastAsia="ru-RU"/>
              </w:rPr>
              <w:t>хладоэлементов</w:t>
            </w:r>
            <w:proofErr w:type="spellEnd"/>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13.</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roofErr w:type="spellStart"/>
            <w:r w:rsidRPr="006E4811">
              <w:rPr>
                <w:rFonts w:ascii="Times New Roman" w:eastAsia="Times New Roman" w:hAnsi="Times New Roman" w:cs="Times New Roman"/>
                <w:sz w:val="24"/>
                <w:szCs w:val="24"/>
                <w:lang w:eastAsia="ru-RU"/>
              </w:rPr>
              <w:t>Термоконтейнеры</w:t>
            </w:r>
            <w:proofErr w:type="spellEnd"/>
            <w:r w:rsidRPr="006E4811">
              <w:rPr>
                <w:rFonts w:ascii="Times New Roman" w:eastAsia="Times New Roman" w:hAnsi="Times New Roman" w:cs="Times New Roman"/>
                <w:sz w:val="24"/>
                <w:szCs w:val="24"/>
                <w:lang w:eastAsia="ru-RU"/>
              </w:rPr>
              <w:t xml:space="preserve"> и </w:t>
            </w:r>
            <w:proofErr w:type="spellStart"/>
            <w:r w:rsidRPr="006E4811">
              <w:rPr>
                <w:rFonts w:ascii="Times New Roman" w:eastAsia="Times New Roman" w:hAnsi="Times New Roman" w:cs="Times New Roman"/>
                <w:sz w:val="24"/>
                <w:szCs w:val="24"/>
                <w:lang w:eastAsia="ru-RU"/>
              </w:rPr>
              <w:t>хладоэлементы</w:t>
            </w:r>
            <w:proofErr w:type="spellEnd"/>
            <w:r w:rsidRPr="006E4811">
              <w:rPr>
                <w:rFonts w:ascii="Times New Roman" w:eastAsia="Times New Roman" w:hAnsi="Times New Roman" w:cs="Times New Roman"/>
                <w:sz w:val="24"/>
                <w:szCs w:val="24"/>
                <w:lang w:eastAsia="ru-RU"/>
              </w:rPr>
              <w:t xml:space="preserve"> к ним</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На случай чрезвычайных ситуаций, связанных с выходом из строя морозильного оборудования, при нарушениях энергоснабжения</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14.</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Емкость - </w:t>
            </w:r>
            <w:proofErr w:type="spellStart"/>
            <w:r w:rsidRPr="006E4811">
              <w:rPr>
                <w:rFonts w:ascii="Times New Roman" w:eastAsia="Times New Roman" w:hAnsi="Times New Roman" w:cs="Times New Roman"/>
                <w:sz w:val="24"/>
                <w:szCs w:val="24"/>
                <w:lang w:eastAsia="ru-RU"/>
              </w:rPr>
              <w:t>непрокалываемый</w:t>
            </w:r>
            <w:proofErr w:type="spellEnd"/>
            <w:r w:rsidRPr="006E4811">
              <w:rPr>
                <w:rFonts w:ascii="Times New Roman" w:eastAsia="Times New Roman" w:hAnsi="Times New Roman" w:cs="Times New Roman"/>
                <w:sz w:val="24"/>
                <w:szCs w:val="24"/>
                <w:lang w:eastAsia="ru-RU"/>
              </w:rPr>
              <w:t xml:space="preserve"> контейнер с крышкой для дезинфекции отработанных шприцев, тампонов, использованных вакцин</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3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15.</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Шприцы одноразовые емкостью 1, 2, 5, 10 мл с набором игл</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16.</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Иглы одноразовые (для внутримышечного введения)</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17.</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Пинцет</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18.</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Ножницы</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19.</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Резиновый жгут</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20.</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Почкообразный лоток</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Емкость с дезинфицирующим раствором</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22.</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Лейкопластырь, одноразовые полотенца, пеленки, простыни, одноразовые перчатки</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23.</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Емкость для сбора бытовых и медицинских отходов</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24.</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Укладка экстренной профилактики парентеральных инфекций для оказания первичной медико-санитарной помощи, скорой медицинской помощи, специализированной </w:t>
            </w:r>
            <w:r w:rsidRPr="006E4811">
              <w:rPr>
                <w:rFonts w:ascii="Times New Roman" w:eastAsia="Times New Roman" w:hAnsi="Times New Roman" w:cs="Times New Roman"/>
                <w:sz w:val="24"/>
                <w:szCs w:val="24"/>
                <w:lang w:eastAsia="ru-RU"/>
              </w:rPr>
              <w:lastRenderedPageBreak/>
              <w:t>медицинской помощи и паллиативной медицинской помощи</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25.</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Противошоковая укладка с инструкцией по применению</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26.</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roofErr w:type="spellStart"/>
            <w:r w:rsidRPr="006E4811">
              <w:rPr>
                <w:rFonts w:ascii="Times New Roman" w:eastAsia="Times New Roman" w:hAnsi="Times New Roman" w:cs="Times New Roman"/>
                <w:sz w:val="24"/>
                <w:szCs w:val="24"/>
                <w:lang w:eastAsia="ru-RU"/>
              </w:rPr>
              <w:t>Языкодержатель</w:t>
            </w:r>
            <w:proofErr w:type="spellEnd"/>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27.</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Роторасширитель одноразовый</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28.</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Дыхательный аппарат ручной (мешок </w:t>
            </w:r>
            <w:proofErr w:type="spellStart"/>
            <w:r w:rsidRPr="006E4811">
              <w:rPr>
                <w:rFonts w:ascii="Times New Roman" w:eastAsia="Times New Roman" w:hAnsi="Times New Roman" w:cs="Times New Roman"/>
                <w:sz w:val="24"/>
                <w:szCs w:val="24"/>
                <w:lang w:eastAsia="ru-RU"/>
              </w:rPr>
              <w:t>Амбу</w:t>
            </w:r>
            <w:proofErr w:type="spellEnd"/>
            <w:r w:rsidRPr="006E4811">
              <w:rPr>
                <w:rFonts w:ascii="Times New Roman" w:eastAsia="Times New Roman" w:hAnsi="Times New Roman" w:cs="Times New Roman"/>
                <w:sz w:val="24"/>
                <w:szCs w:val="24"/>
                <w:lang w:eastAsia="ru-RU"/>
              </w:rPr>
              <w:t>)</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29.</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Воздуховод</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менее 1 (количество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30.</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Перчатки медицинские одноразовые</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количество определяется исходя из объемов медицинской помощи</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Кислородный ингалятор</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r w:rsidR="006E4811" w:rsidRPr="006E4811" w:rsidTr="004557F0">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w:t>
            </w:r>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Стойка для </w:t>
            </w:r>
            <w:proofErr w:type="spellStart"/>
            <w:r w:rsidRPr="006E4811">
              <w:rPr>
                <w:rFonts w:ascii="Times New Roman" w:eastAsia="Times New Roman" w:hAnsi="Times New Roman" w:cs="Times New Roman"/>
                <w:sz w:val="24"/>
                <w:szCs w:val="24"/>
                <w:lang w:eastAsia="ru-RU"/>
              </w:rPr>
              <w:t>инфузий</w:t>
            </w:r>
            <w:proofErr w:type="spellEnd"/>
          </w:p>
        </w:tc>
        <w:tc>
          <w:tcPr>
            <w:tcW w:w="0" w:type="auto"/>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r>
    </w:tbl>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6. Порядок проведения вакцинации против COVID-19 взрослого населения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6.1. Вакцинацию против COVID-19 взрослого населения проводят в прививочных кабинетах медицинских организаций и в мобильных пунктах вакцинации, с соблюдением режима уборки, проветривания, обеззараживания. В прививочном кабинете необходимо иметь письменные инструкции о порядке проведения уборки и дезинфекции помещений.</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6.2. </w:t>
      </w:r>
      <w:proofErr w:type="gramStart"/>
      <w:r w:rsidRPr="006E4811">
        <w:rPr>
          <w:rFonts w:ascii="Times New Roman" w:eastAsia="Times New Roman" w:hAnsi="Times New Roman" w:cs="Times New Roman"/>
          <w:sz w:val="24"/>
          <w:szCs w:val="24"/>
          <w:lang w:eastAsia="ru-RU"/>
        </w:rPr>
        <w:t>Перед проведением вакцинации против COVID-19 лицу, подлежащему вакцинации, или его законному представителю работниками медицинской организации разъясняется необходимость проведения вакцинации, возможные поствакцинальные реакции и осложнения, а также последствия отказа от проведения вакцинации, выдается для заполнения анкета пациента и оформляется информированное добровольное согласие на медицинское вмешательство в соответствии с требованиями статьи 20 Федерального закона от 21.11.2011 N 323-ФЗ "Об основах охраны здоровья</w:t>
      </w:r>
      <w:proofErr w:type="gramEnd"/>
      <w:r w:rsidRPr="006E4811">
        <w:rPr>
          <w:rFonts w:ascii="Times New Roman" w:eastAsia="Times New Roman" w:hAnsi="Times New Roman" w:cs="Times New Roman"/>
          <w:sz w:val="24"/>
          <w:szCs w:val="24"/>
          <w:lang w:eastAsia="ru-RU"/>
        </w:rPr>
        <w:t xml:space="preserve"> граждан в Российской Федерации" (</w:t>
      </w:r>
      <w:hyperlink r:id="rId11" w:anchor="110000" w:history="1">
        <w:r w:rsidRPr="006E4811">
          <w:rPr>
            <w:rFonts w:ascii="Times New Roman" w:eastAsia="Times New Roman" w:hAnsi="Times New Roman" w:cs="Times New Roman"/>
            <w:sz w:val="24"/>
            <w:szCs w:val="24"/>
            <w:u w:val="single"/>
            <w:lang w:eastAsia="ru-RU"/>
          </w:rPr>
          <w:t>Приложение N 1</w:t>
        </w:r>
      </w:hyperlink>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6.3. Перед вакцинацией врач (фельдшер) осматривает пациента, проводит термометрию, сбор жалоб, сбор анамнеза (включая эпидемиологический), измерение сатурации, ЧСС, АД, аускультацию дыхательной и </w:t>
      </w:r>
      <w:proofErr w:type="gramStart"/>
      <w:r w:rsidRPr="006E4811">
        <w:rPr>
          <w:rFonts w:ascii="Times New Roman" w:eastAsia="Times New Roman" w:hAnsi="Times New Roman" w:cs="Times New Roman"/>
          <w:sz w:val="24"/>
          <w:szCs w:val="24"/>
          <w:lang w:eastAsia="ru-RU"/>
        </w:rPr>
        <w:t>сердечно-сосудистой</w:t>
      </w:r>
      <w:proofErr w:type="gramEnd"/>
      <w:r w:rsidRPr="006E4811">
        <w:rPr>
          <w:rFonts w:ascii="Times New Roman" w:eastAsia="Times New Roman" w:hAnsi="Times New Roman" w:cs="Times New Roman"/>
          <w:sz w:val="24"/>
          <w:szCs w:val="24"/>
          <w:lang w:eastAsia="ru-RU"/>
        </w:rPr>
        <w:t xml:space="preserve"> системы, осмотр зева и заполняет Форму осмотра перед вакцинацией от COVID-19 (</w:t>
      </w:r>
      <w:hyperlink r:id="rId12" w:anchor="110000" w:history="1">
        <w:r w:rsidRPr="006E4811">
          <w:rPr>
            <w:rFonts w:ascii="Times New Roman" w:eastAsia="Times New Roman" w:hAnsi="Times New Roman" w:cs="Times New Roman"/>
            <w:sz w:val="24"/>
            <w:szCs w:val="24"/>
            <w:u w:val="single"/>
            <w:lang w:eastAsia="ru-RU"/>
          </w:rPr>
          <w:t>Приложение N 1</w:t>
        </w:r>
      </w:hyperlink>
      <w:r w:rsidRPr="006E4811">
        <w:rPr>
          <w:rFonts w:ascii="Times New Roman" w:eastAsia="Times New Roman" w:hAnsi="Times New Roman" w:cs="Times New Roman"/>
          <w:sz w:val="24"/>
          <w:szCs w:val="24"/>
          <w:lang w:eastAsia="ru-RU"/>
        </w:rPr>
        <w:t>). Врач предупреждает пациента о возможных поствакцинальных осложнениях и выдает памятку с информационным материалом (</w:t>
      </w:r>
      <w:hyperlink r:id="rId13" w:anchor="12000" w:history="1">
        <w:r w:rsidRPr="006E4811">
          <w:rPr>
            <w:rFonts w:ascii="Times New Roman" w:eastAsia="Times New Roman" w:hAnsi="Times New Roman" w:cs="Times New Roman"/>
            <w:sz w:val="24"/>
            <w:szCs w:val="24"/>
            <w:u w:val="single"/>
            <w:lang w:eastAsia="ru-RU"/>
          </w:rPr>
          <w:t>Приложение N 2</w:t>
        </w:r>
      </w:hyperlink>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6.4. Результаты осмотра пациента, а также разрешение на введение вакцины или медицинский отвод от вакцинации ввиду наличия противопоказаний для проведения вакцинации должны быть зафиксированы врачом (фельдшером) в медицинской документации.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6.5. Вакцинацию против COVID-19 осуществляют медицинские работники, прошедшие </w:t>
      </w:r>
      <w:proofErr w:type="gramStart"/>
      <w:r w:rsidRPr="006E4811">
        <w:rPr>
          <w:rFonts w:ascii="Times New Roman" w:eastAsia="Times New Roman" w:hAnsi="Times New Roman" w:cs="Times New Roman"/>
          <w:sz w:val="24"/>
          <w:szCs w:val="24"/>
          <w:lang w:eastAsia="ru-RU"/>
        </w:rPr>
        <w:t>обучение по вопросам</w:t>
      </w:r>
      <w:proofErr w:type="gramEnd"/>
      <w:r w:rsidRPr="006E4811">
        <w:rPr>
          <w:rFonts w:ascii="Times New Roman" w:eastAsia="Times New Roman" w:hAnsi="Times New Roman" w:cs="Times New Roman"/>
          <w:sz w:val="24"/>
          <w:szCs w:val="24"/>
          <w:lang w:eastAsia="ru-RU"/>
        </w:rPr>
        <w:t xml:space="preserve"> применения иммунобиологических лекарственных препаратов для иммунопрофилактики инфекционных болезней, организации проведения вакцинации, техники проведения вакцинации, а также по вопросам оказания медицинской помощи в экстренной или неотложной форме в случае возникновения поствакцинальных осложнений.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6.6. Для обеспечения надлежащего температурного режима хранения (не выше 18</w:t>
      </w:r>
      <w:proofErr w:type="gramStart"/>
      <w:r w:rsidRPr="006E4811">
        <w:rPr>
          <w:rFonts w:ascii="Times New Roman" w:eastAsia="Times New Roman" w:hAnsi="Times New Roman" w:cs="Times New Roman"/>
          <w:sz w:val="24"/>
          <w:szCs w:val="24"/>
          <w:lang w:eastAsia="ru-RU"/>
        </w:rPr>
        <w:t> С</w:t>
      </w:r>
      <w:proofErr w:type="gramEnd"/>
      <w:r w:rsidRPr="006E4811">
        <w:rPr>
          <w:rFonts w:ascii="Times New Roman" w:eastAsia="Times New Roman" w:hAnsi="Times New Roman" w:cs="Times New Roman"/>
          <w:sz w:val="24"/>
          <w:szCs w:val="24"/>
          <w:lang w:eastAsia="ru-RU"/>
        </w:rPr>
        <w:t xml:space="preserve">°), в случае использования замороженной лекарственной формы препарата, в медицинской организации необходимо иметь исправное морозильное оборудование, вмещающее запас МИБП, а также необходимое количество </w:t>
      </w:r>
      <w:proofErr w:type="spellStart"/>
      <w:r w:rsidRPr="006E4811">
        <w:rPr>
          <w:rFonts w:ascii="Times New Roman" w:eastAsia="Times New Roman" w:hAnsi="Times New Roman" w:cs="Times New Roman"/>
          <w:sz w:val="24"/>
          <w:szCs w:val="24"/>
          <w:lang w:eastAsia="ru-RU"/>
        </w:rPr>
        <w:t>термоконтейнеров</w:t>
      </w:r>
      <w:proofErr w:type="spellEnd"/>
      <w:r w:rsidRPr="006E4811">
        <w:rPr>
          <w:rFonts w:ascii="Times New Roman" w:eastAsia="Times New Roman" w:hAnsi="Times New Roman" w:cs="Times New Roman"/>
          <w:sz w:val="24"/>
          <w:szCs w:val="24"/>
          <w:lang w:eastAsia="ru-RU"/>
        </w:rPr>
        <w:t xml:space="preserve"> и </w:t>
      </w:r>
      <w:proofErr w:type="spellStart"/>
      <w:r w:rsidRPr="006E4811">
        <w:rPr>
          <w:rFonts w:ascii="Times New Roman" w:eastAsia="Times New Roman" w:hAnsi="Times New Roman" w:cs="Times New Roman"/>
          <w:sz w:val="24"/>
          <w:szCs w:val="24"/>
          <w:lang w:eastAsia="ru-RU"/>
        </w:rPr>
        <w:t>хладоэлементов</w:t>
      </w:r>
      <w:proofErr w:type="spellEnd"/>
      <w:r w:rsidRPr="006E4811">
        <w:rPr>
          <w:rFonts w:ascii="Times New Roman" w:eastAsia="Times New Roman" w:hAnsi="Times New Roman" w:cs="Times New Roman"/>
          <w:sz w:val="24"/>
          <w:szCs w:val="24"/>
          <w:lang w:eastAsia="ru-RU"/>
        </w:rPr>
        <w:t xml:space="preserve"> к ним для выезда мобильных медицинских бригад и на случай чрезвычайных ситуаций, связанных с выходом из строя морозильного оборудования, при нарушениях энергоснабжения.</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6.7. Вакцинация проводится в строгом соблюдении условий хранения, транспортирования, а также с обязательным выполнением требований раздела "Способ применения и дозы" инструкции по медицинскому применению лекарственного препарата.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6.8. Подготовка вакцины к применению проводится в строгом соответствии с инструкцией по медицинскому применению лекарственного препарата.</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6.9. </w:t>
      </w:r>
      <w:proofErr w:type="gramStart"/>
      <w:r w:rsidRPr="006E4811">
        <w:rPr>
          <w:rFonts w:ascii="Times New Roman" w:eastAsia="Times New Roman" w:hAnsi="Times New Roman" w:cs="Times New Roman"/>
          <w:sz w:val="24"/>
          <w:szCs w:val="24"/>
          <w:lang w:eastAsia="ru-RU"/>
        </w:rPr>
        <w:t xml:space="preserve">В случае осуществления частичного использования упаковки вакцины для профилактики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в товарно-учетной системе медицинской организации (при использовании регистратора выбытия в "сетевом режиме") или в регистраторе выбытия (при использовании регистратора выбытия в "автономном" режиме) необходимо отразить сведения о долях содержимого упаковки вакцины (дозах), использованных для вакцинации с применением схемы 10531 логической модели файлов обмена ФГИС МДЛП.</w:t>
      </w:r>
      <w:proofErr w:type="gramEnd"/>
      <w:r w:rsidRPr="006E4811">
        <w:rPr>
          <w:rFonts w:ascii="Times New Roman" w:eastAsia="Times New Roman" w:hAnsi="Times New Roman" w:cs="Times New Roman"/>
          <w:sz w:val="24"/>
          <w:szCs w:val="24"/>
          <w:lang w:eastAsia="ru-RU"/>
        </w:rPr>
        <w:t xml:space="preserve"> Неиспользованные дозы вакцины подлежат выводу из оборота с применением схемы 552 логической модели файлов обмена ФГИС МДЛП. </w:t>
      </w:r>
      <w:proofErr w:type="gramStart"/>
      <w:r w:rsidRPr="006E4811">
        <w:rPr>
          <w:rFonts w:ascii="Times New Roman" w:eastAsia="Times New Roman" w:hAnsi="Times New Roman" w:cs="Times New Roman"/>
          <w:sz w:val="24"/>
          <w:szCs w:val="24"/>
          <w:lang w:eastAsia="ru-RU"/>
        </w:rPr>
        <w:t>Информация о частично или полностью выведенных из оборота упаковок вакцины может быть передана с помощью мобильного приложения "</w:t>
      </w:r>
      <w:proofErr w:type="spellStart"/>
      <w:r w:rsidRPr="006E4811">
        <w:rPr>
          <w:rFonts w:ascii="Times New Roman" w:eastAsia="Times New Roman" w:hAnsi="Times New Roman" w:cs="Times New Roman"/>
          <w:sz w:val="24"/>
          <w:szCs w:val="24"/>
          <w:lang w:eastAsia="ru-RU"/>
        </w:rPr>
        <w:t>Фарма</w:t>
      </w:r>
      <w:proofErr w:type="spellEnd"/>
      <w:r w:rsidRPr="006E4811">
        <w:rPr>
          <w:rFonts w:ascii="Times New Roman" w:eastAsia="Times New Roman" w:hAnsi="Times New Roman" w:cs="Times New Roman"/>
          <w:sz w:val="24"/>
          <w:szCs w:val="24"/>
          <w:lang w:eastAsia="ru-RU"/>
        </w:rPr>
        <w:t>.</w:t>
      </w:r>
      <w:proofErr w:type="gramEnd"/>
      <w:r w:rsidRPr="006E4811">
        <w:rPr>
          <w:rFonts w:ascii="Times New Roman" w:eastAsia="Times New Roman" w:hAnsi="Times New Roman" w:cs="Times New Roman"/>
          <w:sz w:val="24"/>
          <w:szCs w:val="24"/>
          <w:lang w:eastAsia="ru-RU"/>
        </w:rPr>
        <w:t xml:space="preserve"> Просто". Инструкции по работе с мобильным приложением "</w:t>
      </w:r>
      <w:proofErr w:type="spellStart"/>
      <w:r w:rsidRPr="006E4811">
        <w:rPr>
          <w:rFonts w:ascii="Times New Roman" w:eastAsia="Times New Roman" w:hAnsi="Times New Roman" w:cs="Times New Roman"/>
          <w:sz w:val="24"/>
          <w:szCs w:val="24"/>
          <w:lang w:eastAsia="ru-RU"/>
        </w:rPr>
        <w:t>Фарма</w:t>
      </w:r>
      <w:proofErr w:type="spellEnd"/>
      <w:r w:rsidRPr="006E4811">
        <w:rPr>
          <w:rFonts w:ascii="Times New Roman" w:eastAsia="Times New Roman" w:hAnsi="Times New Roman" w:cs="Times New Roman"/>
          <w:sz w:val="24"/>
          <w:szCs w:val="24"/>
          <w:lang w:eastAsia="ru-RU"/>
        </w:rPr>
        <w:t xml:space="preserve">. Просто" </w:t>
      </w:r>
      <w:proofErr w:type="gramStart"/>
      <w:r w:rsidRPr="006E4811">
        <w:rPr>
          <w:rFonts w:ascii="Times New Roman" w:eastAsia="Times New Roman" w:hAnsi="Times New Roman" w:cs="Times New Roman"/>
          <w:sz w:val="24"/>
          <w:szCs w:val="24"/>
          <w:lang w:eastAsia="ru-RU"/>
        </w:rPr>
        <w:t>приведены</w:t>
      </w:r>
      <w:proofErr w:type="gramEnd"/>
      <w:r w:rsidRPr="006E4811">
        <w:rPr>
          <w:rFonts w:ascii="Times New Roman" w:eastAsia="Times New Roman" w:hAnsi="Times New Roman" w:cs="Times New Roman"/>
          <w:sz w:val="24"/>
          <w:szCs w:val="24"/>
          <w:lang w:eastAsia="ru-RU"/>
        </w:rPr>
        <w:t xml:space="preserve"> на сайте ФГИС МДЛП.</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6.10. Вакцины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-Лио",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xml:space="preserve">",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w:t>
      </w:r>
      <w:proofErr w:type="spellStart"/>
      <w:r w:rsidRPr="006E4811">
        <w:rPr>
          <w:rFonts w:ascii="Times New Roman" w:eastAsia="Times New Roman" w:hAnsi="Times New Roman" w:cs="Times New Roman"/>
          <w:sz w:val="24"/>
          <w:szCs w:val="24"/>
          <w:lang w:eastAsia="ru-RU"/>
        </w:rPr>
        <w:t>КовиВак</w:t>
      </w:r>
      <w:proofErr w:type="spellEnd"/>
      <w:r w:rsidRPr="006E4811">
        <w:rPr>
          <w:rFonts w:ascii="Times New Roman" w:eastAsia="Times New Roman" w:hAnsi="Times New Roman" w:cs="Times New Roman"/>
          <w:sz w:val="24"/>
          <w:szCs w:val="24"/>
          <w:lang w:eastAsia="ru-RU"/>
        </w:rPr>
        <w:t>",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xml:space="preserve">-Н" зарегистрированы по особой процедуре регистрации, в </w:t>
      </w:r>
      <w:proofErr w:type="gramStart"/>
      <w:r w:rsidRPr="006E4811">
        <w:rPr>
          <w:rFonts w:ascii="Times New Roman" w:eastAsia="Times New Roman" w:hAnsi="Times New Roman" w:cs="Times New Roman"/>
          <w:sz w:val="24"/>
          <w:szCs w:val="24"/>
          <w:lang w:eastAsia="ru-RU"/>
        </w:rPr>
        <w:t>связи</w:t>
      </w:r>
      <w:proofErr w:type="gramEnd"/>
      <w:r w:rsidRPr="006E4811">
        <w:rPr>
          <w:rFonts w:ascii="Times New Roman" w:eastAsia="Times New Roman" w:hAnsi="Times New Roman" w:cs="Times New Roman"/>
          <w:sz w:val="24"/>
          <w:szCs w:val="24"/>
          <w:lang w:eastAsia="ru-RU"/>
        </w:rPr>
        <w:t xml:space="preserve"> с чем необходимо уведомлять Федеральную службу по надзору в сфере здравоохранения о каждом факте применения лекарственного препарата путем внесения информации в соответствующий раздел информационной системы ЕГИСЗ. </w:t>
      </w:r>
      <w:proofErr w:type="gramStart"/>
      <w:r w:rsidRPr="006E4811">
        <w:rPr>
          <w:rFonts w:ascii="Times New Roman" w:eastAsia="Times New Roman" w:hAnsi="Times New Roman" w:cs="Times New Roman"/>
          <w:sz w:val="24"/>
          <w:szCs w:val="24"/>
          <w:lang w:eastAsia="ru-RU"/>
        </w:rPr>
        <w:t xml:space="preserve">Факт применения вакцин на I и II этапах (или только на I этапе для вакцины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xml:space="preserve">") подтверждается внесением информации в информационный ресурс учета информации в целях предотвращения распространения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ведение которого предусмотрено постановлением Правительства Российской Федерации от 31.03.2020 N 373 (далее - Регистр), не позднее 23:59 текущего дня.</w:t>
      </w:r>
      <w:proofErr w:type="gramEnd"/>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6.11. Приказом Министерства здравоохранения Российской Федерации от 22.10.2021 N 1006н утверждена форма документации "Сертификат о профилактических прививках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или медицинских противопоказаниях к вакцинации и (или) перенесенном заболевании, вызванном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инфекцией (COVID-19)", а также порядок ведения вышеуказанной формы медицинской документации.</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Сертификат формируется в форме электронного документа в автоматическом режиме посредством Единого портала государственных и муниципальных услуг (функций) и содержит выписку из Регистра, которая включает сведения, предусмотренные в форме сертификата, и QR-код, подтверждающий наличие в информационном ресурсе информации, содержащейся в указанной выписке.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Сертификат формируется на русском и на английском языках не позднее 3 календарных дней после внесения </w:t>
      </w:r>
      <w:proofErr w:type="gramStart"/>
      <w:r w:rsidRPr="006E4811">
        <w:rPr>
          <w:rFonts w:ascii="Times New Roman" w:eastAsia="Times New Roman" w:hAnsi="Times New Roman" w:cs="Times New Roman"/>
          <w:sz w:val="24"/>
          <w:szCs w:val="24"/>
          <w:lang w:eastAsia="ru-RU"/>
        </w:rPr>
        <w:t>в информационный ресурс сведений о завершении в соответствии с инструкцией по применению</w:t>
      </w:r>
      <w:proofErr w:type="gramEnd"/>
      <w:r w:rsidRPr="006E4811">
        <w:rPr>
          <w:rFonts w:ascii="Times New Roman" w:eastAsia="Times New Roman" w:hAnsi="Times New Roman" w:cs="Times New Roman"/>
          <w:sz w:val="24"/>
          <w:szCs w:val="24"/>
          <w:lang w:eastAsia="ru-RU"/>
        </w:rPr>
        <w:t xml:space="preserve"> лекарственного препарата вакцинации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и (или) перенесенном заболевании, вызванном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инфекцией (COVID-19). До завершения вакцинации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сведения о введении первого компонента двухкомпонентной вакцины отображаются в записи о вакцинации в Регистре и на Едином портале государственных и муниципальных услуг (функций).</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6.12. После внесения в Регистр сведений о лицах, вакцинированных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или перенесших новую </w:t>
      </w:r>
      <w:proofErr w:type="spellStart"/>
      <w:r w:rsidRPr="006E4811">
        <w:rPr>
          <w:rFonts w:ascii="Times New Roman" w:eastAsia="Times New Roman" w:hAnsi="Times New Roman" w:cs="Times New Roman"/>
          <w:sz w:val="24"/>
          <w:szCs w:val="24"/>
          <w:lang w:eastAsia="ru-RU"/>
        </w:rPr>
        <w:t>коронавирусную</w:t>
      </w:r>
      <w:proofErr w:type="spellEnd"/>
      <w:r w:rsidRPr="006E4811">
        <w:rPr>
          <w:rFonts w:ascii="Times New Roman" w:eastAsia="Times New Roman" w:hAnsi="Times New Roman" w:cs="Times New Roman"/>
          <w:sz w:val="24"/>
          <w:szCs w:val="24"/>
          <w:lang w:eastAsia="ru-RU"/>
        </w:rPr>
        <w:t xml:space="preserve"> инфекцию COVID-19 в течение последних 6 месяцев, (в том числе иностранных гражданах и лицах без гражданства) на Едином портале государственных услуг (функций) гражданину присваивается QR-код, который подтверждает наличие соответствующих сведений в Регистре.</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Для лиц, получивших отрицательный результат ПЦР-теста, QR-код действует 72 часа с момента отбора биологического материала для исследования; для лиц, переболевших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инфекцией COVID-19 - 6 месяцев </w:t>
      </w:r>
      <w:proofErr w:type="gramStart"/>
      <w:r w:rsidRPr="006E4811">
        <w:rPr>
          <w:rFonts w:ascii="Times New Roman" w:eastAsia="Times New Roman" w:hAnsi="Times New Roman" w:cs="Times New Roman"/>
          <w:sz w:val="24"/>
          <w:szCs w:val="24"/>
          <w:lang w:eastAsia="ru-RU"/>
        </w:rPr>
        <w:t>с даты выздоровления</w:t>
      </w:r>
      <w:proofErr w:type="gramEnd"/>
      <w:r w:rsidRPr="006E4811">
        <w:rPr>
          <w:rFonts w:ascii="Times New Roman" w:eastAsia="Times New Roman" w:hAnsi="Times New Roman" w:cs="Times New Roman"/>
          <w:sz w:val="24"/>
          <w:szCs w:val="24"/>
          <w:lang w:eastAsia="ru-RU"/>
        </w:rPr>
        <w:t>.</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Граждане, вакцинированные или повторно вакцинированные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получают QR-код после введения второго компонента (в случае двухкомпонентной вакцины) или после завершения вакцинации однокомпонентной вакциной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срок действия которого составляет 1 год. При этом в случае ухудшения эпидемической ситуации и с учетом предложений Федеральной службы по надзору в сфере защиты прав потребителей и благополучия человека срок действия QR-кода может быть ограничен до 6 месяцев.</w:t>
      </w:r>
    </w:p>
    <w:p w:rsidR="00C866F0" w:rsidRPr="006E4811"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6.13. </w:t>
      </w:r>
      <w:proofErr w:type="gramStart"/>
      <w:r w:rsidRPr="006E4811">
        <w:rPr>
          <w:rFonts w:ascii="Times New Roman" w:eastAsia="Times New Roman" w:hAnsi="Times New Roman" w:cs="Times New Roman"/>
          <w:sz w:val="24"/>
          <w:szCs w:val="24"/>
          <w:lang w:eastAsia="ru-RU"/>
        </w:rPr>
        <w:t xml:space="preserve">Для лиц, переболевших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инфекцией COVID-19 бессимптомно и не обращавшихся за медицинской помощью, с учетом рекомендаций Всемирной организации здравоохранения о том, что наличие иммуноглобулинов класса G к </w:t>
      </w:r>
      <w:proofErr w:type="spellStart"/>
      <w:r w:rsidRPr="006E4811">
        <w:rPr>
          <w:rFonts w:ascii="Times New Roman" w:eastAsia="Times New Roman" w:hAnsi="Times New Roman" w:cs="Times New Roman"/>
          <w:sz w:val="24"/>
          <w:szCs w:val="24"/>
          <w:lang w:eastAsia="ru-RU"/>
        </w:rPr>
        <w:t>коронавирусу</w:t>
      </w:r>
      <w:proofErr w:type="spellEnd"/>
      <w:r w:rsidRPr="006E4811">
        <w:rPr>
          <w:rFonts w:ascii="Times New Roman" w:eastAsia="Times New Roman" w:hAnsi="Times New Roman" w:cs="Times New Roman"/>
          <w:sz w:val="24"/>
          <w:szCs w:val="24"/>
          <w:lang w:eastAsia="ru-RU"/>
        </w:rPr>
        <w:t xml:space="preserve"> SARS-CoV-2 не является противопоказанием к вакцинации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 а также факта невозможности установления даты выздоровления рекомендовано рассмотреть вакцинацию против новой </w:t>
      </w:r>
      <w:proofErr w:type="spellStart"/>
      <w:r w:rsidRPr="006E4811">
        <w:rPr>
          <w:rFonts w:ascii="Times New Roman" w:eastAsia="Times New Roman" w:hAnsi="Times New Roman" w:cs="Times New Roman"/>
          <w:sz w:val="24"/>
          <w:szCs w:val="24"/>
          <w:lang w:eastAsia="ru-RU"/>
        </w:rPr>
        <w:t>коронавирусной</w:t>
      </w:r>
      <w:proofErr w:type="spellEnd"/>
      <w:r w:rsidRPr="006E4811">
        <w:rPr>
          <w:rFonts w:ascii="Times New Roman" w:eastAsia="Times New Roman" w:hAnsi="Times New Roman" w:cs="Times New Roman"/>
          <w:sz w:val="24"/>
          <w:szCs w:val="24"/>
          <w:lang w:eastAsia="ru-RU"/>
        </w:rPr>
        <w:t xml:space="preserve"> инфекции COVID-19.</w:t>
      </w:r>
      <w:proofErr w:type="gramEnd"/>
    </w:p>
    <w:p w:rsidR="00C866F0" w:rsidRPr="006E4811"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6E4811">
        <w:rPr>
          <w:rFonts w:ascii="Times New Roman" w:eastAsia="Times New Roman" w:hAnsi="Times New Roman" w:cs="Times New Roman"/>
          <w:b/>
          <w:bCs/>
          <w:sz w:val="27"/>
          <w:szCs w:val="27"/>
          <w:lang w:eastAsia="ru-RU"/>
        </w:rPr>
        <w:t>7. Методика проведения вакцинации против COVID-19 взрослого населения в условиях прививочного кабинета и мобильного пункта вакцинации</w:t>
      </w:r>
    </w:p>
    <w:tbl>
      <w:tblPr>
        <w:tblW w:w="0" w:type="auto"/>
        <w:shd w:val="clear" w:color="auto" w:fill="FFFFFF"/>
        <w:tblCellMar>
          <w:left w:w="0" w:type="dxa"/>
          <w:right w:w="0" w:type="dxa"/>
        </w:tblCellMar>
        <w:tblLook w:val="04A0" w:firstRow="1" w:lastRow="0" w:firstColumn="1" w:lastColumn="0" w:noHBand="0" w:noVBand="1"/>
      </w:tblPr>
      <w:tblGrid>
        <w:gridCol w:w="603"/>
        <w:gridCol w:w="10277"/>
        <w:gridCol w:w="3700"/>
      </w:tblGrid>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Шаг</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Действия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jc w:val="center"/>
              <w:rPr>
                <w:rFonts w:ascii="Times New Roman" w:eastAsia="Times New Roman" w:hAnsi="Times New Roman" w:cs="Times New Roman"/>
                <w:b/>
                <w:bCs/>
                <w:sz w:val="24"/>
                <w:szCs w:val="24"/>
                <w:lang w:eastAsia="ru-RU"/>
              </w:rPr>
            </w:pPr>
            <w:r w:rsidRPr="006E4811">
              <w:rPr>
                <w:rFonts w:ascii="Times New Roman" w:eastAsia="Times New Roman" w:hAnsi="Times New Roman" w:cs="Times New Roman"/>
                <w:b/>
                <w:bCs/>
                <w:sz w:val="24"/>
                <w:szCs w:val="24"/>
                <w:lang w:eastAsia="ru-RU"/>
              </w:rPr>
              <w:t>Возможные исполнители</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1. Подготовка к процедуре проведения вакцинации I этапа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Объяснить пациенту или его законному представителю в доступной форме необходимость проведения вакцинации против COVID-19.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Администратор/регистратор</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Выдать пациенту для заполнения Анкету пациента (</w:t>
            </w:r>
            <w:hyperlink r:id="rId14" w:anchor="110000" w:history="1">
              <w:r w:rsidRPr="006E4811">
                <w:rPr>
                  <w:rFonts w:ascii="Times New Roman" w:eastAsia="Times New Roman" w:hAnsi="Times New Roman" w:cs="Times New Roman"/>
                  <w:sz w:val="24"/>
                  <w:szCs w:val="24"/>
                  <w:u w:val="single"/>
                  <w:lang w:eastAsia="ru-RU"/>
                </w:rPr>
                <w:t>Приложение N 1</w:t>
              </w:r>
            </w:hyperlink>
            <w:r w:rsidRPr="006E4811">
              <w:rPr>
                <w:rFonts w:ascii="Times New Roman" w:eastAsia="Times New Roman" w:hAnsi="Times New Roman" w:cs="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Получить информированное добровольное согласие пациента или его законных представителей на проведение вакцинации (</w:t>
            </w:r>
            <w:hyperlink r:id="rId15" w:anchor="110000" w:history="1">
              <w:r w:rsidRPr="006E4811">
                <w:rPr>
                  <w:rFonts w:ascii="Times New Roman" w:eastAsia="Times New Roman" w:hAnsi="Times New Roman" w:cs="Times New Roman"/>
                  <w:sz w:val="24"/>
                  <w:szCs w:val="24"/>
                  <w:u w:val="single"/>
                  <w:lang w:eastAsia="ru-RU"/>
                </w:rPr>
                <w:t>Приложение N 1</w:t>
              </w:r>
            </w:hyperlink>
            <w:r w:rsidRPr="006E4811">
              <w:rPr>
                <w:rFonts w:ascii="Times New Roman" w:eastAsia="Times New Roman" w:hAnsi="Times New Roman" w:cs="Times New Roman"/>
                <w:sz w:val="24"/>
                <w:szCs w:val="24"/>
                <w:lang w:eastAsia="ru-RU"/>
              </w:rPr>
              <w:t xml:space="preserve">). Объяснить пациенту о возможности ведения дневников самонаблюдений по результатам вакцинации для пациентов, являющихся пользователями портала </w:t>
            </w:r>
            <w:proofErr w:type="spellStart"/>
            <w:r w:rsidRPr="006E4811">
              <w:rPr>
                <w:rFonts w:ascii="Times New Roman" w:eastAsia="Times New Roman" w:hAnsi="Times New Roman" w:cs="Times New Roman"/>
                <w:sz w:val="24"/>
                <w:szCs w:val="24"/>
                <w:lang w:eastAsia="ru-RU"/>
              </w:rPr>
              <w:t>Госуслуг</w:t>
            </w:r>
            <w:proofErr w:type="spellEnd"/>
            <w:r w:rsidRPr="006E4811">
              <w:rPr>
                <w:rFonts w:ascii="Times New Roman" w:eastAsia="Times New Roman" w:hAnsi="Times New Roman" w:cs="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Предоставить пациенту памятку с информационным материалом (</w:t>
            </w:r>
            <w:hyperlink r:id="rId16" w:anchor="12000" w:history="1">
              <w:r w:rsidRPr="006E4811">
                <w:rPr>
                  <w:rFonts w:ascii="Times New Roman" w:eastAsia="Times New Roman" w:hAnsi="Times New Roman" w:cs="Times New Roman"/>
                  <w:sz w:val="24"/>
                  <w:szCs w:val="24"/>
                  <w:u w:val="single"/>
                  <w:lang w:eastAsia="ru-RU"/>
                </w:rPr>
                <w:t>Приложение N 2</w:t>
              </w:r>
            </w:hyperlink>
            <w:r w:rsidRPr="006E4811">
              <w:rPr>
                <w:rFonts w:ascii="Times New Roman" w:eastAsia="Times New Roman" w:hAnsi="Times New Roman" w:cs="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Провести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rsidRPr="006E4811">
              <w:rPr>
                <w:rFonts w:ascii="Times New Roman" w:eastAsia="Times New Roman" w:hAnsi="Times New Roman" w:cs="Times New Roman"/>
                <w:sz w:val="24"/>
                <w:szCs w:val="24"/>
                <w:lang w:eastAsia="ru-RU"/>
              </w:rPr>
              <w:t>сердечно-сосудистой</w:t>
            </w:r>
            <w:proofErr w:type="gramEnd"/>
            <w:r w:rsidRPr="006E4811">
              <w:rPr>
                <w:rFonts w:ascii="Times New Roman" w:eastAsia="Times New Roman" w:hAnsi="Times New Roman" w:cs="Times New Roman"/>
                <w:sz w:val="24"/>
                <w:szCs w:val="24"/>
                <w:lang w:eastAsia="ru-RU"/>
              </w:rPr>
              <w:t xml:space="preserve"> системы, осмотром зева и заполнением Формы осмотра перед вакцинацией против COVID-19 (</w:t>
            </w:r>
            <w:hyperlink r:id="rId17" w:anchor="110000" w:history="1">
              <w:r w:rsidRPr="006E4811">
                <w:rPr>
                  <w:rFonts w:ascii="Times New Roman" w:eastAsia="Times New Roman" w:hAnsi="Times New Roman" w:cs="Times New Roman"/>
                  <w:sz w:val="24"/>
                  <w:szCs w:val="24"/>
                  <w:u w:val="single"/>
                  <w:lang w:eastAsia="ru-RU"/>
                </w:rPr>
                <w:t>Приложение N 1</w:t>
              </w:r>
            </w:hyperlink>
            <w:r w:rsidRPr="006E4811">
              <w:rPr>
                <w:rFonts w:ascii="Times New Roman" w:eastAsia="Times New Roman" w:hAnsi="Times New Roman" w:cs="Times New Roman"/>
                <w:sz w:val="24"/>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Врач (фельдшер)</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roofErr w:type="gramStart"/>
            <w:r w:rsidRPr="006E4811">
              <w:rPr>
                <w:rFonts w:ascii="Times New Roman" w:eastAsia="Times New Roman" w:hAnsi="Times New Roman" w:cs="Times New Roman"/>
                <w:sz w:val="24"/>
                <w:szCs w:val="24"/>
                <w:lang w:eastAsia="ru-RU"/>
              </w:rPr>
              <w:t>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rsidRPr="006E4811">
              <w:rPr>
                <w:rFonts w:ascii="Times New Roman" w:eastAsia="Times New Roman" w:hAnsi="Times New Roman" w:cs="Times New Roman"/>
                <w:sz w:val="24"/>
                <w:szCs w:val="24"/>
                <w:lang w:eastAsia="ru-RU"/>
              </w:rPr>
              <w:t xml:space="preserve"> Реже отмечаются: тошнота, диспепсия, снижение аппетита, иногда - увеличение </w:t>
            </w:r>
            <w:proofErr w:type="gramStart"/>
            <w:r w:rsidRPr="006E4811">
              <w:rPr>
                <w:rFonts w:ascii="Times New Roman" w:eastAsia="Times New Roman" w:hAnsi="Times New Roman" w:cs="Times New Roman"/>
                <w:sz w:val="24"/>
                <w:szCs w:val="24"/>
                <w:lang w:eastAsia="ru-RU"/>
              </w:rPr>
              <w:t>регионарных</w:t>
            </w:r>
            <w:proofErr w:type="gramEnd"/>
            <w:r w:rsidRPr="006E4811">
              <w:rPr>
                <w:rFonts w:ascii="Times New Roman" w:eastAsia="Times New Roman" w:hAnsi="Times New Roman" w:cs="Times New Roman"/>
                <w:sz w:val="24"/>
                <w:szCs w:val="24"/>
                <w:lang w:eastAsia="ru-RU"/>
              </w:rPr>
              <w:t xml:space="preserve"> лимфоузлов. </w:t>
            </w:r>
            <w:proofErr w:type="gramStart"/>
            <w:r w:rsidRPr="006E4811">
              <w:rPr>
                <w:rFonts w:ascii="Times New Roman" w:eastAsia="Times New Roman" w:hAnsi="Times New Roman" w:cs="Times New Roman"/>
                <w:sz w:val="24"/>
                <w:szCs w:val="24"/>
                <w:lang w:eastAsia="ru-RU"/>
              </w:rPr>
              <w:t xml:space="preserve">Возможно развитие аллергических реакций, кратковременное повышение уровня печеночных </w:t>
            </w:r>
            <w:proofErr w:type="spellStart"/>
            <w:r w:rsidRPr="006E4811">
              <w:rPr>
                <w:rFonts w:ascii="Times New Roman" w:eastAsia="Times New Roman" w:hAnsi="Times New Roman" w:cs="Times New Roman"/>
                <w:sz w:val="24"/>
                <w:szCs w:val="24"/>
                <w:lang w:eastAsia="ru-RU"/>
              </w:rPr>
              <w:t>трансаминаз</w:t>
            </w:r>
            <w:proofErr w:type="spellEnd"/>
            <w:r w:rsidRPr="006E4811">
              <w:rPr>
                <w:rFonts w:ascii="Times New Roman" w:eastAsia="Times New Roman" w:hAnsi="Times New Roman" w:cs="Times New Roman"/>
                <w:sz w:val="24"/>
                <w:szCs w:val="24"/>
                <w:lang w:eastAsia="ru-RU"/>
              </w:rPr>
              <w:t xml:space="preserve">, </w:t>
            </w:r>
            <w:proofErr w:type="spellStart"/>
            <w:r w:rsidRPr="006E4811">
              <w:rPr>
                <w:rFonts w:ascii="Times New Roman" w:eastAsia="Times New Roman" w:hAnsi="Times New Roman" w:cs="Times New Roman"/>
                <w:sz w:val="24"/>
                <w:szCs w:val="24"/>
                <w:lang w:eastAsia="ru-RU"/>
              </w:rPr>
              <w:t>креатинина</w:t>
            </w:r>
            <w:proofErr w:type="spellEnd"/>
            <w:r w:rsidRPr="006E4811">
              <w:rPr>
                <w:rFonts w:ascii="Times New Roman" w:eastAsia="Times New Roman" w:hAnsi="Times New Roman" w:cs="Times New Roman"/>
                <w:sz w:val="24"/>
                <w:szCs w:val="24"/>
                <w:lang w:eastAsia="ru-RU"/>
              </w:rPr>
              <w:t xml:space="preserve"> и </w:t>
            </w:r>
            <w:proofErr w:type="spellStart"/>
            <w:r w:rsidRPr="006E4811">
              <w:rPr>
                <w:rFonts w:ascii="Times New Roman" w:eastAsia="Times New Roman" w:hAnsi="Times New Roman" w:cs="Times New Roman"/>
                <w:sz w:val="24"/>
                <w:szCs w:val="24"/>
                <w:lang w:eastAsia="ru-RU"/>
              </w:rPr>
              <w:t>креатинфосфокиназы</w:t>
            </w:r>
            <w:proofErr w:type="spellEnd"/>
            <w:r w:rsidRPr="006E4811">
              <w:rPr>
                <w:rFonts w:ascii="Times New Roman" w:eastAsia="Times New Roman" w:hAnsi="Times New Roman" w:cs="Times New Roman"/>
                <w:sz w:val="24"/>
                <w:szCs w:val="24"/>
                <w:lang w:eastAsia="ru-RU"/>
              </w:rPr>
              <w:t xml:space="preserve"> в сыворотке крови).</w:t>
            </w:r>
            <w:proofErr w:type="gramEnd"/>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2. Подготовка вакцины к применению    </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Подготовка вакцины к применению проводится в строгом соответствии с официальной инструкцией препарата: При использовании жидких лекарственных форм препарата перед вакцинацией ампулу или флакон с компонентом I необходимо достать из холодильника и выдержать при комнатной температуре, допускается слегка нагреть препарат, например, подержав его в руках. Не следует нагревать препарат выше 37°C. Если последующие инъекции по какой-либо причине откладываются, допускается хранение вскрытого флакона или ампулы не более 2-х часов при комнатной температуре. При использовании замороженных лекарственных форм препарата перед вакцинацией флакон, ампулу с компонентом I необходимо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ампулу снаружи салфеткой спиртовой для удаления влаги. Осторожно перемешать содержимое покачиванием. Не допускается </w:t>
            </w:r>
            <w:r w:rsidRPr="006E4811">
              <w:rPr>
                <w:rFonts w:ascii="Times New Roman" w:eastAsia="Times New Roman" w:hAnsi="Times New Roman" w:cs="Times New Roman"/>
                <w:sz w:val="24"/>
                <w:szCs w:val="24"/>
                <w:lang w:eastAsia="ru-RU"/>
              </w:rPr>
              <w:lastRenderedPageBreak/>
              <w:t>встряхивание флакона, ампулы! Повторное замораживание не допускается!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Медицинская сестра прививочного кабинета</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-Лио"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Растворить содержимое флакона в 1,0 мл воды для инъекций. Флакон встряхивать до полного растворения </w:t>
            </w:r>
            <w:proofErr w:type="spellStart"/>
            <w:r w:rsidRPr="006E4811">
              <w:rPr>
                <w:rFonts w:ascii="Times New Roman" w:eastAsia="Times New Roman" w:hAnsi="Times New Roman" w:cs="Times New Roman"/>
                <w:sz w:val="24"/>
                <w:szCs w:val="24"/>
                <w:lang w:eastAsia="ru-RU"/>
              </w:rPr>
              <w:t>лиофилизата</w:t>
            </w:r>
            <w:proofErr w:type="spellEnd"/>
            <w:r w:rsidRPr="006E4811">
              <w:rPr>
                <w:rFonts w:ascii="Times New Roman" w:eastAsia="Times New Roman" w:hAnsi="Times New Roman" w:cs="Times New Roman"/>
                <w:sz w:val="24"/>
                <w:szCs w:val="24"/>
                <w:lang w:eastAsia="ru-RU"/>
              </w:rPr>
              <w:t>. Не пригоден к применению препарат во флаконах с нарушенной целостностью и маркировкой, при изменении физических свойств (интенсивное окрашивание, наличие механических включений), при истекшем сроке годности, неправильном хранении. Хранение вскрытого флакона не допускается!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Перед применением ампулу с вакциной необходимо выдержать при комнатной температуре в течение нескольких минут. Ампулу следует осмотреть на предмет наличия посторонних частиц и/или изменения внешнего вида. При обнаружении посторонних включений или изменении внешнего вида вакцина подлежит уничтожению. Непосредственно перед применением ампулу встряхнуть.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w:t>
            </w:r>
            <w:proofErr w:type="spellStart"/>
            <w:r w:rsidRPr="006E4811">
              <w:rPr>
                <w:rFonts w:ascii="Times New Roman" w:eastAsia="Times New Roman" w:hAnsi="Times New Roman" w:cs="Times New Roman"/>
                <w:sz w:val="24"/>
                <w:szCs w:val="24"/>
                <w:lang w:eastAsia="ru-RU"/>
              </w:rPr>
              <w:t>ЭпиВакКорона</w:t>
            </w:r>
            <w:proofErr w:type="spellEnd"/>
            <w:r w:rsidRPr="006E4811">
              <w:rPr>
                <w:rFonts w:ascii="Times New Roman" w:eastAsia="Times New Roman" w:hAnsi="Times New Roman" w:cs="Times New Roman"/>
                <w:sz w:val="24"/>
                <w:szCs w:val="24"/>
                <w:lang w:eastAsia="ru-RU"/>
              </w:rPr>
              <w:t>-Н"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Перед применением ампулу, шприц или флакон с вакциной необходимо выдержать при комнатной температуре в течение нескольких минут. Перед введением вакцину необходимо визуально проверить на отсутствие посторонних частиц и/или изменение внешнего вида. Перед применением вакцины ампулу, флакон или шприц необходимо хорошо встряхнуть для получения суспензии белого цвета. Если содержимое ампулы, флакона или шприца не соответствует приведенному описанию или содержит посторонние частицы, то такая упаковка с вакциной подлежит уничтожению.</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w:t>
            </w:r>
            <w:proofErr w:type="spellStart"/>
            <w:r w:rsidRPr="006E4811">
              <w:rPr>
                <w:rFonts w:ascii="Times New Roman" w:eastAsia="Times New Roman" w:hAnsi="Times New Roman" w:cs="Times New Roman"/>
                <w:sz w:val="24"/>
                <w:szCs w:val="24"/>
                <w:lang w:eastAsia="ru-RU"/>
              </w:rPr>
              <w:t>КовиВак</w:t>
            </w:r>
            <w:proofErr w:type="spellEnd"/>
            <w:r w:rsidRPr="006E4811">
              <w:rPr>
                <w:rFonts w:ascii="Times New Roman" w:eastAsia="Times New Roman" w:hAnsi="Times New Roman" w:cs="Times New Roman"/>
                <w:sz w:val="24"/>
                <w:szCs w:val="24"/>
                <w:lang w:eastAsia="ru-RU"/>
              </w:rPr>
              <w:t>"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Ампула с вакциной не требует выдерживания при комнатной температуре. Перед инъекцией содержимое ампулы встряхнуть. Вакцинировать пациента сразу после набора в шприц прививочной дозы. Не пригоден к применению препарат в ампулах с нарушенной целостностью и маркировкой, при изменении физических свойств (интенсивное окрашивание, наличие механических включений), при истекшем сроке годности, неправильном хранении. Хранение вскрытой ампулы не допускается.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    "Спутник </w:t>
            </w:r>
            <w:proofErr w:type="spellStart"/>
            <w:r w:rsidRPr="006E4811">
              <w:rPr>
                <w:rFonts w:ascii="Times New Roman" w:eastAsia="Times New Roman" w:hAnsi="Times New Roman" w:cs="Times New Roman"/>
                <w:sz w:val="24"/>
                <w:szCs w:val="24"/>
                <w:lang w:eastAsia="ru-RU"/>
              </w:rPr>
              <w:t>Лайт</w:t>
            </w:r>
            <w:proofErr w:type="spellEnd"/>
            <w:r w:rsidRPr="006E4811">
              <w:rPr>
                <w:rFonts w:ascii="Times New Roman" w:eastAsia="Times New Roman" w:hAnsi="Times New Roman" w:cs="Times New Roman"/>
                <w:sz w:val="24"/>
                <w:szCs w:val="24"/>
                <w:lang w:eastAsia="ru-RU"/>
              </w:rPr>
              <w:t>"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При использовании жидких лекарственных форм препарата перед вакцинацией флакон достать из холодильника и выдержать при комнатной температуре, допускается слегка нагреть препарат, например, подержав его в руках. Не следует нагревать препарат выше 37°С. Снять защитную пластиковую накладку с флакона и обработать резиновую пробку спиртовой салфеткой. При </w:t>
            </w:r>
            <w:r w:rsidRPr="006E4811">
              <w:rPr>
                <w:rFonts w:ascii="Times New Roman" w:eastAsia="Times New Roman" w:hAnsi="Times New Roman" w:cs="Times New Roman"/>
                <w:sz w:val="24"/>
                <w:szCs w:val="24"/>
                <w:lang w:eastAsia="ru-RU"/>
              </w:rPr>
              <w:lastRenderedPageBreak/>
              <w:t>использовании замороженных лекарственных форм препарата перед вакцинацией флакон, ампулу или шприц с препаратом достать из морозильной камеры и выдержать при комнатной температуре до полного размораживания. Остаток включений льда не допускается! Протереть флакон, ампулу или шприц снаружи салфеткой спиртовой для удаления влаги. Осторожно перемешать содержимое покачиванием. Не допускается встряхивание флакона, ампулы или шприца! Снять защитную пластиковую накладку с флакона и обрабатывают резиновую пробку салфеткой спиртовой. Вскрыть ампулу по кольцу и/или точке излома.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Медицинская сестра прививочного кабинета</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    3. Процедура проведения вакцинации I этап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Подготовить необходимое оснащение. Проверить сроки годности, внешний вид, целостность упаковок. Обязательно проверить соответствие вакцины этапу вакцинации для каждого пациента. К использованию непригоден препарат с дефектами укупорочной системы и/или нарушенной маркировкой флакона, при изменении физических свойств раствора (мутность, окрашивание), неправильном хранении и/или истекшим сроком годности.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Предложить пациенту занять удобное положение, при котором хорошо доступна предполагаемая область инъекции, освободить её от одежды (выбор положения зависит от состояния пациента: вакцину вводят внутримышечно в дельтовидную мышцу (верхнюю треть наружной поверхности плеча), при невозможности введения в дельтовидную мышцу - препарат вводят в латеральную широкую мышцу бедра).</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Обработать руки гигиеническим способом, осушить (предпочтительно использование одноразового полотенца).</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Надеть одноразовые нестерильные перчатки.</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После подготовки препарата согласно официальной инструкции, используя шприц одноразового применения 2.0 мл с иглой, набрать в шприц дозу 0,5 мл для введения пациенту, удалить из шприца избыток воздуха.</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3.5.1.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В случае использования препарата из </w:t>
            </w:r>
            <w:proofErr w:type="spellStart"/>
            <w:r w:rsidRPr="006E4811">
              <w:rPr>
                <w:rFonts w:ascii="Times New Roman" w:eastAsia="Times New Roman" w:hAnsi="Times New Roman" w:cs="Times New Roman"/>
                <w:sz w:val="24"/>
                <w:szCs w:val="24"/>
                <w:lang w:eastAsia="ru-RU"/>
              </w:rPr>
              <w:t>многодозовых</w:t>
            </w:r>
            <w:proofErr w:type="spellEnd"/>
            <w:r w:rsidRPr="006E4811">
              <w:rPr>
                <w:rFonts w:ascii="Times New Roman" w:eastAsia="Times New Roman" w:hAnsi="Times New Roman" w:cs="Times New Roman"/>
                <w:sz w:val="24"/>
                <w:szCs w:val="24"/>
                <w:lang w:eastAsia="ru-RU"/>
              </w:rPr>
              <w:t xml:space="preserve"> флаконов/ампул - использовать стерильный шприц со стерильной иглой для забора каждой дозы вакцины.</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Обработать место инъекции салфетками/шариками, смоченными антисептиком.</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3.7.</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Туго натянуть кожу пациента в месте инъекции большим и указательным пальцами одной руки (у пожилых людей захватить мышцу в крупную складку, что увеличит массу мышцы и облегчит введение иглы).</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3.8.</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Взять шприц другой рукой, придерживая канюлю иглы указательным пальцем ввести иглу быстрым движением под углом 90° на 2/3 её длины.</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3.9.</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Потянуть поршень на себя, чтобы убедиться, что игла не находится в сосуде, медленно ввести </w:t>
            </w:r>
            <w:r w:rsidRPr="006E4811">
              <w:rPr>
                <w:rFonts w:ascii="Times New Roman" w:eastAsia="Times New Roman" w:hAnsi="Times New Roman" w:cs="Times New Roman"/>
                <w:sz w:val="24"/>
                <w:szCs w:val="24"/>
                <w:lang w:eastAsia="ru-RU"/>
              </w:rPr>
              <w:lastRenderedPageBreak/>
              <w:t>вакцину в мышцу.</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lastRenderedPageBreak/>
              <w:t>3.10.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Извлечь иглу, прижать к месту инъекции шарик/салфетку с антисептиком (не отрывая руку с шариком, слегка помассировать место введения вакцины).</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Наблюдать за пациентом в течение 30 минут после проведения вакцинации, чтобы вовремя выявить поствакцинальные реакции и осложнения и оказать экстренную медицинскую помощь</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После вакцинации сведения о случае вакцинирования внести в соответствующие учетные медицинские документы.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(администратор/регистратор)</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После вакцинации упаковки от использованных вакцин сохраняются и в конце рабочего дня передаются ответственному сотруднику для выведения из системы мониторинга движения лекарственных препаратов (МДЛП).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Ответственный сотрудник, назначенный приказом руководителя медицинской организации</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3.14.</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Остатки недоиспользованных вакцин в ампулах или флаконах, использованные одноразовые шприцы, ватные тампоны, салфетки, перчатки после инъекции поместить в соответствующие контейнеры с дезинфицирующим раствором в соответствии с инструкцией по разведению дезинфицирующих средств.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Подвергнуть утилизации весь расходуемый одноразовый материал в соответствии с его классом.</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3.16.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Не допускается! - Проведение вакцинации в процедурном кабинете; - Набор вакцины в шприцы заранее и последующее хранение вакцины в шприцах; - Смешивание вакцин из нескольких открытых флаконов; - Повторное применение шприца и иглы; - Оставлять иглу в крышке флакона для взятия последующих доз вакцин; - Внутривенное введение вакцины; - Встряхивание флакона (за исключением "Гам-КОВИД-</w:t>
            </w:r>
            <w:proofErr w:type="spellStart"/>
            <w:r w:rsidRPr="006E4811">
              <w:rPr>
                <w:rFonts w:ascii="Times New Roman" w:eastAsia="Times New Roman" w:hAnsi="Times New Roman" w:cs="Times New Roman"/>
                <w:sz w:val="24"/>
                <w:szCs w:val="24"/>
                <w:lang w:eastAsia="ru-RU"/>
              </w:rPr>
              <w:t>Вак</w:t>
            </w:r>
            <w:proofErr w:type="spellEnd"/>
            <w:r w:rsidRPr="006E4811">
              <w:rPr>
                <w:rFonts w:ascii="Times New Roman" w:eastAsia="Times New Roman" w:hAnsi="Times New Roman" w:cs="Times New Roman"/>
                <w:sz w:val="24"/>
                <w:szCs w:val="24"/>
                <w:lang w:eastAsia="ru-RU"/>
              </w:rPr>
              <w:t>-Лио"); - Повторное замораживание флакона с раствором.</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прививочного кабинета</w:t>
            </w:r>
          </w:p>
        </w:tc>
      </w:tr>
      <w:tr w:rsidR="006E4811" w:rsidRPr="006E4811" w:rsidTr="00BD5C4E">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Суммарное время, затраченное на осмотр, вакцинацию и наблюдение за пациентом после вакцинации (I этап)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до 40 мин</w:t>
            </w:r>
          </w:p>
        </w:tc>
      </w:tr>
      <w:tr w:rsidR="006E4811" w:rsidRPr="006E4811"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4. Регистрация результатов I этапа вакцинации в Регистре    </w:t>
            </w:r>
          </w:p>
        </w:tc>
      </w:tr>
      <w:tr w:rsidR="006E4811" w:rsidRPr="006E4811"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Сведения о факте вакцинации необходимо занести в Регистр в ЕГИСЗ не позднее 23:59 текущего дня.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Медицинская сестра (администратор/регистратор)</w:t>
            </w:r>
          </w:p>
        </w:tc>
      </w:tr>
      <w:tr w:rsidR="006E4811" w:rsidRPr="006E4811" w:rsidTr="00BD5C4E">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r w:rsidRPr="006E4811">
              <w:rPr>
                <w:rFonts w:ascii="Times New Roman" w:eastAsia="Times New Roman" w:hAnsi="Times New Roman" w:cs="Times New Roman"/>
                <w:sz w:val="24"/>
                <w:szCs w:val="24"/>
                <w:lang w:eastAsia="ru-RU"/>
              </w:rPr>
              <w:t xml:space="preserve">Общие сведения о вакцинированном лице: - </w:t>
            </w:r>
            <w:proofErr w:type="gramStart"/>
            <w:r w:rsidRPr="006E4811">
              <w:rPr>
                <w:rFonts w:ascii="Times New Roman" w:eastAsia="Times New Roman" w:hAnsi="Times New Roman" w:cs="Times New Roman"/>
                <w:sz w:val="24"/>
                <w:szCs w:val="24"/>
                <w:lang w:eastAsia="ru-RU"/>
              </w:rPr>
              <w:t>ФИО; - Дата рождения; - Документ, удостоверяющий личность (при наличии); - СНИЛС (при наличии); - Полис ОМС (при наличии); (для добавления гражданина в Регистр необходим как минимум один из трех указанных выше документов.</w:t>
            </w:r>
            <w:proofErr w:type="gramEnd"/>
            <w:r w:rsidRPr="006E4811">
              <w:rPr>
                <w:rFonts w:ascii="Times New Roman" w:eastAsia="Times New Roman" w:hAnsi="Times New Roman" w:cs="Times New Roman"/>
                <w:sz w:val="24"/>
                <w:szCs w:val="24"/>
                <w:lang w:eastAsia="ru-RU"/>
              </w:rPr>
              <w:t xml:space="preserve"> </w:t>
            </w:r>
            <w:proofErr w:type="gramStart"/>
            <w:r w:rsidRPr="006E4811">
              <w:rPr>
                <w:rFonts w:ascii="Times New Roman" w:eastAsia="Times New Roman" w:hAnsi="Times New Roman" w:cs="Times New Roman"/>
                <w:sz w:val="24"/>
                <w:szCs w:val="24"/>
                <w:lang w:eastAsia="ru-RU"/>
              </w:rPr>
              <w:t>Для оптимизации трудоемкости ввода данных предпочтительнее вводить СНИЛС) - Контактный телефон; - Адрес.</w:t>
            </w:r>
            <w:proofErr w:type="gramEnd"/>
            <w:r w:rsidRPr="006E4811">
              <w:rPr>
                <w:rFonts w:ascii="Times New Roman" w:eastAsia="Times New Roman" w:hAnsi="Times New Roman" w:cs="Times New Roman"/>
                <w:sz w:val="24"/>
                <w:szCs w:val="24"/>
                <w:lang w:eastAsia="ru-RU"/>
              </w:rPr>
              <w:t xml:space="preserve"> </w:t>
            </w:r>
            <w:proofErr w:type="gramStart"/>
            <w:r w:rsidRPr="006E4811">
              <w:rPr>
                <w:rFonts w:ascii="Times New Roman" w:eastAsia="Times New Roman" w:hAnsi="Times New Roman" w:cs="Times New Roman"/>
                <w:sz w:val="24"/>
                <w:szCs w:val="24"/>
                <w:lang w:eastAsia="ru-RU"/>
              </w:rPr>
              <w:t xml:space="preserve">Медицинская информация о пациенте: - группа риска вакцинированного; - информация о сопутствующих заболеваниях (наличие и перечень диагнозов по МКБ); - сведения </w:t>
            </w:r>
            <w:r w:rsidRPr="006E4811">
              <w:rPr>
                <w:rFonts w:ascii="Times New Roman" w:eastAsia="Times New Roman" w:hAnsi="Times New Roman" w:cs="Times New Roman"/>
                <w:sz w:val="24"/>
                <w:szCs w:val="24"/>
                <w:lang w:eastAsia="ru-RU"/>
              </w:rPr>
              <w:lastRenderedPageBreak/>
              <w:t>об аллергических реакциях; - сведения о реакциях на предыдущие вакцины; - сведения о вакцинации (грипп и пневмококковая инфекция); - сведения о лекарственных средствах, принимаемых в течение месяца до иммунизации; - сведения о результатах лабораторных исследований на COVID-19 (при наличии).</w:t>
            </w:r>
            <w:proofErr w:type="gramEnd"/>
            <w:r w:rsidRPr="006E4811">
              <w:rPr>
                <w:rFonts w:ascii="Times New Roman" w:eastAsia="Times New Roman" w:hAnsi="Times New Roman" w:cs="Times New Roman"/>
                <w:sz w:val="24"/>
                <w:szCs w:val="24"/>
                <w:lang w:eastAsia="ru-RU"/>
              </w:rPr>
              <w:t xml:space="preserve"> Сведения об иммунизации: - данные предварительного осмотра врачом (фельдшером) в составе: дата осмотра, ФИО и СНИЛС мед</w:t>
            </w:r>
            <w:proofErr w:type="gramStart"/>
            <w:r w:rsidRPr="006E4811">
              <w:rPr>
                <w:rFonts w:ascii="Times New Roman" w:eastAsia="Times New Roman" w:hAnsi="Times New Roman" w:cs="Times New Roman"/>
                <w:sz w:val="24"/>
                <w:szCs w:val="24"/>
                <w:lang w:eastAsia="ru-RU"/>
              </w:rPr>
              <w:t>.</w:t>
            </w:r>
            <w:proofErr w:type="gramEnd"/>
            <w:r w:rsidRPr="006E4811">
              <w:rPr>
                <w:rFonts w:ascii="Times New Roman" w:eastAsia="Times New Roman" w:hAnsi="Times New Roman" w:cs="Times New Roman"/>
                <w:sz w:val="24"/>
                <w:szCs w:val="24"/>
                <w:lang w:eastAsia="ru-RU"/>
              </w:rPr>
              <w:t xml:space="preserve"> </w:t>
            </w:r>
            <w:proofErr w:type="gramStart"/>
            <w:r w:rsidRPr="006E4811">
              <w:rPr>
                <w:rFonts w:ascii="Times New Roman" w:eastAsia="Times New Roman" w:hAnsi="Times New Roman" w:cs="Times New Roman"/>
                <w:sz w:val="24"/>
                <w:szCs w:val="24"/>
                <w:lang w:eastAsia="ru-RU"/>
              </w:rPr>
              <w:t>р</w:t>
            </w:r>
            <w:proofErr w:type="gramEnd"/>
            <w:r w:rsidRPr="006E4811">
              <w:rPr>
                <w:rFonts w:ascii="Times New Roman" w:eastAsia="Times New Roman" w:hAnsi="Times New Roman" w:cs="Times New Roman"/>
                <w:sz w:val="24"/>
                <w:szCs w:val="24"/>
                <w:lang w:eastAsia="ru-RU"/>
              </w:rPr>
              <w:t>аботника, осматривавшего пациента, ЧСС, ЧДД, температура, общее состояние; - сведения о противопоказаниях к проведению профилактических прививок; - наименование вакцины и сведения с упаковки: GTIN и ISN;</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6E4811" w:rsidRDefault="00C866F0" w:rsidP="00C866F0">
            <w:pPr>
              <w:spacing w:after="0" w:line="240" w:lineRule="auto"/>
              <w:rPr>
                <w:rFonts w:ascii="Times New Roman" w:eastAsia="Times New Roman" w:hAnsi="Times New Roman" w:cs="Times New Roman"/>
                <w:sz w:val="24"/>
                <w:szCs w:val="24"/>
                <w:lang w:eastAsia="ru-RU"/>
              </w:rPr>
            </w:pPr>
          </w:p>
        </w:tc>
      </w:tr>
      <w:tr w:rsidR="00C866F0" w:rsidRPr="00C866F0" w:rsidTr="00BD5C4E">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327AFEC8" wp14:editId="338D1E91">
                  <wp:extent cx="4905375" cy="2419350"/>
                  <wp:effectExtent l="0" t="0" r="9525" b="0"/>
                  <wp:docPr id="1" name="Рисунок 1" descr="http://base.garant.ru/files/base/403013668/1854929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se.garant.ru/files/base/403013668/185492958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2419350"/>
                          </a:xfrm>
                          <a:prstGeom prst="rect">
                            <a:avLst/>
                          </a:prstGeom>
                          <a:noFill/>
                          <a:ln>
                            <a:noFill/>
                          </a:ln>
                        </pic:spPr>
                      </pic:pic>
                    </a:graphicData>
                  </a:graphic>
                </wp:inline>
              </w:drawing>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r>
      <w:tr w:rsidR="00C866F0" w:rsidRPr="00C866F0" w:rsidTr="00BD5C4E">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BD5C4E" w:rsidRDefault="00BD5C4E" w:rsidP="00C866F0">
            <w:pPr>
              <w:spacing w:after="0" w:line="240" w:lineRule="auto"/>
              <w:rPr>
                <w:rFonts w:ascii="Times New Roman" w:eastAsia="Times New Roman" w:hAnsi="Times New Roman" w:cs="Times New Roman"/>
                <w:sz w:val="24"/>
                <w:szCs w:val="24"/>
                <w:lang w:eastAsia="ru-RU"/>
              </w:rPr>
            </w:pPr>
          </w:p>
          <w:p w:rsidR="00BD5C4E" w:rsidRDefault="00BD5C4E" w:rsidP="00C866F0">
            <w:pPr>
              <w:spacing w:after="0" w:line="240" w:lineRule="auto"/>
              <w:rPr>
                <w:rFonts w:ascii="Times New Roman" w:eastAsia="Times New Roman" w:hAnsi="Times New Roman" w:cs="Times New Roman"/>
                <w:sz w:val="24"/>
                <w:szCs w:val="24"/>
                <w:lang w:eastAsia="ru-RU"/>
              </w:rPr>
            </w:pPr>
          </w:p>
          <w:p w:rsidR="00BD5C4E" w:rsidRDefault="00BD5C4E" w:rsidP="00C866F0">
            <w:pPr>
              <w:spacing w:after="0" w:line="240" w:lineRule="auto"/>
              <w:rPr>
                <w:rFonts w:ascii="Times New Roman" w:eastAsia="Times New Roman" w:hAnsi="Times New Roman" w:cs="Times New Roman"/>
                <w:sz w:val="24"/>
                <w:szCs w:val="24"/>
                <w:lang w:eastAsia="ru-RU"/>
              </w:rPr>
            </w:pPr>
          </w:p>
          <w:p w:rsidR="00BD5C4E" w:rsidRDefault="00BD5C4E" w:rsidP="00C866F0">
            <w:pPr>
              <w:spacing w:after="0" w:line="240" w:lineRule="auto"/>
              <w:rPr>
                <w:rFonts w:ascii="Times New Roman" w:eastAsia="Times New Roman" w:hAnsi="Times New Roman" w:cs="Times New Roman"/>
                <w:sz w:val="24"/>
                <w:szCs w:val="24"/>
                <w:lang w:eastAsia="ru-RU"/>
              </w:rPr>
            </w:pPr>
          </w:p>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сведения о реакциях сразу после вакцинации.</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r>
      <w:tr w:rsidR="00C866F0" w:rsidRPr="00C866F0"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5. Подготовка к процедуре проведения вакцинации II этап</w:t>
            </w:r>
            <w:hyperlink r:id="rId19" w:anchor="1010" w:history="1">
              <w:r w:rsidRPr="00C866F0">
                <w:rPr>
                  <w:rFonts w:ascii="Times New Roman" w:eastAsia="Times New Roman" w:hAnsi="Times New Roman" w:cs="Times New Roman"/>
                  <w:color w:val="3272C0"/>
                  <w:sz w:val="24"/>
                  <w:szCs w:val="24"/>
                  <w:u w:val="single"/>
                  <w:lang w:eastAsia="ru-RU"/>
                </w:rPr>
                <w:t>*</w:t>
              </w:r>
            </w:hyperlink>
            <w:r w:rsidRPr="00C866F0">
              <w:rPr>
                <w:rFonts w:ascii="Times New Roman" w:eastAsia="Times New Roman" w:hAnsi="Times New Roman" w:cs="Times New Roman"/>
                <w:sz w:val="24"/>
                <w:szCs w:val="24"/>
                <w:lang w:eastAsia="ru-RU"/>
              </w:rPr>
              <w:t>    </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Перед проведением II этапа вакцинации провести повторный осмотр пациента с измерением температуры, сбором эпидемиологического анамнеза, измерением сатурации, ЧСС, АД, аускультацией дыхательной и </w:t>
            </w:r>
            <w:proofErr w:type="gramStart"/>
            <w:r w:rsidRPr="00C866F0">
              <w:rPr>
                <w:rFonts w:ascii="Times New Roman" w:eastAsia="Times New Roman" w:hAnsi="Times New Roman" w:cs="Times New Roman"/>
                <w:sz w:val="24"/>
                <w:szCs w:val="24"/>
                <w:lang w:eastAsia="ru-RU"/>
              </w:rPr>
              <w:t>сердечно-сосудистой</w:t>
            </w:r>
            <w:proofErr w:type="gramEnd"/>
            <w:r w:rsidRPr="00C866F0">
              <w:rPr>
                <w:rFonts w:ascii="Times New Roman" w:eastAsia="Times New Roman" w:hAnsi="Times New Roman" w:cs="Times New Roman"/>
                <w:sz w:val="24"/>
                <w:szCs w:val="24"/>
                <w:lang w:eastAsia="ru-RU"/>
              </w:rPr>
              <w:t xml:space="preserve"> системы, осмотром зева. Определить отсутствие или наличие противопоказаний к проведению II этапа вакцинации согласно официальной инструкции препарата.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Врач (фельдшер)</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lastRenderedPageBreak/>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roofErr w:type="gramStart"/>
            <w:r w:rsidRPr="00C866F0">
              <w:rPr>
                <w:rFonts w:ascii="Times New Roman" w:eastAsia="Times New Roman" w:hAnsi="Times New Roman" w:cs="Times New Roman"/>
                <w:sz w:val="24"/>
                <w:szCs w:val="24"/>
                <w:lang w:eastAsia="ru-RU"/>
              </w:rPr>
              <w:t>Предупредить пациента о возможных поствакцинальных осложнениях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отёчность) реакции.</w:t>
            </w:r>
            <w:proofErr w:type="gramEnd"/>
            <w:r w:rsidRPr="00C866F0">
              <w:rPr>
                <w:rFonts w:ascii="Times New Roman" w:eastAsia="Times New Roman" w:hAnsi="Times New Roman" w:cs="Times New Roman"/>
                <w:sz w:val="24"/>
                <w:szCs w:val="24"/>
                <w:lang w:eastAsia="ru-RU"/>
              </w:rPr>
              <w:t xml:space="preserve"> Реже отмечаются: тошнота, диспепсия, снижение аппетита, иногда - увеличение </w:t>
            </w:r>
            <w:proofErr w:type="gramStart"/>
            <w:r w:rsidRPr="00C866F0">
              <w:rPr>
                <w:rFonts w:ascii="Times New Roman" w:eastAsia="Times New Roman" w:hAnsi="Times New Roman" w:cs="Times New Roman"/>
                <w:sz w:val="24"/>
                <w:szCs w:val="24"/>
                <w:lang w:eastAsia="ru-RU"/>
              </w:rPr>
              <w:t>регионарных</w:t>
            </w:r>
            <w:proofErr w:type="gramEnd"/>
            <w:r w:rsidRPr="00C866F0">
              <w:rPr>
                <w:rFonts w:ascii="Times New Roman" w:eastAsia="Times New Roman" w:hAnsi="Times New Roman" w:cs="Times New Roman"/>
                <w:sz w:val="24"/>
                <w:szCs w:val="24"/>
                <w:lang w:eastAsia="ru-RU"/>
              </w:rPr>
              <w:t xml:space="preserve"> лимфоузлов. </w:t>
            </w:r>
            <w:proofErr w:type="gramStart"/>
            <w:r w:rsidRPr="00C866F0">
              <w:rPr>
                <w:rFonts w:ascii="Times New Roman" w:eastAsia="Times New Roman" w:hAnsi="Times New Roman" w:cs="Times New Roman"/>
                <w:sz w:val="24"/>
                <w:szCs w:val="24"/>
                <w:lang w:eastAsia="ru-RU"/>
              </w:rPr>
              <w:t xml:space="preserve">Возможно развитие аллергических реакций, кратковременное повышение уровня печеночных </w:t>
            </w:r>
            <w:proofErr w:type="spellStart"/>
            <w:r w:rsidRPr="00C866F0">
              <w:rPr>
                <w:rFonts w:ascii="Times New Roman" w:eastAsia="Times New Roman" w:hAnsi="Times New Roman" w:cs="Times New Roman"/>
                <w:sz w:val="24"/>
                <w:szCs w:val="24"/>
                <w:lang w:eastAsia="ru-RU"/>
              </w:rPr>
              <w:t>трансаминаз</w:t>
            </w:r>
            <w:proofErr w:type="spellEnd"/>
            <w:r w:rsidRPr="00C866F0">
              <w:rPr>
                <w:rFonts w:ascii="Times New Roman" w:eastAsia="Times New Roman" w:hAnsi="Times New Roman" w:cs="Times New Roman"/>
                <w:sz w:val="24"/>
                <w:szCs w:val="24"/>
                <w:lang w:eastAsia="ru-RU"/>
              </w:rPr>
              <w:t xml:space="preserve">, </w:t>
            </w:r>
            <w:proofErr w:type="spellStart"/>
            <w:r w:rsidRPr="00C866F0">
              <w:rPr>
                <w:rFonts w:ascii="Times New Roman" w:eastAsia="Times New Roman" w:hAnsi="Times New Roman" w:cs="Times New Roman"/>
                <w:sz w:val="24"/>
                <w:szCs w:val="24"/>
                <w:lang w:eastAsia="ru-RU"/>
              </w:rPr>
              <w:t>креатинина</w:t>
            </w:r>
            <w:proofErr w:type="spellEnd"/>
            <w:r w:rsidRPr="00C866F0">
              <w:rPr>
                <w:rFonts w:ascii="Times New Roman" w:eastAsia="Times New Roman" w:hAnsi="Times New Roman" w:cs="Times New Roman"/>
                <w:sz w:val="24"/>
                <w:szCs w:val="24"/>
                <w:lang w:eastAsia="ru-RU"/>
              </w:rPr>
              <w:t xml:space="preserve"> и </w:t>
            </w:r>
            <w:proofErr w:type="spellStart"/>
            <w:r w:rsidRPr="00C866F0">
              <w:rPr>
                <w:rFonts w:ascii="Times New Roman" w:eastAsia="Times New Roman" w:hAnsi="Times New Roman" w:cs="Times New Roman"/>
                <w:sz w:val="24"/>
                <w:szCs w:val="24"/>
                <w:lang w:eastAsia="ru-RU"/>
              </w:rPr>
              <w:t>креатинфосфокиназы</w:t>
            </w:r>
            <w:proofErr w:type="spellEnd"/>
            <w:r w:rsidRPr="00C866F0">
              <w:rPr>
                <w:rFonts w:ascii="Times New Roman" w:eastAsia="Times New Roman" w:hAnsi="Times New Roman" w:cs="Times New Roman"/>
                <w:sz w:val="24"/>
                <w:szCs w:val="24"/>
                <w:lang w:eastAsia="ru-RU"/>
              </w:rPr>
              <w:t xml:space="preserve"> в сыворотке крови).</w:t>
            </w:r>
            <w:proofErr w:type="gramEnd"/>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r>
      <w:tr w:rsidR="00C866F0" w:rsidRPr="00C866F0"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6. Подготовка вакцины к применению    </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586E4D" w:rsidP="00C866F0">
            <w:pPr>
              <w:spacing w:after="0" w:line="240" w:lineRule="auto"/>
              <w:rPr>
                <w:rFonts w:ascii="Times New Roman" w:eastAsia="Times New Roman" w:hAnsi="Times New Roman" w:cs="Times New Roman"/>
                <w:sz w:val="24"/>
                <w:szCs w:val="24"/>
                <w:lang w:eastAsia="ru-RU"/>
              </w:rPr>
            </w:pPr>
            <w:hyperlink r:id="rId20" w:anchor="1721" w:history="1">
              <w:r w:rsidR="00C866F0" w:rsidRPr="00C866F0">
                <w:rPr>
                  <w:rFonts w:ascii="Times New Roman" w:eastAsia="Times New Roman" w:hAnsi="Times New Roman" w:cs="Times New Roman"/>
                  <w:color w:val="3272C0"/>
                  <w:sz w:val="24"/>
                  <w:szCs w:val="24"/>
                  <w:u w:val="single"/>
                  <w:lang w:eastAsia="ru-RU"/>
                </w:rPr>
                <w:t>2.1. - 2.5.</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Пункт 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Медицинская сестра прививочного кабинета</w:t>
            </w:r>
          </w:p>
        </w:tc>
      </w:tr>
      <w:tr w:rsidR="00C866F0" w:rsidRPr="00C866F0"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7. Процедура проведения вакцинации II этап    </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586E4D" w:rsidP="00C866F0">
            <w:pPr>
              <w:spacing w:after="0" w:line="240" w:lineRule="auto"/>
              <w:rPr>
                <w:rFonts w:ascii="Times New Roman" w:eastAsia="Times New Roman" w:hAnsi="Times New Roman" w:cs="Times New Roman"/>
                <w:sz w:val="24"/>
                <w:szCs w:val="24"/>
                <w:lang w:eastAsia="ru-RU"/>
              </w:rPr>
            </w:pPr>
            <w:hyperlink r:id="rId21" w:anchor="1731" w:history="1">
              <w:r w:rsidR="00C866F0" w:rsidRPr="00C866F0">
                <w:rPr>
                  <w:rFonts w:ascii="Times New Roman" w:eastAsia="Times New Roman" w:hAnsi="Times New Roman" w:cs="Times New Roman"/>
                  <w:color w:val="3272C0"/>
                  <w:sz w:val="24"/>
                  <w:szCs w:val="24"/>
                  <w:u w:val="single"/>
                  <w:lang w:eastAsia="ru-RU"/>
                </w:rPr>
                <w:t>3.1. - 3.16.</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Пункт 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Медицинская сестра прививочного кабинета</w:t>
            </w:r>
          </w:p>
        </w:tc>
      </w:tr>
      <w:tr w:rsidR="00C866F0" w:rsidRPr="00C866F0" w:rsidTr="00BD5C4E">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Суммарное время, затраченное на осмотр, вакцинацию и наблюдение за пациентом после вакцинации (II этап)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до 40 мин</w:t>
            </w:r>
          </w:p>
        </w:tc>
      </w:tr>
      <w:tr w:rsidR="00C866F0" w:rsidRPr="00C866F0"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8. Выдача справки о проведенных пациенту профилактических прививках</w:t>
            </w:r>
            <w:hyperlink r:id="rId22" w:anchor="1020" w:history="1">
              <w:r w:rsidRPr="00C866F0">
                <w:rPr>
                  <w:rFonts w:ascii="Times New Roman" w:eastAsia="Times New Roman" w:hAnsi="Times New Roman" w:cs="Times New Roman"/>
                  <w:color w:val="3272C0"/>
                  <w:sz w:val="24"/>
                  <w:szCs w:val="24"/>
                  <w:u w:val="single"/>
                  <w:lang w:eastAsia="ru-RU"/>
                </w:rPr>
                <w:t>**</w:t>
              </w:r>
            </w:hyperlink>
            <w:r w:rsidRPr="00C866F0">
              <w:rPr>
                <w:rFonts w:ascii="Times New Roman" w:eastAsia="Times New Roman" w:hAnsi="Times New Roman" w:cs="Times New Roman"/>
                <w:sz w:val="24"/>
                <w:szCs w:val="24"/>
                <w:lang w:eastAsia="ru-RU"/>
              </w:rPr>
              <w:t> (далее - сертификат вакцинации)    </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После проведения двухэтапной вакцинации выдать пациенту сертификат вакцинации на бумажном носителе с указанием даты введения каждого компонента. Сертификат вакцинации при использовании препарата "Спутник </w:t>
            </w:r>
            <w:proofErr w:type="spellStart"/>
            <w:r w:rsidRPr="00C866F0">
              <w:rPr>
                <w:rFonts w:ascii="Times New Roman" w:eastAsia="Times New Roman" w:hAnsi="Times New Roman" w:cs="Times New Roman"/>
                <w:sz w:val="24"/>
                <w:szCs w:val="24"/>
                <w:lang w:eastAsia="ru-RU"/>
              </w:rPr>
              <w:t>Лайт</w:t>
            </w:r>
            <w:proofErr w:type="spellEnd"/>
            <w:r w:rsidRPr="00C866F0">
              <w:rPr>
                <w:rFonts w:ascii="Times New Roman" w:eastAsia="Times New Roman" w:hAnsi="Times New Roman" w:cs="Times New Roman"/>
                <w:sz w:val="24"/>
                <w:szCs w:val="24"/>
                <w:lang w:eastAsia="ru-RU"/>
              </w:rPr>
              <w:t>" выдается в день вакцинации с указанием даты вакцинации.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Администратор/регистратор</w:t>
            </w:r>
          </w:p>
        </w:tc>
      </w:tr>
      <w:tr w:rsidR="00C866F0" w:rsidRPr="00C866F0"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9. Регистрация результатов II этапа вакцинации в Регистре    </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Сведения о факте вакцинации необходимо занести в Регистр в ЕГИСЗ не позднее 23:59 текущего дня.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Медицинская сестра (администратор/регистратор)</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Сведения об иммунизации: - данные предварительного осмотра врачом (фельдшером) в составе: дата осмотра, ФИО и СНИЛС мед</w:t>
            </w:r>
            <w:proofErr w:type="gramStart"/>
            <w:r w:rsidRPr="00C866F0">
              <w:rPr>
                <w:rFonts w:ascii="Times New Roman" w:eastAsia="Times New Roman" w:hAnsi="Times New Roman" w:cs="Times New Roman"/>
                <w:sz w:val="24"/>
                <w:szCs w:val="24"/>
                <w:lang w:eastAsia="ru-RU"/>
              </w:rPr>
              <w:t>.</w:t>
            </w:r>
            <w:proofErr w:type="gramEnd"/>
            <w:r w:rsidRPr="00C866F0">
              <w:rPr>
                <w:rFonts w:ascii="Times New Roman" w:eastAsia="Times New Roman" w:hAnsi="Times New Roman" w:cs="Times New Roman"/>
                <w:sz w:val="24"/>
                <w:szCs w:val="24"/>
                <w:lang w:eastAsia="ru-RU"/>
              </w:rPr>
              <w:t xml:space="preserve"> </w:t>
            </w:r>
            <w:proofErr w:type="gramStart"/>
            <w:r w:rsidRPr="00C866F0">
              <w:rPr>
                <w:rFonts w:ascii="Times New Roman" w:eastAsia="Times New Roman" w:hAnsi="Times New Roman" w:cs="Times New Roman"/>
                <w:sz w:val="24"/>
                <w:szCs w:val="24"/>
                <w:lang w:eastAsia="ru-RU"/>
              </w:rPr>
              <w:t>р</w:t>
            </w:r>
            <w:proofErr w:type="gramEnd"/>
            <w:r w:rsidRPr="00C866F0">
              <w:rPr>
                <w:rFonts w:ascii="Times New Roman" w:eastAsia="Times New Roman" w:hAnsi="Times New Roman" w:cs="Times New Roman"/>
                <w:sz w:val="24"/>
                <w:szCs w:val="24"/>
                <w:lang w:eastAsia="ru-RU"/>
              </w:rPr>
              <w:t>аботника, осматривавшего пациента, ЧСС, ЧДД, температура, общее состояние; - сведения о противопоказаниях к проведению профилактических прививок; - наименование вакцины и сведения с упаковки: GTIN и ISN; - сведения о реакциях сразу после вакцинации.</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r>
      <w:tr w:rsidR="00C866F0" w:rsidRPr="00C866F0"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10. Регистрация сведений об осложнениях в Регистре    </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 случае</w:t>
            </w:r>
            <w:proofErr w:type="gramStart"/>
            <w:r w:rsidRPr="00C866F0">
              <w:rPr>
                <w:rFonts w:ascii="Times New Roman" w:eastAsia="Times New Roman" w:hAnsi="Times New Roman" w:cs="Times New Roman"/>
                <w:sz w:val="24"/>
                <w:szCs w:val="24"/>
                <w:lang w:eastAsia="ru-RU"/>
              </w:rPr>
              <w:t>,</w:t>
            </w:r>
            <w:proofErr w:type="gramEnd"/>
            <w:r w:rsidRPr="00C866F0">
              <w:rPr>
                <w:rFonts w:ascii="Times New Roman" w:eastAsia="Times New Roman" w:hAnsi="Times New Roman" w:cs="Times New Roman"/>
                <w:sz w:val="24"/>
                <w:szCs w:val="24"/>
                <w:lang w:eastAsia="ru-RU"/>
              </w:rPr>
              <w:t xml:space="preserve"> если пациент обратился за медицинской помощью после проведенной вакцинации, необходимо в блоке "Сведения об осложнениях" внести информацию о выявленных осложнениях после вакцинации.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Врач (фельдшер)</w:t>
            </w:r>
          </w:p>
        </w:tc>
      </w:tr>
      <w:tr w:rsidR="00C866F0" w:rsidRPr="00C866F0" w:rsidTr="00BD5C4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lastRenderedPageBreak/>
              <w:t>    11. Отслеживание результатов самонаблюдения пациентов после вакцинации    </w:t>
            </w:r>
          </w:p>
        </w:tc>
      </w:tr>
      <w:tr w:rsidR="00C866F0" w:rsidRPr="00C866F0" w:rsidTr="00BD5C4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Объяснить пациенту о возможности ведения дневников самонаблюдений по результатам вакцинации для пациентов, являющихся пользователями </w:t>
            </w:r>
            <w:proofErr w:type="spellStart"/>
            <w:r w:rsidRPr="00C866F0">
              <w:rPr>
                <w:rFonts w:ascii="Times New Roman" w:eastAsia="Times New Roman" w:hAnsi="Times New Roman" w:cs="Times New Roman"/>
                <w:sz w:val="24"/>
                <w:szCs w:val="24"/>
                <w:lang w:eastAsia="ru-RU"/>
              </w:rPr>
              <w:t>Госуслуг</w:t>
            </w:r>
            <w:proofErr w:type="spellEnd"/>
            <w:r w:rsidRPr="00C866F0">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Врач (фельдшер)</w:t>
            </w:r>
          </w:p>
        </w:tc>
      </w:tr>
    </w:tbl>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______________________________</w:t>
      </w:r>
    </w:p>
    <w:p w:rsidR="00C866F0" w:rsidRPr="00586E4D"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 Вакцинация вторым компонентом проводится: "Гам-КОВИД-</w:t>
      </w:r>
      <w:proofErr w:type="spellStart"/>
      <w:r w:rsidRPr="00586E4D">
        <w:rPr>
          <w:rFonts w:ascii="Times New Roman" w:eastAsia="Times New Roman" w:hAnsi="Times New Roman" w:cs="Times New Roman"/>
          <w:sz w:val="24"/>
          <w:szCs w:val="24"/>
          <w:lang w:eastAsia="ru-RU"/>
        </w:rPr>
        <w:t>Вак</w:t>
      </w:r>
      <w:proofErr w:type="spellEnd"/>
      <w:r w:rsidRPr="00586E4D">
        <w:rPr>
          <w:rFonts w:ascii="Times New Roman" w:eastAsia="Times New Roman" w:hAnsi="Times New Roman" w:cs="Times New Roman"/>
          <w:sz w:val="24"/>
          <w:szCs w:val="24"/>
          <w:lang w:eastAsia="ru-RU"/>
        </w:rPr>
        <w:t>", "Гам-КОВИД-</w:t>
      </w:r>
      <w:proofErr w:type="spellStart"/>
      <w:r w:rsidRPr="00586E4D">
        <w:rPr>
          <w:rFonts w:ascii="Times New Roman" w:eastAsia="Times New Roman" w:hAnsi="Times New Roman" w:cs="Times New Roman"/>
          <w:sz w:val="24"/>
          <w:szCs w:val="24"/>
          <w:lang w:eastAsia="ru-RU"/>
        </w:rPr>
        <w:t>Вак</w:t>
      </w:r>
      <w:proofErr w:type="spellEnd"/>
      <w:r w:rsidRPr="00586E4D">
        <w:rPr>
          <w:rFonts w:ascii="Times New Roman" w:eastAsia="Times New Roman" w:hAnsi="Times New Roman" w:cs="Times New Roman"/>
          <w:sz w:val="24"/>
          <w:szCs w:val="24"/>
          <w:lang w:eastAsia="ru-RU"/>
        </w:rPr>
        <w:t>-Лио" через 3 недели после I этапа, "</w:t>
      </w:r>
      <w:proofErr w:type="spellStart"/>
      <w:r w:rsidRPr="00586E4D">
        <w:rPr>
          <w:rFonts w:ascii="Times New Roman" w:eastAsia="Times New Roman" w:hAnsi="Times New Roman" w:cs="Times New Roman"/>
          <w:sz w:val="24"/>
          <w:szCs w:val="24"/>
          <w:lang w:eastAsia="ru-RU"/>
        </w:rPr>
        <w:t>ЭпиВакКорона</w:t>
      </w:r>
      <w:proofErr w:type="spellEnd"/>
      <w:r w:rsidRPr="00586E4D">
        <w:rPr>
          <w:rFonts w:ascii="Times New Roman" w:eastAsia="Times New Roman" w:hAnsi="Times New Roman" w:cs="Times New Roman"/>
          <w:sz w:val="24"/>
          <w:szCs w:val="24"/>
          <w:lang w:eastAsia="ru-RU"/>
        </w:rPr>
        <w:t>" с интервалом не менее 14-21 день после I этапа; "</w:t>
      </w:r>
      <w:proofErr w:type="spellStart"/>
      <w:r w:rsidRPr="00586E4D">
        <w:rPr>
          <w:rFonts w:ascii="Times New Roman" w:eastAsia="Times New Roman" w:hAnsi="Times New Roman" w:cs="Times New Roman"/>
          <w:sz w:val="24"/>
          <w:szCs w:val="24"/>
          <w:lang w:eastAsia="ru-RU"/>
        </w:rPr>
        <w:t>КовиВак</w:t>
      </w:r>
      <w:proofErr w:type="spellEnd"/>
      <w:r w:rsidRPr="00586E4D">
        <w:rPr>
          <w:rFonts w:ascii="Times New Roman" w:eastAsia="Times New Roman" w:hAnsi="Times New Roman" w:cs="Times New Roman"/>
          <w:sz w:val="24"/>
          <w:szCs w:val="24"/>
          <w:lang w:eastAsia="ru-RU"/>
        </w:rPr>
        <w:t xml:space="preserve">" проводится с интервалом 2 недели после I этапа; вакцинация препаратом "Спутник </w:t>
      </w:r>
      <w:proofErr w:type="spellStart"/>
      <w:r w:rsidRPr="00586E4D">
        <w:rPr>
          <w:rFonts w:ascii="Times New Roman" w:eastAsia="Times New Roman" w:hAnsi="Times New Roman" w:cs="Times New Roman"/>
          <w:sz w:val="24"/>
          <w:szCs w:val="24"/>
          <w:lang w:eastAsia="ru-RU"/>
        </w:rPr>
        <w:t>Лайт</w:t>
      </w:r>
      <w:proofErr w:type="spellEnd"/>
      <w:r w:rsidRPr="00586E4D">
        <w:rPr>
          <w:rFonts w:ascii="Times New Roman" w:eastAsia="Times New Roman" w:hAnsi="Times New Roman" w:cs="Times New Roman"/>
          <w:sz w:val="24"/>
          <w:szCs w:val="24"/>
          <w:lang w:eastAsia="ru-RU"/>
        </w:rPr>
        <w:t>" проводится одним компонентом, однократно.</w:t>
      </w:r>
    </w:p>
    <w:p w:rsidR="00C866F0" w:rsidRPr="00586E4D"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 Подпункт "ж" пункта 11 Приказа Министерства здравоохранения Российской Федерации от 14.09.2020 N 972н "Об утверждении Порядка выдачи медицинскими организациями справок и медицинских заключений".</w:t>
      </w:r>
    </w:p>
    <w:p w:rsidR="00C866F0" w:rsidRPr="00586E4D"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7.1. С целью оптимизации трудоемкости проведения вакцинации против COVID-19 взрослого населения и увеличения пропускной способности медицинской организации с учетом кадрового состава рекомендуется руководствоваться типовыми схемами расстановки персонала и распределения действий (</w:t>
      </w:r>
      <w:hyperlink r:id="rId23" w:anchor="13000" w:history="1">
        <w:r w:rsidRPr="00586E4D">
          <w:rPr>
            <w:rFonts w:ascii="Times New Roman" w:eastAsia="Times New Roman" w:hAnsi="Times New Roman" w:cs="Times New Roman"/>
            <w:sz w:val="24"/>
            <w:szCs w:val="24"/>
            <w:u w:val="single"/>
            <w:lang w:eastAsia="ru-RU"/>
          </w:rPr>
          <w:t>Приложение N 3</w:t>
        </w:r>
      </w:hyperlink>
      <w:r w:rsidRPr="00586E4D">
        <w:rPr>
          <w:rFonts w:ascii="Times New Roman" w:eastAsia="Times New Roman" w:hAnsi="Times New Roman" w:cs="Times New Roman"/>
          <w:sz w:val="24"/>
          <w:szCs w:val="24"/>
          <w:lang w:eastAsia="ru-RU"/>
        </w:rPr>
        <w:t>). Для каждой расстановки приведен расчет нормативной пропускной способности пациентов в час, пациентов в смену (</w:t>
      </w:r>
      <w:hyperlink r:id="rId24" w:anchor="14000" w:history="1">
        <w:r w:rsidRPr="00586E4D">
          <w:rPr>
            <w:rFonts w:ascii="Times New Roman" w:eastAsia="Times New Roman" w:hAnsi="Times New Roman" w:cs="Times New Roman"/>
            <w:sz w:val="24"/>
            <w:szCs w:val="24"/>
            <w:u w:val="single"/>
            <w:lang w:eastAsia="ru-RU"/>
          </w:rPr>
          <w:t>Приложение N 4</w:t>
        </w:r>
      </w:hyperlink>
      <w:r w:rsidRPr="00586E4D">
        <w:rPr>
          <w:rFonts w:ascii="Times New Roman" w:eastAsia="Times New Roman" w:hAnsi="Times New Roman" w:cs="Times New Roman"/>
          <w:sz w:val="24"/>
          <w:szCs w:val="24"/>
          <w:lang w:eastAsia="ru-RU"/>
        </w:rPr>
        <w:t>).</w:t>
      </w:r>
    </w:p>
    <w:p w:rsidR="00C866F0" w:rsidRPr="00586E4D"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7.2. При проведении вакцинации необходимо обеспечить соблюдение дезинфекционного режима в прививочных кабинетах (</w:t>
      </w:r>
      <w:hyperlink r:id="rId25" w:anchor="15000" w:history="1">
        <w:r w:rsidRPr="00586E4D">
          <w:rPr>
            <w:rFonts w:ascii="Times New Roman" w:eastAsia="Times New Roman" w:hAnsi="Times New Roman" w:cs="Times New Roman"/>
            <w:sz w:val="24"/>
            <w:szCs w:val="24"/>
            <w:u w:val="single"/>
            <w:lang w:eastAsia="ru-RU"/>
          </w:rPr>
          <w:t>Приложение N 5</w:t>
        </w:r>
      </w:hyperlink>
      <w:r w:rsidRPr="00586E4D">
        <w:rPr>
          <w:rFonts w:ascii="Times New Roman" w:eastAsia="Times New Roman" w:hAnsi="Times New Roman" w:cs="Times New Roman"/>
          <w:sz w:val="24"/>
          <w:szCs w:val="24"/>
          <w:lang w:eastAsia="ru-RU"/>
        </w:rPr>
        <w:t>, </w:t>
      </w:r>
      <w:hyperlink r:id="rId26" w:anchor="18000" w:history="1">
        <w:r w:rsidRPr="00586E4D">
          <w:rPr>
            <w:rFonts w:ascii="Times New Roman" w:eastAsia="Times New Roman" w:hAnsi="Times New Roman" w:cs="Times New Roman"/>
            <w:sz w:val="24"/>
            <w:szCs w:val="24"/>
            <w:u w:val="single"/>
            <w:lang w:eastAsia="ru-RU"/>
          </w:rPr>
          <w:t>Приложение N 8</w:t>
        </w:r>
      </w:hyperlink>
      <w:r w:rsidRPr="00586E4D">
        <w:rPr>
          <w:rFonts w:ascii="Times New Roman" w:eastAsia="Times New Roman" w:hAnsi="Times New Roman" w:cs="Times New Roman"/>
          <w:sz w:val="24"/>
          <w:szCs w:val="24"/>
          <w:lang w:eastAsia="ru-RU"/>
        </w:rPr>
        <w:t>).</w:t>
      </w:r>
    </w:p>
    <w:p w:rsidR="00C866F0" w:rsidRPr="00586E4D"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7.3. Примеры решений по оптимизации выполняемых медицинским персоналом операций, организации эргономики рабочих мест, подготовки помещений пунктов вакцинации приведены в </w:t>
      </w:r>
      <w:hyperlink r:id="rId27" w:anchor="16000" w:history="1">
        <w:r w:rsidRPr="00586E4D">
          <w:rPr>
            <w:rFonts w:ascii="Times New Roman" w:eastAsia="Times New Roman" w:hAnsi="Times New Roman" w:cs="Times New Roman"/>
            <w:sz w:val="24"/>
            <w:szCs w:val="24"/>
            <w:u w:val="single"/>
            <w:lang w:eastAsia="ru-RU"/>
          </w:rPr>
          <w:t>Приложении N 6</w:t>
        </w:r>
      </w:hyperlink>
      <w:r w:rsidRPr="00586E4D">
        <w:rPr>
          <w:rFonts w:ascii="Times New Roman" w:eastAsia="Times New Roman" w:hAnsi="Times New Roman" w:cs="Times New Roman"/>
          <w:sz w:val="24"/>
          <w:szCs w:val="24"/>
          <w:lang w:eastAsia="ru-RU"/>
        </w:rPr>
        <w:t>.</w:t>
      </w:r>
    </w:p>
    <w:p w:rsidR="00C866F0" w:rsidRPr="00586E4D"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7.4. Примеры организации мобильного пункта вакцинации приведены в </w:t>
      </w:r>
      <w:hyperlink r:id="rId28" w:anchor="17000" w:history="1">
        <w:r w:rsidRPr="00586E4D">
          <w:rPr>
            <w:rFonts w:ascii="Times New Roman" w:eastAsia="Times New Roman" w:hAnsi="Times New Roman" w:cs="Times New Roman"/>
            <w:sz w:val="24"/>
            <w:szCs w:val="24"/>
            <w:u w:val="single"/>
            <w:lang w:eastAsia="ru-RU"/>
          </w:rPr>
          <w:t>Приложении N 7</w:t>
        </w:r>
      </w:hyperlink>
      <w:r w:rsidRPr="00586E4D">
        <w:rPr>
          <w:rFonts w:ascii="Times New Roman" w:eastAsia="Times New Roman" w:hAnsi="Times New Roman" w:cs="Times New Roman"/>
          <w:sz w:val="24"/>
          <w:szCs w:val="24"/>
          <w:lang w:eastAsia="ru-RU"/>
        </w:rPr>
        <w:t>.</w:t>
      </w:r>
    </w:p>
    <w:p w:rsidR="00C866F0" w:rsidRPr="00586E4D"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586E4D">
        <w:rPr>
          <w:rFonts w:ascii="Times New Roman" w:eastAsia="Times New Roman" w:hAnsi="Times New Roman" w:cs="Times New Roman"/>
          <w:b/>
          <w:bCs/>
          <w:sz w:val="27"/>
          <w:szCs w:val="27"/>
          <w:lang w:eastAsia="ru-RU"/>
        </w:rPr>
        <w:t>8. Медицинские противопоказания к проведению профилактической вакцинации против COVID-19</w:t>
      </w:r>
    </w:p>
    <w:p w:rsidR="00C866F0" w:rsidRPr="00586E4D"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 xml:space="preserve">8.1. С целью обеспечения эффективности и безопасности вакцинопрофилактики, а также снижение количества необоснованных медицинских отводов от профилактических прививок против новой </w:t>
      </w:r>
      <w:proofErr w:type="spellStart"/>
      <w:r w:rsidRPr="00586E4D">
        <w:rPr>
          <w:rFonts w:ascii="Times New Roman" w:eastAsia="Times New Roman" w:hAnsi="Times New Roman" w:cs="Times New Roman"/>
          <w:sz w:val="24"/>
          <w:szCs w:val="24"/>
          <w:lang w:eastAsia="ru-RU"/>
        </w:rPr>
        <w:t>коронавирусной</w:t>
      </w:r>
      <w:proofErr w:type="spellEnd"/>
      <w:r w:rsidRPr="00586E4D">
        <w:rPr>
          <w:rFonts w:ascii="Times New Roman" w:eastAsia="Times New Roman" w:hAnsi="Times New Roman" w:cs="Times New Roman"/>
          <w:sz w:val="24"/>
          <w:szCs w:val="24"/>
          <w:lang w:eastAsia="ru-RU"/>
        </w:rPr>
        <w:t xml:space="preserve"> инфекции COVID-19 необходимо руководствоваться пунктами данного раздела.</w:t>
      </w:r>
    </w:p>
    <w:p w:rsidR="00C866F0" w:rsidRPr="00586E4D"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 xml:space="preserve">8.2. Использование для массовой иммунизации современных высокоэффективных вакцин для профилактики новой </w:t>
      </w:r>
      <w:proofErr w:type="spellStart"/>
      <w:r w:rsidRPr="00586E4D">
        <w:rPr>
          <w:rFonts w:ascii="Times New Roman" w:eastAsia="Times New Roman" w:hAnsi="Times New Roman" w:cs="Times New Roman"/>
          <w:sz w:val="24"/>
          <w:szCs w:val="24"/>
          <w:lang w:eastAsia="ru-RU"/>
        </w:rPr>
        <w:t>коронавирусной</w:t>
      </w:r>
      <w:proofErr w:type="spellEnd"/>
      <w:r w:rsidRPr="00586E4D">
        <w:rPr>
          <w:rFonts w:ascii="Times New Roman" w:eastAsia="Times New Roman" w:hAnsi="Times New Roman" w:cs="Times New Roman"/>
          <w:sz w:val="24"/>
          <w:szCs w:val="24"/>
          <w:lang w:eastAsia="ru-RU"/>
        </w:rPr>
        <w:t xml:space="preserve"> инфекции COVID-19 сопряжено с низкой частотой тяжелых реакций и осложнений, возникающих в поствакцинальном периоде. Основная их часть носит характер индивидуальных реакций, которые невозможно предвидеть, т.е. связать с предшествующим состоянием </w:t>
      </w:r>
      <w:proofErr w:type="gramStart"/>
      <w:r w:rsidRPr="00586E4D">
        <w:rPr>
          <w:rFonts w:ascii="Times New Roman" w:eastAsia="Times New Roman" w:hAnsi="Times New Roman" w:cs="Times New Roman"/>
          <w:sz w:val="24"/>
          <w:szCs w:val="24"/>
          <w:lang w:eastAsia="ru-RU"/>
        </w:rPr>
        <w:t>прививаемого</w:t>
      </w:r>
      <w:proofErr w:type="gramEnd"/>
      <w:r w:rsidRPr="00586E4D">
        <w:rPr>
          <w:rFonts w:ascii="Times New Roman" w:eastAsia="Times New Roman" w:hAnsi="Times New Roman" w:cs="Times New Roman"/>
          <w:sz w:val="24"/>
          <w:szCs w:val="24"/>
          <w:lang w:eastAsia="ru-RU"/>
        </w:rPr>
        <w:t xml:space="preserve">. В поствакцинальном периоде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отечность) </w:t>
      </w:r>
      <w:r w:rsidRPr="00586E4D">
        <w:rPr>
          <w:rFonts w:ascii="Times New Roman" w:eastAsia="Times New Roman" w:hAnsi="Times New Roman" w:cs="Times New Roman"/>
          <w:sz w:val="24"/>
          <w:szCs w:val="24"/>
          <w:lang w:eastAsia="ru-RU"/>
        </w:rPr>
        <w:lastRenderedPageBreak/>
        <w:t xml:space="preserve">реакции. Реже отмечаются тошнота, диспепсия, снижение аппетита, иногда - увеличение </w:t>
      </w:r>
      <w:proofErr w:type="gramStart"/>
      <w:r w:rsidRPr="00586E4D">
        <w:rPr>
          <w:rFonts w:ascii="Times New Roman" w:eastAsia="Times New Roman" w:hAnsi="Times New Roman" w:cs="Times New Roman"/>
          <w:sz w:val="24"/>
          <w:szCs w:val="24"/>
          <w:lang w:eastAsia="ru-RU"/>
        </w:rPr>
        <w:t>регионарных</w:t>
      </w:r>
      <w:proofErr w:type="gramEnd"/>
      <w:r w:rsidRPr="00586E4D">
        <w:rPr>
          <w:rFonts w:ascii="Times New Roman" w:eastAsia="Times New Roman" w:hAnsi="Times New Roman" w:cs="Times New Roman"/>
          <w:sz w:val="24"/>
          <w:szCs w:val="24"/>
          <w:lang w:eastAsia="ru-RU"/>
        </w:rPr>
        <w:t xml:space="preserve"> лимфоузлов. Возможно развитие аллергических реакций.</w:t>
      </w:r>
    </w:p>
    <w:p w:rsidR="00C866F0" w:rsidRPr="00586E4D"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 xml:space="preserve">8.3. Несоблюдение противопоказаний, необоснованные медицинские отводы от прививок приводят к тому, что пациенты с соматической патологией, аллергическими заболеваниями, эндокринными и </w:t>
      </w:r>
      <w:proofErr w:type="gramStart"/>
      <w:r w:rsidRPr="00586E4D">
        <w:rPr>
          <w:rFonts w:ascii="Times New Roman" w:eastAsia="Times New Roman" w:hAnsi="Times New Roman" w:cs="Times New Roman"/>
          <w:sz w:val="24"/>
          <w:szCs w:val="24"/>
          <w:lang w:eastAsia="ru-RU"/>
        </w:rPr>
        <w:t>сердечно-сосудистыми</w:t>
      </w:r>
      <w:proofErr w:type="gramEnd"/>
      <w:r w:rsidRPr="00586E4D">
        <w:rPr>
          <w:rFonts w:ascii="Times New Roman" w:eastAsia="Times New Roman" w:hAnsi="Times New Roman" w:cs="Times New Roman"/>
          <w:sz w:val="24"/>
          <w:szCs w:val="24"/>
          <w:lang w:eastAsia="ru-RU"/>
        </w:rPr>
        <w:t xml:space="preserve"> заболеваниями оказываются беззащитными перед новой </w:t>
      </w:r>
      <w:proofErr w:type="spellStart"/>
      <w:r w:rsidRPr="00586E4D">
        <w:rPr>
          <w:rFonts w:ascii="Times New Roman" w:eastAsia="Times New Roman" w:hAnsi="Times New Roman" w:cs="Times New Roman"/>
          <w:sz w:val="24"/>
          <w:szCs w:val="24"/>
          <w:lang w:eastAsia="ru-RU"/>
        </w:rPr>
        <w:t>коронавирусной</w:t>
      </w:r>
      <w:proofErr w:type="spellEnd"/>
      <w:r w:rsidRPr="00586E4D">
        <w:rPr>
          <w:rFonts w:ascii="Times New Roman" w:eastAsia="Times New Roman" w:hAnsi="Times New Roman" w:cs="Times New Roman"/>
          <w:sz w:val="24"/>
          <w:szCs w:val="24"/>
          <w:lang w:eastAsia="ru-RU"/>
        </w:rPr>
        <w:t xml:space="preserve"> инфекцией COVID-19, которая у них протекает особенно тяжело.</w:t>
      </w:r>
    </w:p>
    <w:p w:rsidR="00C866F0" w:rsidRPr="00586E4D"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8.4. Следует учесть, что наличие противопоказания не означает, что в случае проведения вакцинации у вакцинированного обязательно возникнет осложнение, речь идет лишь о повышении риска неблагоприятной реакции, что, однако, должно рассматриваться лечащим врачом как препятствие к проведению вакцинации в каждом конкретном случае.</w:t>
      </w:r>
    </w:p>
    <w:p w:rsidR="00C866F0" w:rsidRPr="00586E4D"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586E4D">
        <w:rPr>
          <w:rFonts w:ascii="Times New Roman" w:eastAsia="Times New Roman" w:hAnsi="Times New Roman" w:cs="Times New Roman"/>
          <w:sz w:val="24"/>
          <w:szCs w:val="24"/>
          <w:lang w:eastAsia="ru-RU"/>
        </w:rPr>
        <w:t xml:space="preserve">8.5. В список противопоказаний к вакцинации против новой </w:t>
      </w:r>
      <w:proofErr w:type="spellStart"/>
      <w:r w:rsidRPr="00586E4D">
        <w:rPr>
          <w:rFonts w:ascii="Times New Roman" w:eastAsia="Times New Roman" w:hAnsi="Times New Roman" w:cs="Times New Roman"/>
          <w:sz w:val="24"/>
          <w:szCs w:val="24"/>
          <w:lang w:eastAsia="ru-RU"/>
        </w:rPr>
        <w:t>коронавирусной</w:t>
      </w:r>
      <w:proofErr w:type="spellEnd"/>
      <w:r w:rsidRPr="00586E4D">
        <w:rPr>
          <w:rFonts w:ascii="Times New Roman" w:eastAsia="Times New Roman" w:hAnsi="Times New Roman" w:cs="Times New Roman"/>
          <w:sz w:val="24"/>
          <w:szCs w:val="24"/>
          <w:lang w:eastAsia="ru-RU"/>
        </w:rPr>
        <w:t xml:space="preserve"> инфекции COVID-19 включены следующие состояния: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35"/>
        <w:gridCol w:w="10375"/>
        <w:gridCol w:w="1970"/>
      </w:tblGrid>
      <w:tr w:rsidR="00C866F0" w:rsidRPr="00C866F0" w:rsidTr="0086393E">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Вакцина</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Противопоказания</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Сроки медицинского отвода</w:t>
            </w:r>
          </w:p>
        </w:tc>
      </w:tr>
      <w:tr w:rsidR="00C866F0" w:rsidRPr="00C866F0" w:rsidTr="0086393E">
        <w:tc>
          <w:tcPr>
            <w:tcW w:w="0" w:type="auto"/>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"Гам-КОВИД-</w:t>
            </w:r>
            <w:proofErr w:type="spellStart"/>
            <w:r w:rsidRPr="00C866F0">
              <w:rPr>
                <w:rFonts w:ascii="Times New Roman" w:eastAsia="Times New Roman" w:hAnsi="Times New Roman" w:cs="Times New Roman"/>
                <w:sz w:val="24"/>
                <w:szCs w:val="24"/>
                <w:lang w:eastAsia="ru-RU"/>
              </w:rPr>
              <w:t>Вак</w:t>
            </w:r>
            <w:proofErr w:type="spellEnd"/>
            <w:r w:rsidRPr="00C866F0">
              <w:rPr>
                <w:rFonts w:ascii="Times New Roman" w:eastAsia="Times New Roman" w:hAnsi="Times New Roman" w:cs="Times New Roman"/>
                <w:sz w:val="24"/>
                <w:szCs w:val="24"/>
                <w:lang w:eastAsia="ru-RU"/>
              </w:rPr>
              <w:t>" ("Спутник V")</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Гиперчувствительность к какому-либо компоненту вакцины или вакцине, содержащей аналогичные компоненты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Тяжелые аллергические реакции в анамнезе</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 вакцинацию проводят после нормализации температуры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Временные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Возраст до 18 лет (в связи с отсутствием данных об эффективности и безопасности)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Противопоказания для введения компонента II: - тяжелые поствакцинальные осложнения (анафилактический шок, тяжелые генерализированные аллергические реакции, судорожный синдром, температура выше 40°C и т.п.) на введение компонента I вакцины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"Спутник </w:t>
            </w:r>
            <w:proofErr w:type="spellStart"/>
            <w:r w:rsidRPr="00C866F0">
              <w:rPr>
                <w:rFonts w:ascii="Times New Roman" w:eastAsia="Times New Roman" w:hAnsi="Times New Roman" w:cs="Times New Roman"/>
                <w:sz w:val="24"/>
                <w:szCs w:val="24"/>
                <w:lang w:eastAsia="ru-RU"/>
              </w:rPr>
              <w:t>Лайт</w:t>
            </w:r>
            <w:proofErr w:type="spellEnd"/>
            <w:r w:rsidRPr="00C866F0">
              <w:rPr>
                <w:rFonts w:ascii="Times New Roman" w:eastAsia="Times New Roman" w:hAnsi="Times New Roman" w:cs="Times New Roman"/>
                <w:sz w:val="24"/>
                <w:szCs w:val="24"/>
                <w:lang w:eastAsia="ru-RU"/>
              </w:rPr>
              <w:t>"</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Гиперчувствительность к какому-либо компоненту вакцины или вакцине, содержащей аналогичные компоненты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Тяжелые аллергические реакции в анамнезе</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Острые инфекционные и неинфекционные заболевания, обострение хронических заболеваний - вакцинацию проводят через 2-4 недели после выздоровления или ремиссии. При нетяжелых ОРВИ, острых инфекционных заболеваниях ЖКТ - вакцинацию проводят после нормализации </w:t>
            </w:r>
            <w:r w:rsidRPr="00C866F0">
              <w:rPr>
                <w:rFonts w:ascii="Times New Roman" w:eastAsia="Times New Roman" w:hAnsi="Times New Roman" w:cs="Times New Roman"/>
                <w:sz w:val="24"/>
                <w:szCs w:val="24"/>
                <w:lang w:eastAsia="ru-RU"/>
              </w:rPr>
              <w:lastRenderedPageBreak/>
              <w:t>температуры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lastRenderedPageBreak/>
              <w:t>Временные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Беременность и период грудного вскармливания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Возраст до 18 лет (в связи с отсутствием данных об эффективности и безопасности)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w:t>
            </w:r>
            <w:proofErr w:type="spellStart"/>
            <w:r w:rsidRPr="00C866F0">
              <w:rPr>
                <w:rFonts w:ascii="Times New Roman" w:eastAsia="Times New Roman" w:hAnsi="Times New Roman" w:cs="Times New Roman"/>
                <w:sz w:val="24"/>
                <w:szCs w:val="24"/>
                <w:lang w:eastAsia="ru-RU"/>
              </w:rPr>
              <w:t>ЭпиВакКорона</w:t>
            </w:r>
            <w:proofErr w:type="spellEnd"/>
            <w:r w:rsidRPr="00C866F0">
              <w:rPr>
                <w:rFonts w:ascii="Times New Roman" w:eastAsia="Times New Roman" w:hAnsi="Times New Roman" w:cs="Times New Roman"/>
                <w:sz w:val="24"/>
                <w:szCs w:val="24"/>
                <w:lang w:eastAsia="ru-RU"/>
              </w:rPr>
              <w:t>"</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Гиперчувствительность к компонентам препарата (гидроксид алюминия и другим)</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Тяжелые формы аллергических заболеваний</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Реакция или поствакцинальное осложнение на предыдущее введение вакцины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Острые инфекционные и неинфекционные заболевания, хронические заболевания в стадии 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Временные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Иммунодефицит (первичный)</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Злокачественные заболевания крови и новообразования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Беременность и период грудного вскармливания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Дети до 18 лет (в связи с отсутствием данных об эффективности и безопасности)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w:t>
            </w:r>
            <w:proofErr w:type="spellStart"/>
            <w:r w:rsidRPr="00C866F0">
              <w:rPr>
                <w:rFonts w:ascii="Times New Roman" w:eastAsia="Times New Roman" w:hAnsi="Times New Roman" w:cs="Times New Roman"/>
                <w:sz w:val="24"/>
                <w:szCs w:val="24"/>
                <w:lang w:eastAsia="ru-RU"/>
              </w:rPr>
              <w:t>КовиВак</w:t>
            </w:r>
            <w:proofErr w:type="spellEnd"/>
            <w:r w:rsidRPr="00C866F0">
              <w:rPr>
                <w:rFonts w:ascii="Times New Roman" w:eastAsia="Times New Roman" w:hAnsi="Times New Roman" w:cs="Times New Roman"/>
                <w:sz w:val="24"/>
                <w:szCs w:val="24"/>
                <w:lang w:eastAsia="ru-RU"/>
              </w:rPr>
              <w:t>"</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Серьезная поствакцинальная реакция (температура выше 40</w:t>
            </w:r>
            <w:proofErr w:type="gramStart"/>
            <w:r w:rsidRPr="00C866F0">
              <w:rPr>
                <w:rFonts w:ascii="Times New Roman" w:eastAsia="Times New Roman" w:hAnsi="Times New Roman" w:cs="Times New Roman"/>
                <w:sz w:val="24"/>
                <w:szCs w:val="24"/>
                <w:lang w:eastAsia="ru-RU"/>
              </w:rPr>
              <w:t>°С</w:t>
            </w:r>
            <w:proofErr w:type="gramEnd"/>
            <w:r w:rsidRPr="00C866F0">
              <w:rPr>
                <w:rFonts w:ascii="Times New Roman" w:eastAsia="Times New Roman" w:hAnsi="Times New Roman" w:cs="Times New Roman"/>
                <w:sz w:val="24"/>
                <w:szCs w:val="24"/>
                <w:lang w:eastAsia="ru-RU"/>
              </w:rPr>
              <w:t xml:space="preserve">, гиперемия или отек более 8 см в диаметре) или осложнение (коллапс или </w:t>
            </w:r>
            <w:proofErr w:type="spellStart"/>
            <w:r w:rsidRPr="00C866F0">
              <w:rPr>
                <w:rFonts w:ascii="Times New Roman" w:eastAsia="Times New Roman" w:hAnsi="Times New Roman" w:cs="Times New Roman"/>
                <w:sz w:val="24"/>
                <w:szCs w:val="24"/>
                <w:lang w:eastAsia="ru-RU"/>
              </w:rPr>
              <w:t>шокоподобное</w:t>
            </w:r>
            <w:proofErr w:type="spellEnd"/>
            <w:r w:rsidRPr="00C866F0">
              <w:rPr>
                <w:rFonts w:ascii="Times New Roman" w:eastAsia="Times New Roman" w:hAnsi="Times New Roman" w:cs="Times New Roman"/>
                <w:sz w:val="24"/>
                <w:szCs w:val="24"/>
                <w:lang w:eastAsia="ru-RU"/>
              </w:rPr>
              <w:t xml:space="preserve"> состояние, </w:t>
            </w:r>
            <w:proofErr w:type="spellStart"/>
            <w:r w:rsidRPr="00C866F0">
              <w:rPr>
                <w:rFonts w:ascii="Times New Roman" w:eastAsia="Times New Roman" w:hAnsi="Times New Roman" w:cs="Times New Roman"/>
                <w:sz w:val="24"/>
                <w:szCs w:val="24"/>
                <w:lang w:eastAsia="ru-RU"/>
              </w:rPr>
              <w:t>развившиеся</w:t>
            </w:r>
            <w:proofErr w:type="spellEnd"/>
            <w:r w:rsidRPr="00C866F0">
              <w:rPr>
                <w:rFonts w:ascii="Times New Roman" w:eastAsia="Times New Roman" w:hAnsi="Times New Roman" w:cs="Times New Roman"/>
                <w:sz w:val="24"/>
                <w:szCs w:val="24"/>
                <w:lang w:eastAsia="ru-RU"/>
              </w:rPr>
              <w:t xml:space="preserve"> в течение 48 ч после вакцинации; судороги, сопровождаемые или не сопровождаемые лихорадочным состоянием) на любую предыдущую вакцинацию в анамнезе;</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Отягощенный </w:t>
            </w:r>
            <w:proofErr w:type="spellStart"/>
            <w:r w:rsidRPr="00C866F0">
              <w:rPr>
                <w:rFonts w:ascii="Times New Roman" w:eastAsia="Times New Roman" w:hAnsi="Times New Roman" w:cs="Times New Roman"/>
                <w:sz w:val="24"/>
                <w:szCs w:val="24"/>
                <w:lang w:eastAsia="ru-RU"/>
              </w:rPr>
              <w:t>аллергологический</w:t>
            </w:r>
            <w:proofErr w:type="spellEnd"/>
            <w:r w:rsidRPr="00C866F0">
              <w:rPr>
                <w:rFonts w:ascii="Times New Roman" w:eastAsia="Times New Roman" w:hAnsi="Times New Roman" w:cs="Times New Roman"/>
                <w:sz w:val="24"/>
                <w:szCs w:val="24"/>
                <w:lang w:eastAsia="ru-RU"/>
              </w:rPr>
              <w:t xml:space="preserve"> анамнез (анафилактический шок, отек </w:t>
            </w:r>
            <w:proofErr w:type="spellStart"/>
            <w:r w:rsidRPr="00C866F0">
              <w:rPr>
                <w:rFonts w:ascii="Times New Roman" w:eastAsia="Times New Roman" w:hAnsi="Times New Roman" w:cs="Times New Roman"/>
                <w:sz w:val="24"/>
                <w:szCs w:val="24"/>
                <w:lang w:eastAsia="ru-RU"/>
              </w:rPr>
              <w:t>Квинке</w:t>
            </w:r>
            <w:proofErr w:type="spellEnd"/>
            <w:r w:rsidRPr="00C866F0">
              <w:rPr>
                <w:rFonts w:ascii="Times New Roman" w:eastAsia="Times New Roman" w:hAnsi="Times New Roman" w:cs="Times New Roman"/>
                <w:sz w:val="24"/>
                <w:szCs w:val="24"/>
                <w:lang w:eastAsia="ru-RU"/>
              </w:rPr>
              <w:t>, полиморфная экссудативная экзема, гиперчувствительность или аллергические реакции на введение каких-либо вакцин в анамнезе, известные аллергические реакции на компоненты вакцины и др.);</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Беременность и период грудного вскармливания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Возраст до 18 лет</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Возраст старше 60 лет</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Острые лихорадочные состояния, острые инфекционные и неинфекционные заболевания, включая период реконвалесценции. Вакцинацию проводят через 2-4 недели после выздоровления. При ОРВИ легкого течения и острых кишечных инфекциях вакцинацию можно проводить после нормализации температуры и/или исчезновения острых симптомов заболевания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Временные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Хронические инфекционные заболевания в стадии обострения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Временные</w:t>
            </w:r>
          </w:p>
        </w:tc>
      </w:tr>
      <w:tr w:rsidR="00C866F0" w:rsidRPr="00C866F0" w:rsidTr="0086393E">
        <w:tc>
          <w:tcPr>
            <w:tcW w:w="0" w:type="auto"/>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w:t>
            </w:r>
            <w:proofErr w:type="spellStart"/>
            <w:r w:rsidRPr="00C866F0">
              <w:rPr>
                <w:rFonts w:ascii="Times New Roman" w:eastAsia="Times New Roman" w:hAnsi="Times New Roman" w:cs="Times New Roman"/>
                <w:sz w:val="24"/>
                <w:szCs w:val="24"/>
                <w:lang w:eastAsia="ru-RU"/>
              </w:rPr>
              <w:t>ЭпиВакКорона</w:t>
            </w:r>
            <w:proofErr w:type="spellEnd"/>
            <w:r w:rsidRPr="00C866F0">
              <w:rPr>
                <w:rFonts w:ascii="Times New Roman" w:eastAsia="Times New Roman" w:hAnsi="Times New Roman" w:cs="Times New Roman"/>
                <w:sz w:val="24"/>
                <w:szCs w:val="24"/>
                <w:lang w:eastAsia="ru-RU"/>
              </w:rPr>
              <w:t>-Н"</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Гиперчувствительность к компонентам препарата (гидроксид алюминия и другим)</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Тяжелые формы аллергических заболеваний</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Реакция или поствакцинальное осложнение на предыдущее введение вакцины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Острые инфекционные и неинфекционные заболевания, хронические заболевания в стадии </w:t>
            </w:r>
            <w:r w:rsidRPr="00C866F0">
              <w:rPr>
                <w:rFonts w:ascii="Times New Roman" w:eastAsia="Times New Roman" w:hAnsi="Times New Roman" w:cs="Times New Roman"/>
                <w:sz w:val="24"/>
                <w:szCs w:val="24"/>
                <w:lang w:eastAsia="ru-RU"/>
              </w:rPr>
              <w:lastRenderedPageBreak/>
              <w:t>обострения - прививки проводят не ранее чем через месяц после выздоровления или ремиссии. При нетяжелых ОРВИ, острых инфекционных заболеваниях ЖКТ вакцинацию проводят после нормализации температуры</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lastRenderedPageBreak/>
              <w:t>Временные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Иммунодефицит (первичный)</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Злокачественные заболевания крови и новообразования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Беременность и период грудного вскармливания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Возраст до 18 лет</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r w:rsidR="00C866F0" w:rsidRPr="00C866F0" w:rsidTr="0086393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Возраст старше 60 лет</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Постоянные</w:t>
            </w:r>
          </w:p>
        </w:tc>
      </w:tr>
    </w:tbl>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8.6. При наличии постоянных или временных противопоказаний к вакцинации пациенту выдается справка о наличии медицинских противопоказаний к вакцинации против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на определенный период.</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8.7. Наличие медицинских противопоказаний к проведению вакцинации против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определяется лечащим врачом или врачом той специальности, который определяет противопоказания против вакцинации.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8.8. Решение о выдаче справки о наличии медицинского отвода от вакцинации против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принимает врачебная комиссия той медицинской организации, где наблюдается пациент по заболеванию, являющимся противопоказанием.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8.9. В случае определения у пациента временных противопоказаний к вакцинации против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справка выдается сроком до 30 дней с последующей консультацией у врача-специалиста, выдавшего справку.</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8.10. В справке о наличии у пациента медицинского отвода должны быть отражены: ФИО пациента, дата рождения, диагноз (определяющий медицинский отвод), срок действия медицинской справки, место предоставления справки.</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 xml:space="preserve">9. </w:t>
      </w:r>
      <w:proofErr w:type="spellStart"/>
      <w:r w:rsidRPr="0086393E">
        <w:rPr>
          <w:rFonts w:ascii="Times New Roman" w:eastAsia="Times New Roman" w:hAnsi="Times New Roman" w:cs="Times New Roman"/>
          <w:b/>
          <w:bCs/>
          <w:sz w:val="27"/>
          <w:szCs w:val="27"/>
          <w:lang w:eastAsia="ru-RU"/>
        </w:rPr>
        <w:t>Фармаконадзор</w:t>
      </w:r>
      <w:proofErr w:type="spellEnd"/>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В случае выявлений побочных проявлений после иммунизации: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9.1. В соответствии с приказом Росздравнадзора от 15.02.2017 N 1071 "Об утверждении порядка осуществления </w:t>
      </w:r>
      <w:proofErr w:type="spellStart"/>
      <w:r w:rsidRPr="0086393E">
        <w:rPr>
          <w:rFonts w:ascii="Times New Roman" w:eastAsia="Times New Roman" w:hAnsi="Times New Roman" w:cs="Times New Roman"/>
          <w:sz w:val="24"/>
          <w:szCs w:val="24"/>
          <w:lang w:eastAsia="ru-RU"/>
        </w:rPr>
        <w:t>фармаконадзора</w:t>
      </w:r>
      <w:proofErr w:type="spellEnd"/>
      <w:r w:rsidRPr="0086393E">
        <w:rPr>
          <w:rFonts w:ascii="Times New Roman" w:eastAsia="Times New Roman" w:hAnsi="Times New Roman" w:cs="Times New Roman"/>
          <w:sz w:val="24"/>
          <w:szCs w:val="24"/>
          <w:lang w:eastAsia="ru-RU"/>
        </w:rPr>
        <w:t xml:space="preserve">" в медицинской организации должен быть организован </w:t>
      </w:r>
      <w:proofErr w:type="spellStart"/>
      <w:r w:rsidRPr="0086393E">
        <w:rPr>
          <w:rFonts w:ascii="Times New Roman" w:eastAsia="Times New Roman" w:hAnsi="Times New Roman" w:cs="Times New Roman"/>
          <w:sz w:val="24"/>
          <w:szCs w:val="24"/>
          <w:lang w:eastAsia="ru-RU"/>
        </w:rPr>
        <w:t>фармаконадзор</w:t>
      </w:r>
      <w:proofErr w:type="spellEnd"/>
      <w:r w:rsidRPr="0086393E">
        <w:rPr>
          <w:rFonts w:ascii="Times New Roman" w:eastAsia="Times New Roman" w:hAnsi="Times New Roman" w:cs="Times New Roman"/>
          <w:sz w:val="24"/>
          <w:szCs w:val="24"/>
          <w:lang w:eastAsia="ru-RU"/>
        </w:rPr>
        <w:t xml:space="preserve"> лекарственных препаратов.</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9.2. При работе с побочными проявлениями после иммунизации (далее - ПППИ) следует учитывать "Методические рекомендации по выявлению, расследованию и профилактике побочных проявлений после иммунизации" (утверждены Министерством здравоохранения Российской Федерации 12.04.2019).</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lastRenderedPageBreak/>
        <w:t>9.3. ПППИ могут не иметь связи с вакцинацией, но, так как они регистрируются в поствакцинальном периоде, они должны быть расследованы с вынесением заключения о причинах их возникновения.</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Выделяют 5 категорий ПППИ:</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 xml:space="preserve">9.3.1. обусловленные действием вакцины (свойствами вакцины (при условии, что вакцина была надлежащим образом изготовлена, с ней правильно обращались и правильно применяли), и индивидуальной реакцией привитого (например, развитие анафилактического шока, </w:t>
      </w:r>
      <w:proofErr w:type="spellStart"/>
      <w:r w:rsidRPr="00D73AA5">
        <w:rPr>
          <w:rFonts w:ascii="Times New Roman" w:eastAsia="Times New Roman" w:hAnsi="Times New Roman" w:cs="Times New Roman"/>
          <w:sz w:val="24"/>
          <w:szCs w:val="24"/>
          <w:lang w:eastAsia="ru-RU"/>
        </w:rPr>
        <w:t>вакциноассоциированного</w:t>
      </w:r>
      <w:proofErr w:type="spellEnd"/>
      <w:r w:rsidRPr="00D73AA5">
        <w:rPr>
          <w:rFonts w:ascii="Times New Roman" w:eastAsia="Times New Roman" w:hAnsi="Times New Roman" w:cs="Times New Roman"/>
          <w:sz w:val="24"/>
          <w:szCs w:val="24"/>
          <w:lang w:eastAsia="ru-RU"/>
        </w:rPr>
        <w:t xml:space="preserve"> заболевания и т.п.);</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 xml:space="preserve">9.3.2. обусловленные нарушением качества вакцины (связанные с дефектом препарата (или устройства для его введения), </w:t>
      </w:r>
      <w:proofErr w:type="gramStart"/>
      <w:r w:rsidRPr="00D73AA5">
        <w:rPr>
          <w:rFonts w:ascii="Times New Roman" w:eastAsia="Times New Roman" w:hAnsi="Times New Roman" w:cs="Times New Roman"/>
          <w:sz w:val="24"/>
          <w:szCs w:val="24"/>
          <w:lang w:eastAsia="ru-RU"/>
        </w:rPr>
        <w:t>возникшими</w:t>
      </w:r>
      <w:proofErr w:type="gramEnd"/>
      <w:r w:rsidRPr="00D73AA5">
        <w:rPr>
          <w:rFonts w:ascii="Times New Roman" w:eastAsia="Times New Roman" w:hAnsi="Times New Roman" w:cs="Times New Roman"/>
          <w:sz w:val="24"/>
          <w:szCs w:val="24"/>
          <w:lang w:eastAsia="ru-RU"/>
        </w:rPr>
        <w:t xml:space="preserve"> в процессе производства);</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 xml:space="preserve">9.3.3. обусловленные ошибками при проведении иммунизации (возникшие в результате ошибки медицинских работников при проведении иммунизации, в том числе при хранении, транспортировке, назначении, разведении </w:t>
      </w:r>
      <w:proofErr w:type="spellStart"/>
      <w:r w:rsidRPr="00D73AA5">
        <w:rPr>
          <w:rFonts w:ascii="Times New Roman" w:eastAsia="Times New Roman" w:hAnsi="Times New Roman" w:cs="Times New Roman"/>
          <w:sz w:val="24"/>
          <w:szCs w:val="24"/>
          <w:lang w:eastAsia="ru-RU"/>
        </w:rPr>
        <w:t>лиофилизированных</w:t>
      </w:r>
      <w:proofErr w:type="spellEnd"/>
      <w:r w:rsidRPr="00D73AA5">
        <w:rPr>
          <w:rFonts w:ascii="Times New Roman" w:eastAsia="Times New Roman" w:hAnsi="Times New Roman" w:cs="Times New Roman"/>
          <w:sz w:val="24"/>
          <w:szCs w:val="24"/>
          <w:lang w:eastAsia="ru-RU"/>
        </w:rPr>
        <w:t xml:space="preserve"> препаратов, введении вакцины);</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9.3.4. психологические (обусловленные страхом, беспокойством по поводу иммунизации (психогенные реакции связаны не с вакциной, а со страхом самой инъекции);</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73AA5">
        <w:rPr>
          <w:rFonts w:ascii="Times New Roman" w:eastAsia="Times New Roman" w:hAnsi="Times New Roman" w:cs="Times New Roman"/>
          <w:sz w:val="24"/>
          <w:szCs w:val="24"/>
          <w:lang w:eastAsia="ru-RU"/>
        </w:rPr>
        <w:t>9.3.5. совпавшие по времени с вакцинацией (случайное заболевание или обострение фоновой патологии) (не связаны с вакциной или ее введением (совпадение по времени).</w:t>
      </w:r>
      <w:proofErr w:type="gramEnd"/>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 xml:space="preserve">9.4. По степени выраженности ПППИ разделяют </w:t>
      </w:r>
      <w:proofErr w:type="gramStart"/>
      <w:r w:rsidRPr="00D73AA5">
        <w:rPr>
          <w:rFonts w:ascii="Times New Roman" w:eastAsia="Times New Roman" w:hAnsi="Times New Roman" w:cs="Times New Roman"/>
          <w:sz w:val="24"/>
          <w:szCs w:val="24"/>
          <w:lang w:eastAsia="ru-RU"/>
        </w:rPr>
        <w:t>на</w:t>
      </w:r>
      <w:proofErr w:type="gramEnd"/>
      <w:r w:rsidRPr="00D73AA5">
        <w:rPr>
          <w:rFonts w:ascii="Times New Roman" w:eastAsia="Times New Roman" w:hAnsi="Times New Roman" w:cs="Times New Roman"/>
          <w:sz w:val="24"/>
          <w:szCs w:val="24"/>
          <w:lang w:eastAsia="ru-RU"/>
        </w:rPr>
        <w:t xml:space="preserve"> несерьезные и серьезные:</w:t>
      </w:r>
    </w:p>
    <w:p w:rsidR="00C866F0" w:rsidRPr="00D73AA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9.4.1. Несерьезные ПППИ могут развиваться в первые-вторые сутки после вакцинации I-</w:t>
      </w:r>
      <w:proofErr w:type="spellStart"/>
      <w:r w:rsidRPr="00D73AA5">
        <w:rPr>
          <w:rFonts w:ascii="Times New Roman" w:eastAsia="Times New Roman" w:hAnsi="Times New Roman" w:cs="Times New Roman"/>
          <w:sz w:val="24"/>
          <w:szCs w:val="24"/>
          <w:lang w:eastAsia="ru-RU"/>
        </w:rPr>
        <w:t>ым</w:t>
      </w:r>
      <w:proofErr w:type="spellEnd"/>
      <w:r w:rsidRPr="00D73AA5">
        <w:rPr>
          <w:rFonts w:ascii="Times New Roman" w:eastAsia="Times New Roman" w:hAnsi="Times New Roman" w:cs="Times New Roman"/>
          <w:sz w:val="24"/>
          <w:szCs w:val="24"/>
          <w:lang w:eastAsia="ru-RU"/>
        </w:rPr>
        <w:t xml:space="preserve"> или II-</w:t>
      </w:r>
      <w:proofErr w:type="spellStart"/>
      <w:r w:rsidRPr="00D73AA5">
        <w:rPr>
          <w:rFonts w:ascii="Times New Roman" w:eastAsia="Times New Roman" w:hAnsi="Times New Roman" w:cs="Times New Roman"/>
          <w:sz w:val="24"/>
          <w:szCs w:val="24"/>
          <w:lang w:eastAsia="ru-RU"/>
        </w:rPr>
        <w:t>ым</w:t>
      </w:r>
      <w:proofErr w:type="spellEnd"/>
      <w:r w:rsidRPr="00D73AA5">
        <w:rPr>
          <w:rFonts w:ascii="Times New Roman" w:eastAsia="Times New Roman" w:hAnsi="Times New Roman" w:cs="Times New Roman"/>
          <w:sz w:val="24"/>
          <w:szCs w:val="24"/>
          <w:lang w:eastAsia="ru-RU"/>
        </w:rPr>
        <w:t xml:space="preserve"> компонентом и разрешаются в течение трех последующих дней. </w:t>
      </w:r>
      <w:proofErr w:type="gramStart"/>
      <w:r w:rsidRPr="00D73AA5">
        <w:rPr>
          <w:rFonts w:ascii="Times New Roman" w:eastAsia="Times New Roman" w:hAnsi="Times New Roman" w:cs="Times New Roman"/>
          <w:sz w:val="24"/>
          <w:szCs w:val="24"/>
          <w:lang w:eastAsia="ru-RU"/>
        </w:rPr>
        <w:t>Среди них отмечаются общие реакции (непродолжительный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реакции (болезненность в месте инъекции, гиперемия, отечность).</w:t>
      </w:r>
      <w:proofErr w:type="gramEnd"/>
      <w:r w:rsidRPr="00D73AA5">
        <w:rPr>
          <w:rFonts w:ascii="Times New Roman" w:eastAsia="Times New Roman" w:hAnsi="Times New Roman" w:cs="Times New Roman"/>
          <w:sz w:val="24"/>
          <w:szCs w:val="24"/>
          <w:lang w:eastAsia="ru-RU"/>
        </w:rPr>
        <w:t xml:space="preserve"> Реже встречаются тошнота, диспепсия, снижение аппетита, иногда - увеличение </w:t>
      </w:r>
      <w:proofErr w:type="gramStart"/>
      <w:r w:rsidRPr="00D73AA5">
        <w:rPr>
          <w:rFonts w:ascii="Times New Roman" w:eastAsia="Times New Roman" w:hAnsi="Times New Roman" w:cs="Times New Roman"/>
          <w:sz w:val="24"/>
          <w:szCs w:val="24"/>
          <w:lang w:eastAsia="ru-RU"/>
        </w:rPr>
        <w:t>регионарных</w:t>
      </w:r>
      <w:proofErr w:type="gramEnd"/>
      <w:r w:rsidRPr="00D73AA5">
        <w:rPr>
          <w:rFonts w:ascii="Times New Roman" w:eastAsia="Times New Roman" w:hAnsi="Times New Roman" w:cs="Times New Roman"/>
          <w:sz w:val="24"/>
          <w:szCs w:val="24"/>
          <w:lang w:eastAsia="ru-RU"/>
        </w:rPr>
        <w:t xml:space="preserve"> лимфоузлов. Также возможно развитие аллергических реакций (аллергический дерматит, крапивница, ангионевротический отёк, анафилактический шок и др.).</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73AA5">
        <w:rPr>
          <w:rFonts w:ascii="Times New Roman" w:eastAsia="Times New Roman" w:hAnsi="Times New Roman" w:cs="Times New Roman"/>
          <w:sz w:val="24"/>
          <w:szCs w:val="24"/>
          <w:lang w:eastAsia="ru-RU"/>
        </w:rPr>
        <w:t xml:space="preserve">9.4.2. К </w:t>
      </w:r>
      <w:proofErr w:type="gramStart"/>
      <w:r w:rsidRPr="00D73AA5">
        <w:rPr>
          <w:rFonts w:ascii="Times New Roman" w:eastAsia="Times New Roman" w:hAnsi="Times New Roman" w:cs="Times New Roman"/>
          <w:sz w:val="24"/>
          <w:szCs w:val="24"/>
          <w:lang w:eastAsia="ru-RU"/>
        </w:rPr>
        <w:t>серьезным</w:t>
      </w:r>
      <w:proofErr w:type="gramEnd"/>
      <w:r w:rsidRPr="00D73AA5">
        <w:rPr>
          <w:rFonts w:ascii="Times New Roman" w:eastAsia="Times New Roman" w:hAnsi="Times New Roman" w:cs="Times New Roman"/>
          <w:sz w:val="24"/>
          <w:szCs w:val="24"/>
          <w:lang w:eastAsia="ru-RU"/>
        </w:rPr>
        <w:t xml:space="preserve"> ПППИ относятся проявления, потребовавшие экстренной госпитализации по любому поводу (включая: тяжелые реакции гиперчувствительности, острая хирургическая патология, острый коронарный синдром, нарушения сердечного ритма, нарушения мозгового </w:t>
      </w:r>
      <w:r w:rsidRPr="0086393E">
        <w:rPr>
          <w:rFonts w:ascii="Times New Roman" w:eastAsia="Times New Roman" w:hAnsi="Times New Roman" w:cs="Times New Roman"/>
          <w:sz w:val="24"/>
          <w:szCs w:val="24"/>
          <w:lang w:eastAsia="ru-RU"/>
        </w:rPr>
        <w:lastRenderedPageBreak/>
        <w:t>кровообращения, пневмония, неврологические нарушения, нарушения свёртываемости крови и т.д.) либо закончившиеся летально, а также случаи особого наблюдения: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w:t>
      </w:r>
      <w:proofErr w:type="spellStart"/>
      <w:r w:rsidRPr="0086393E">
        <w:rPr>
          <w:rFonts w:ascii="Times New Roman" w:eastAsia="Times New Roman" w:hAnsi="Times New Roman" w:cs="Times New Roman"/>
          <w:sz w:val="24"/>
          <w:szCs w:val="24"/>
          <w:lang w:eastAsia="ru-RU"/>
        </w:rPr>
        <w:t>Энцефалическая</w:t>
      </w:r>
      <w:proofErr w:type="spellEnd"/>
      <w:r w:rsidRPr="0086393E">
        <w:rPr>
          <w:rFonts w:ascii="Times New Roman" w:eastAsia="Times New Roman" w:hAnsi="Times New Roman" w:cs="Times New Roman"/>
          <w:sz w:val="24"/>
          <w:szCs w:val="24"/>
          <w:lang w:eastAsia="ru-RU"/>
        </w:rPr>
        <w:t xml:space="preserve"> реакция (энцефалопатия);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Синдром </w:t>
      </w:r>
      <w:proofErr w:type="spellStart"/>
      <w:r w:rsidRPr="0086393E">
        <w:rPr>
          <w:rFonts w:ascii="Times New Roman" w:eastAsia="Times New Roman" w:hAnsi="Times New Roman" w:cs="Times New Roman"/>
          <w:sz w:val="24"/>
          <w:szCs w:val="24"/>
          <w:lang w:eastAsia="ru-RU"/>
        </w:rPr>
        <w:t>Гийена-Барре</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Судороги/судорожный синдром;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Острый миокардит,</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Острый нефрит,</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Обострение или дебют системных заболеваний соединительной ткани;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Нарушение свёртываемости крови (тромбоз, тромбоэмболия, ДВС-синдром и др.).</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9.5. </w:t>
      </w:r>
      <w:proofErr w:type="gramStart"/>
      <w:r w:rsidRPr="0086393E">
        <w:rPr>
          <w:rFonts w:ascii="Times New Roman" w:eastAsia="Times New Roman" w:hAnsi="Times New Roman" w:cs="Times New Roman"/>
          <w:sz w:val="24"/>
          <w:szCs w:val="24"/>
          <w:lang w:eastAsia="ru-RU"/>
        </w:rPr>
        <w:t>При обращении пациента в медицинскую организацию и при установлении врачом (фельдшером) факта ПППИ, сведения обо всех случаях ПППИ (как серьезных, так и не серьезных) заносятся врачом (фельдшером) в медицинскую документацию: карту амбулаторного больного (ф. 025-87), журнал учета профилактических прививок (ф. 064у), справку о проведенных пациенту профилактических прививках</w:t>
      </w:r>
      <w:hyperlink r:id="rId29" w:anchor="1003" w:history="1">
        <w:r w:rsidRPr="0086393E">
          <w:rPr>
            <w:rFonts w:ascii="Times New Roman" w:eastAsia="Times New Roman" w:hAnsi="Times New Roman" w:cs="Times New Roman"/>
            <w:sz w:val="24"/>
            <w:szCs w:val="24"/>
            <w:u w:val="single"/>
            <w:lang w:eastAsia="ru-RU"/>
          </w:rPr>
          <w:t>*(3)</w:t>
        </w:r>
      </w:hyperlink>
      <w:r w:rsidRPr="0086393E">
        <w:rPr>
          <w:rFonts w:ascii="Times New Roman" w:eastAsia="Times New Roman" w:hAnsi="Times New Roman" w:cs="Times New Roman"/>
          <w:sz w:val="24"/>
          <w:szCs w:val="24"/>
          <w:lang w:eastAsia="ru-RU"/>
        </w:rPr>
        <w:t> (далее - сертификат вакцинации)</w:t>
      </w:r>
      <w:proofErr w:type="gramEnd"/>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9.6. </w:t>
      </w:r>
      <w:proofErr w:type="gramStart"/>
      <w:r w:rsidRPr="0086393E">
        <w:rPr>
          <w:rFonts w:ascii="Times New Roman" w:eastAsia="Times New Roman" w:hAnsi="Times New Roman" w:cs="Times New Roman"/>
          <w:sz w:val="24"/>
          <w:szCs w:val="24"/>
          <w:lang w:eastAsia="ru-RU"/>
        </w:rPr>
        <w:t>При</w:t>
      </w:r>
      <w:proofErr w:type="gramEnd"/>
      <w:r w:rsidRPr="0086393E">
        <w:rPr>
          <w:rFonts w:ascii="Times New Roman" w:eastAsia="Times New Roman" w:hAnsi="Times New Roman" w:cs="Times New Roman"/>
          <w:sz w:val="24"/>
          <w:szCs w:val="24"/>
          <w:lang w:eastAsia="ru-RU"/>
        </w:rPr>
        <w:t xml:space="preserve"> </w:t>
      </w:r>
      <w:proofErr w:type="gramStart"/>
      <w:r w:rsidRPr="0086393E">
        <w:rPr>
          <w:rFonts w:ascii="Times New Roman" w:eastAsia="Times New Roman" w:hAnsi="Times New Roman" w:cs="Times New Roman"/>
          <w:sz w:val="24"/>
          <w:szCs w:val="24"/>
          <w:lang w:eastAsia="ru-RU"/>
        </w:rPr>
        <w:t>серьезных</w:t>
      </w:r>
      <w:proofErr w:type="gramEnd"/>
      <w:r w:rsidRPr="0086393E">
        <w:rPr>
          <w:rFonts w:ascii="Times New Roman" w:eastAsia="Times New Roman" w:hAnsi="Times New Roman" w:cs="Times New Roman"/>
          <w:sz w:val="24"/>
          <w:szCs w:val="24"/>
          <w:lang w:eastAsia="ru-RU"/>
        </w:rPr>
        <w:t xml:space="preserve"> ПППИ (</w:t>
      </w:r>
      <w:hyperlink r:id="rId30" w:anchor="1942" w:history="1">
        <w:r w:rsidRPr="0086393E">
          <w:rPr>
            <w:rFonts w:ascii="Times New Roman" w:eastAsia="Times New Roman" w:hAnsi="Times New Roman" w:cs="Times New Roman"/>
            <w:sz w:val="24"/>
            <w:szCs w:val="24"/>
            <w:u w:val="single"/>
            <w:lang w:eastAsia="ru-RU"/>
          </w:rPr>
          <w:t>п. 9.4.2.</w:t>
        </w:r>
      </w:hyperlink>
      <w:r w:rsidRPr="0086393E">
        <w:rPr>
          <w:rFonts w:ascii="Times New Roman" w:eastAsia="Times New Roman" w:hAnsi="Times New Roman" w:cs="Times New Roman"/>
          <w:sz w:val="24"/>
          <w:szCs w:val="24"/>
          <w:lang w:eastAsia="ru-RU"/>
        </w:rPr>
        <w:t>), кроме вышеуказанных документов сведения заносятся в журнал учета инфекционных заболеваний (ф. 060у), при госпитализации больного - в карту вызова скорой помощи (ф. 110/у) и медицинскую карту стационарного больного (ф. 003-1/у).</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9.7. В случае развития </w:t>
      </w:r>
      <w:proofErr w:type="gramStart"/>
      <w:r w:rsidRPr="0086393E">
        <w:rPr>
          <w:rFonts w:ascii="Times New Roman" w:eastAsia="Times New Roman" w:hAnsi="Times New Roman" w:cs="Times New Roman"/>
          <w:sz w:val="24"/>
          <w:szCs w:val="24"/>
          <w:lang w:eastAsia="ru-RU"/>
        </w:rPr>
        <w:t>серьезных</w:t>
      </w:r>
      <w:proofErr w:type="gramEnd"/>
      <w:r w:rsidRPr="0086393E">
        <w:rPr>
          <w:rFonts w:ascii="Times New Roman" w:eastAsia="Times New Roman" w:hAnsi="Times New Roman" w:cs="Times New Roman"/>
          <w:sz w:val="24"/>
          <w:szCs w:val="24"/>
          <w:lang w:eastAsia="ru-RU"/>
        </w:rPr>
        <w:t xml:space="preserve"> ПППИ, после оказания больному медицинской помощи и госпитализации его, при необходимости оказания специализированной медицинской помощи, в круглосуточный стационар, врач (фельдшер) обязан незамедлительно проинформировать руководителя медицинской организации о возникновении серьезных ПППИ.</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9.8. Врач, выявивший серьезное ПППИ незамедлительно сообщает о данном факте уполномоченному лицу по вопросам </w:t>
      </w:r>
      <w:proofErr w:type="spellStart"/>
      <w:r w:rsidRPr="0086393E">
        <w:rPr>
          <w:rFonts w:ascii="Times New Roman" w:eastAsia="Times New Roman" w:hAnsi="Times New Roman" w:cs="Times New Roman"/>
          <w:sz w:val="24"/>
          <w:szCs w:val="24"/>
          <w:lang w:eastAsia="ru-RU"/>
        </w:rPr>
        <w:t>фармаконадзора</w:t>
      </w:r>
      <w:proofErr w:type="spellEnd"/>
      <w:r w:rsidRPr="0086393E">
        <w:rPr>
          <w:rFonts w:ascii="Times New Roman" w:eastAsia="Times New Roman" w:hAnsi="Times New Roman" w:cs="Times New Roman"/>
          <w:sz w:val="24"/>
          <w:szCs w:val="24"/>
          <w:lang w:eastAsia="ru-RU"/>
        </w:rPr>
        <w:t xml:space="preserve"> медицинской организации, назначенного приказом руководителя медицинской организации (в выходные или праздничные дни дежурному администратору), который доводит информацию до руководителя медицинской организации, и заполняет "Извещение о нежелательной реакции на лекарственное средство" (</w:t>
      </w:r>
      <w:hyperlink r:id="rId31" w:anchor="19000" w:history="1">
        <w:r w:rsidRPr="0086393E">
          <w:rPr>
            <w:rFonts w:ascii="Times New Roman" w:eastAsia="Times New Roman" w:hAnsi="Times New Roman" w:cs="Times New Roman"/>
            <w:sz w:val="24"/>
            <w:szCs w:val="24"/>
            <w:u w:val="single"/>
            <w:lang w:eastAsia="ru-RU"/>
          </w:rPr>
          <w:t>Приложение N 9</w:t>
        </w:r>
      </w:hyperlink>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9.9. Руководитель медицинской организации при возникновении </w:t>
      </w:r>
      <w:proofErr w:type="gramStart"/>
      <w:r w:rsidRPr="0086393E">
        <w:rPr>
          <w:rFonts w:ascii="Times New Roman" w:eastAsia="Times New Roman" w:hAnsi="Times New Roman" w:cs="Times New Roman"/>
          <w:sz w:val="24"/>
          <w:szCs w:val="24"/>
          <w:lang w:eastAsia="ru-RU"/>
        </w:rPr>
        <w:t>серьезных</w:t>
      </w:r>
      <w:proofErr w:type="gramEnd"/>
      <w:r w:rsidRPr="0086393E">
        <w:rPr>
          <w:rFonts w:ascii="Times New Roman" w:eastAsia="Times New Roman" w:hAnsi="Times New Roman" w:cs="Times New Roman"/>
          <w:sz w:val="24"/>
          <w:szCs w:val="24"/>
          <w:lang w:eastAsia="ru-RU"/>
        </w:rPr>
        <w:t xml:space="preserve"> ПППИ: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proofErr w:type="gramStart"/>
      <w:r w:rsidRPr="0086393E">
        <w:rPr>
          <w:rFonts w:ascii="Times New Roman" w:eastAsia="Times New Roman" w:hAnsi="Times New Roman" w:cs="Times New Roman"/>
          <w:sz w:val="24"/>
          <w:szCs w:val="24"/>
          <w:lang w:eastAsia="ru-RU"/>
        </w:rPr>
        <w:lastRenderedPageBreak/>
        <w:t xml:space="preserve">а) в течение 2 часов с момента их выявления информирует по телефону орган государственной власти субъекта Российской Федерации в сфере охраны здоровья и территориальный отдел Управления </w:t>
      </w:r>
      <w:proofErr w:type="spellStart"/>
      <w:r w:rsidRPr="0086393E">
        <w:rPr>
          <w:rFonts w:ascii="Times New Roman" w:eastAsia="Times New Roman" w:hAnsi="Times New Roman" w:cs="Times New Roman"/>
          <w:sz w:val="24"/>
          <w:szCs w:val="24"/>
          <w:lang w:eastAsia="ru-RU"/>
        </w:rPr>
        <w:t>Роспотребнадзора</w:t>
      </w:r>
      <w:proofErr w:type="spellEnd"/>
      <w:r w:rsidRPr="0086393E">
        <w:rPr>
          <w:rFonts w:ascii="Times New Roman" w:eastAsia="Times New Roman" w:hAnsi="Times New Roman" w:cs="Times New Roman"/>
          <w:sz w:val="24"/>
          <w:szCs w:val="24"/>
          <w:lang w:eastAsia="ru-RU"/>
        </w:rPr>
        <w:t xml:space="preserve"> по субъекту Российской Федерации, сообщив фамилию, имя и отчество пациента, дату его рождения, дату вакцинации, наименование препарата и его серию, характер ПППИ и принятые меры;</w:t>
      </w:r>
      <w:proofErr w:type="gramEnd"/>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б) организует первичное расследование причин ПППИ с участием иммунологической комиссии медицинской организации;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в) в случае необходимости временно приостанавливает использование в медицинской организации рекламационной серии вакцины;</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г) в течение 12 часов с момента их выявления обеспечивает представление в письменной форме (или по каналам электронной связи) экстренного извещения о регистрации случая серьезного ПППИ: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в территориальный отдел Управления </w:t>
      </w:r>
      <w:proofErr w:type="spellStart"/>
      <w:r w:rsidRPr="0086393E">
        <w:rPr>
          <w:rFonts w:ascii="Times New Roman" w:eastAsia="Times New Roman" w:hAnsi="Times New Roman" w:cs="Times New Roman"/>
          <w:sz w:val="24"/>
          <w:szCs w:val="24"/>
          <w:lang w:eastAsia="ru-RU"/>
        </w:rPr>
        <w:t>Роспотребнадзора</w:t>
      </w:r>
      <w:proofErr w:type="spellEnd"/>
      <w:r w:rsidRPr="0086393E">
        <w:rPr>
          <w:rFonts w:ascii="Times New Roman" w:eastAsia="Times New Roman" w:hAnsi="Times New Roman" w:cs="Times New Roman"/>
          <w:sz w:val="24"/>
          <w:szCs w:val="24"/>
          <w:lang w:eastAsia="ru-RU"/>
        </w:rPr>
        <w:t xml:space="preserve"> по субъекту Российской Федерации (в соответствии с Постановлением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в подсистему "</w:t>
      </w:r>
      <w:proofErr w:type="spellStart"/>
      <w:r w:rsidRPr="0086393E">
        <w:rPr>
          <w:rFonts w:ascii="Times New Roman" w:eastAsia="Times New Roman" w:hAnsi="Times New Roman" w:cs="Times New Roman"/>
          <w:sz w:val="24"/>
          <w:szCs w:val="24"/>
          <w:lang w:eastAsia="ru-RU"/>
        </w:rPr>
        <w:t>Фармаконадзор</w:t>
      </w:r>
      <w:proofErr w:type="spellEnd"/>
      <w:r w:rsidRPr="0086393E">
        <w:rPr>
          <w:rFonts w:ascii="Times New Roman" w:eastAsia="Times New Roman" w:hAnsi="Times New Roman" w:cs="Times New Roman"/>
          <w:sz w:val="24"/>
          <w:szCs w:val="24"/>
          <w:lang w:eastAsia="ru-RU"/>
        </w:rPr>
        <w:t>" Автоматизированной информационной системы "Росздравнадзора" (АИС "Росздравнадзора")</w:t>
      </w:r>
      <w:hyperlink r:id="rId32" w:anchor="1004" w:history="1">
        <w:r w:rsidRPr="0086393E">
          <w:rPr>
            <w:rFonts w:ascii="Times New Roman" w:eastAsia="Times New Roman" w:hAnsi="Times New Roman" w:cs="Times New Roman"/>
            <w:sz w:val="24"/>
            <w:szCs w:val="24"/>
            <w:u w:val="single"/>
            <w:lang w:eastAsia="ru-RU"/>
          </w:rPr>
          <w:t>*(4)</w:t>
        </w:r>
      </w:hyperlink>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При отсутствии доступа к АИС "Росздравнадзора" информация может быть направлена в территориальный орган Росздравнадзора на бумажном носителе или по электронной почте в формате указанного извещения. Контактные данные уполномоченных по </w:t>
      </w:r>
      <w:proofErr w:type="spellStart"/>
      <w:r w:rsidRPr="0086393E">
        <w:rPr>
          <w:rFonts w:ascii="Times New Roman" w:eastAsia="Times New Roman" w:hAnsi="Times New Roman" w:cs="Times New Roman"/>
          <w:sz w:val="24"/>
          <w:szCs w:val="24"/>
          <w:lang w:eastAsia="ru-RU"/>
        </w:rPr>
        <w:t>фармаконадзору</w:t>
      </w:r>
      <w:proofErr w:type="spellEnd"/>
      <w:r w:rsidRPr="0086393E">
        <w:rPr>
          <w:rFonts w:ascii="Times New Roman" w:eastAsia="Times New Roman" w:hAnsi="Times New Roman" w:cs="Times New Roman"/>
          <w:sz w:val="24"/>
          <w:szCs w:val="24"/>
          <w:lang w:eastAsia="ru-RU"/>
        </w:rPr>
        <w:t xml:space="preserve"> Территориальных органов Росздравнадзора приведены на сайте Федеральной службы по надзору в сфере здравоохранения по адресу: https://roszdravnadzor.gov.ru/about/structure/territorial.</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9.10. Каждое серьезное ПППИ подлежит расследованию иммунологической комиссией медицинской организацией, его выявившей, с участием компетентных специалистов.</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9.11. При расследовании серьезных ПППИ учитываются сроки развития различных форм поствакцинальной патологии. По результатам расследования составляется акт (</w:t>
      </w:r>
      <w:hyperlink r:id="rId33" w:anchor="1100000" w:history="1">
        <w:r w:rsidRPr="0086393E">
          <w:rPr>
            <w:rFonts w:ascii="Times New Roman" w:eastAsia="Times New Roman" w:hAnsi="Times New Roman" w:cs="Times New Roman"/>
            <w:sz w:val="24"/>
            <w:szCs w:val="24"/>
            <w:u w:val="single"/>
            <w:lang w:eastAsia="ru-RU"/>
          </w:rPr>
          <w:t>Приложение N 10</w:t>
        </w:r>
      </w:hyperlink>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9.12. При выявлении заболевания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инфекцией (после 42 дня) после вакцинации против COVID-19:</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9.12.1. Информация о случаях заболевания в легкой форме и средней степени тяжести</w:t>
      </w:r>
      <w:hyperlink r:id="rId34" w:anchor="1005" w:history="1">
        <w:r w:rsidRPr="0086393E">
          <w:rPr>
            <w:rFonts w:ascii="Times New Roman" w:eastAsia="Times New Roman" w:hAnsi="Times New Roman" w:cs="Times New Roman"/>
            <w:sz w:val="24"/>
            <w:szCs w:val="24"/>
            <w:u w:val="single"/>
            <w:lang w:eastAsia="ru-RU"/>
          </w:rPr>
          <w:t>*(5)</w:t>
        </w:r>
      </w:hyperlink>
      <w:r w:rsidRPr="0086393E">
        <w:rPr>
          <w:rFonts w:ascii="Times New Roman" w:eastAsia="Times New Roman" w:hAnsi="Times New Roman" w:cs="Times New Roman"/>
          <w:sz w:val="24"/>
          <w:szCs w:val="24"/>
          <w:lang w:eastAsia="ru-RU"/>
        </w:rPr>
        <w:t> вносится в Единую государственную информационную систему в сфере здравоохранения (ЕГИСЗ).</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9.12.2. Информация о случаях заболевания в тяжелой и крайне тяжелой степени</w:t>
      </w:r>
      <w:hyperlink r:id="rId35" w:anchor="1004" w:history="1">
        <w:r w:rsidRPr="0086393E">
          <w:rPr>
            <w:rFonts w:ascii="Times New Roman" w:eastAsia="Times New Roman" w:hAnsi="Times New Roman" w:cs="Times New Roman"/>
            <w:sz w:val="24"/>
            <w:szCs w:val="24"/>
            <w:u w:val="single"/>
            <w:lang w:eastAsia="ru-RU"/>
          </w:rPr>
          <w:t>*(4)</w:t>
        </w:r>
      </w:hyperlink>
      <w:r w:rsidRPr="0086393E">
        <w:rPr>
          <w:rFonts w:ascii="Times New Roman" w:eastAsia="Times New Roman" w:hAnsi="Times New Roman" w:cs="Times New Roman"/>
          <w:sz w:val="24"/>
          <w:szCs w:val="24"/>
          <w:lang w:eastAsia="ru-RU"/>
        </w:rPr>
        <w:t> вносится в базу данных "</w:t>
      </w:r>
      <w:proofErr w:type="spellStart"/>
      <w:r w:rsidRPr="0086393E">
        <w:rPr>
          <w:rFonts w:ascii="Times New Roman" w:eastAsia="Times New Roman" w:hAnsi="Times New Roman" w:cs="Times New Roman"/>
          <w:sz w:val="24"/>
          <w:szCs w:val="24"/>
          <w:lang w:eastAsia="ru-RU"/>
        </w:rPr>
        <w:t>Фармаконадзор</w:t>
      </w:r>
      <w:proofErr w:type="spellEnd"/>
      <w:r w:rsidRPr="0086393E">
        <w:rPr>
          <w:rFonts w:ascii="Times New Roman" w:eastAsia="Times New Roman" w:hAnsi="Times New Roman" w:cs="Times New Roman"/>
          <w:sz w:val="24"/>
          <w:szCs w:val="24"/>
          <w:lang w:eastAsia="ru-RU"/>
        </w:rPr>
        <w:t xml:space="preserve"> 2.0" Автоматизированной информационной системы Росздравнадзора (external.roszdravnadzor.ru) в течение 3 календарных дней.</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9.13. В субъектах Российской Федерации целесообразно сформировать региональные иммунологические комиссии, в целях рассмотрения однотипных серьезных ПППИ, выявленных в различных медицинских организациях субъекта.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9.14. При возникновении затруднений при установлении окончательного диагноза и возможной причинно-следственной связи с вакцинацией на уровне субъекта Российской Федерации рекомендовано обращаться за методической поддержкой к главным внештатным специалистам Минздрава России (инфекционисту, эпидемиологу, иммунологу-аллергологу, специалисту по профилактической медицине и другим необходимым экспертам) для формирования окончательного заключения.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9.15. </w:t>
      </w:r>
      <w:proofErr w:type="gramStart"/>
      <w:r w:rsidRPr="0086393E">
        <w:rPr>
          <w:rFonts w:ascii="Times New Roman" w:eastAsia="Times New Roman" w:hAnsi="Times New Roman" w:cs="Times New Roman"/>
          <w:sz w:val="24"/>
          <w:szCs w:val="24"/>
          <w:lang w:eastAsia="ru-RU"/>
        </w:rPr>
        <w:t>Акт расследования каждого случая развития после вакцинации серьезного ПППИ, иммунологической комиссией медицинской организацией направляется в Центральный аппарат Росздравнадзора в электронной форме в качестве приложения к извещению о серьезном ПППИ информационного ресурса "</w:t>
      </w:r>
      <w:proofErr w:type="spellStart"/>
      <w:r w:rsidRPr="0086393E">
        <w:rPr>
          <w:rFonts w:ascii="Times New Roman" w:eastAsia="Times New Roman" w:hAnsi="Times New Roman" w:cs="Times New Roman"/>
          <w:sz w:val="24"/>
          <w:szCs w:val="24"/>
          <w:lang w:eastAsia="ru-RU"/>
        </w:rPr>
        <w:t>Фармаконадзор</w:t>
      </w:r>
      <w:proofErr w:type="spellEnd"/>
      <w:r w:rsidRPr="0086393E">
        <w:rPr>
          <w:rFonts w:ascii="Times New Roman" w:eastAsia="Times New Roman" w:hAnsi="Times New Roman" w:cs="Times New Roman"/>
          <w:sz w:val="24"/>
          <w:szCs w:val="24"/>
          <w:lang w:eastAsia="ru-RU"/>
        </w:rPr>
        <w:t xml:space="preserve"> 2.0" АИС "Росздравнадзора"), Управление </w:t>
      </w:r>
      <w:proofErr w:type="spellStart"/>
      <w:r w:rsidRPr="0086393E">
        <w:rPr>
          <w:rFonts w:ascii="Times New Roman" w:eastAsia="Times New Roman" w:hAnsi="Times New Roman" w:cs="Times New Roman"/>
          <w:sz w:val="24"/>
          <w:szCs w:val="24"/>
          <w:lang w:eastAsia="ru-RU"/>
        </w:rPr>
        <w:t>Роспотребнадзора</w:t>
      </w:r>
      <w:proofErr w:type="spellEnd"/>
      <w:r w:rsidRPr="0086393E">
        <w:rPr>
          <w:rFonts w:ascii="Times New Roman" w:eastAsia="Times New Roman" w:hAnsi="Times New Roman" w:cs="Times New Roman"/>
          <w:sz w:val="24"/>
          <w:szCs w:val="24"/>
          <w:lang w:eastAsia="ru-RU"/>
        </w:rPr>
        <w:t xml:space="preserve"> по субъекту Российской Федерации и региональную иммунологическую комиссию.</w:t>
      </w:r>
      <w:proofErr w:type="gramEnd"/>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9.16. Руководитель медицинской организации несет ответственность за полноту, достоверность и своевременность учета заболеваний, подозрительных на ПППИ, а также за оперативное сообщение о них.</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Порядок действий медицинских сотрудников в случае выявления ПППИ или заболевания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инфекцией (после 42 дня) после вакцинации против COVID-19 схематически изложены в </w:t>
      </w:r>
      <w:hyperlink r:id="rId36" w:anchor="111000" w:history="1">
        <w:r w:rsidRPr="0086393E">
          <w:rPr>
            <w:rFonts w:ascii="Times New Roman" w:eastAsia="Times New Roman" w:hAnsi="Times New Roman" w:cs="Times New Roman"/>
            <w:sz w:val="24"/>
            <w:szCs w:val="24"/>
            <w:u w:val="single"/>
            <w:lang w:eastAsia="ru-RU"/>
          </w:rPr>
          <w:t>Приложении N 11</w:t>
        </w:r>
      </w:hyperlink>
      <w:r w:rsidRPr="0086393E">
        <w:rPr>
          <w:rFonts w:ascii="Times New Roman" w:eastAsia="Times New Roman" w:hAnsi="Times New Roman" w:cs="Times New Roman"/>
          <w:sz w:val="24"/>
          <w:szCs w:val="24"/>
          <w:lang w:eastAsia="ru-RU"/>
        </w:rPr>
        <w:t>.</w:t>
      </w:r>
    </w:p>
    <w:p w:rsidR="00C866F0" w:rsidRPr="007C5385"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10. Порядок приема, разгрузки и хранения замороженной формы вакцин "Гам-КОВИД-</w:t>
      </w:r>
      <w:proofErr w:type="spellStart"/>
      <w:r w:rsidRPr="0086393E">
        <w:rPr>
          <w:rFonts w:ascii="Times New Roman" w:eastAsia="Times New Roman" w:hAnsi="Times New Roman" w:cs="Times New Roman"/>
          <w:b/>
          <w:bCs/>
          <w:sz w:val="27"/>
          <w:szCs w:val="27"/>
          <w:lang w:eastAsia="ru-RU"/>
        </w:rPr>
        <w:t>Вак</w:t>
      </w:r>
      <w:proofErr w:type="spellEnd"/>
      <w:r w:rsidRPr="0086393E">
        <w:rPr>
          <w:rFonts w:ascii="Times New Roman" w:eastAsia="Times New Roman" w:hAnsi="Times New Roman" w:cs="Times New Roman"/>
          <w:b/>
          <w:bCs/>
          <w:sz w:val="27"/>
          <w:szCs w:val="27"/>
          <w:lang w:eastAsia="ru-RU"/>
        </w:rPr>
        <w:t xml:space="preserve">" и "Спутник </w:t>
      </w:r>
      <w:proofErr w:type="spellStart"/>
      <w:r w:rsidRPr="0086393E">
        <w:rPr>
          <w:rFonts w:ascii="Times New Roman" w:eastAsia="Times New Roman" w:hAnsi="Times New Roman" w:cs="Times New Roman"/>
          <w:b/>
          <w:bCs/>
          <w:sz w:val="27"/>
          <w:szCs w:val="27"/>
          <w:lang w:eastAsia="ru-RU"/>
        </w:rPr>
        <w:t>Лайт</w:t>
      </w:r>
      <w:proofErr w:type="spellEnd"/>
      <w:r w:rsidRPr="0086393E">
        <w:rPr>
          <w:rFonts w:ascii="Times New Roman" w:eastAsia="Times New Roman" w:hAnsi="Times New Roman" w:cs="Times New Roman"/>
          <w:b/>
          <w:bCs/>
          <w:sz w:val="27"/>
          <w:szCs w:val="27"/>
          <w:lang w:eastAsia="ru-RU"/>
        </w:rPr>
        <w:t xml:space="preserve">" в </w:t>
      </w:r>
      <w:r w:rsidRPr="007C5385">
        <w:rPr>
          <w:rFonts w:ascii="Times New Roman" w:eastAsia="Times New Roman" w:hAnsi="Times New Roman" w:cs="Times New Roman"/>
          <w:b/>
          <w:bCs/>
          <w:sz w:val="27"/>
          <w:szCs w:val="27"/>
          <w:lang w:eastAsia="ru-RU"/>
        </w:rPr>
        <w:t>медицинской организации</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10.1. К приемке вакцин "Гам-КОВИД-</w:t>
      </w:r>
      <w:proofErr w:type="spellStart"/>
      <w:r w:rsidRPr="007C5385">
        <w:rPr>
          <w:rFonts w:ascii="Times New Roman" w:eastAsia="Times New Roman" w:hAnsi="Times New Roman" w:cs="Times New Roman"/>
          <w:sz w:val="24"/>
          <w:szCs w:val="24"/>
          <w:lang w:eastAsia="ru-RU"/>
        </w:rPr>
        <w:t>Вак</w:t>
      </w:r>
      <w:proofErr w:type="spellEnd"/>
      <w:r w:rsidRPr="007C5385">
        <w:rPr>
          <w:rFonts w:ascii="Times New Roman" w:eastAsia="Times New Roman" w:hAnsi="Times New Roman" w:cs="Times New Roman"/>
          <w:sz w:val="24"/>
          <w:szCs w:val="24"/>
          <w:lang w:eastAsia="ru-RU"/>
        </w:rPr>
        <w:t xml:space="preserve">" и "Спутник </w:t>
      </w:r>
      <w:proofErr w:type="spellStart"/>
      <w:r w:rsidRPr="007C5385">
        <w:rPr>
          <w:rFonts w:ascii="Times New Roman" w:eastAsia="Times New Roman" w:hAnsi="Times New Roman" w:cs="Times New Roman"/>
          <w:sz w:val="24"/>
          <w:szCs w:val="24"/>
          <w:lang w:eastAsia="ru-RU"/>
        </w:rPr>
        <w:t>Лайт</w:t>
      </w:r>
      <w:proofErr w:type="spellEnd"/>
      <w:r w:rsidRPr="007C5385">
        <w:rPr>
          <w:rFonts w:ascii="Times New Roman" w:eastAsia="Times New Roman" w:hAnsi="Times New Roman" w:cs="Times New Roman"/>
          <w:sz w:val="24"/>
          <w:szCs w:val="24"/>
          <w:lang w:eastAsia="ru-RU"/>
        </w:rPr>
        <w:t>" допускаются сотрудники медицинской организации, входящие в состав комиссии по приемке лекарственных препаратов для медицинского применения, назначенные руководителем медицинской организации.</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10.2. Ответственное лицо, назначенное руководителем медицинской организации, проверяет наличие сопроводительных документов.</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10.3. Особое внимание ответственное лицо уделяет сверке документов на соответствие номера серии, наименования лекарственного препарата, приемлемости срока годности.</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10.4. При приемке вакцины в медицинскую организацию работник, осуществляющий прием вакцин "Гам-КОВИД-</w:t>
      </w:r>
      <w:proofErr w:type="spellStart"/>
      <w:r w:rsidRPr="007C5385">
        <w:rPr>
          <w:rFonts w:ascii="Times New Roman" w:eastAsia="Times New Roman" w:hAnsi="Times New Roman" w:cs="Times New Roman"/>
          <w:sz w:val="24"/>
          <w:szCs w:val="24"/>
          <w:lang w:eastAsia="ru-RU"/>
        </w:rPr>
        <w:t>Вак</w:t>
      </w:r>
      <w:proofErr w:type="spellEnd"/>
      <w:r w:rsidRPr="007C5385">
        <w:rPr>
          <w:rFonts w:ascii="Times New Roman" w:eastAsia="Times New Roman" w:hAnsi="Times New Roman" w:cs="Times New Roman"/>
          <w:sz w:val="24"/>
          <w:szCs w:val="24"/>
          <w:lang w:eastAsia="ru-RU"/>
        </w:rPr>
        <w:t xml:space="preserve">" и "Спутник </w:t>
      </w:r>
      <w:proofErr w:type="spellStart"/>
      <w:r w:rsidRPr="007C5385">
        <w:rPr>
          <w:rFonts w:ascii="Times New Roman" w:eastAsia="Times New Roman" w:hAnsi="Times New Roman" w:cs="Times New Roman"/>
          <w:sz w:val="24"/>
          <w:szCs w:val="24"/>
          <w:lang w:eastAsia="ru-RU"/>
        </w:rPr>
        <w:t>Лайт</w:t>
      </w:r>
      <w:proofErr w:type="spellEnd"/>
      <w:r w:rsidRPr="007C5385">
        <w:rPr>
          <w:rFonts w:ascii="Times New Roman" w:eastAsia="Times New Roman" w:hAnsi="Times New Roman" w:cs="Times New Roman"/>
          <w:sz w:val="24"/>
          <w:szCs w:val="24"/>
          <w:lang w:eastAsia="ru-RU"/>
        </w:rPr>
        <w:t>", в первую очередь проверяет соблюдение температурного режима при транспортировке.</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lastRenderedPageBreak/>
        <w:t>10.5. При поступлении вакцин "Гам-КОВИД-</w:t>
      </w:r>
      <w:proofErr w:type="spellStart"/>
      <w:r w:rsidRPr="007C5385">
        <w:rPr>
          <w:rFonts w:ascii="Times New Roman" w:eastAsia="Times New Roman" w:hAnsi="Times New Roman" w:cs="Times New Roman"/>
          <w:sz w:val="24"/>
          <w:szCs w:val="24"/>
          <w:lang w:eastAsia="ru-RU"/>
        </w:rPr>
        <w:t>Вак</w:t>
      </w:r>
      <w:proofErr w:type="spellEnd"/>
      <w:r w:rsidRPr="007C5385">
        <w:rPr>
          <w:rFonts w:ascii="Times New Roman" w:eastAsia="Times New Roman" w:hAnsi="Times New Roman" w:cs="Times New Roman"/>
          <w:sz w:val="24"/>
          <w:szCs w:val="24"/>
          <w:lang w:eastAsia="ru-RU"/>
        </w:rPr>
        <w:t xml:space="preserve">" и "Спутник </w:t>
      </w:r>
      <w:proofErr w:type="spellStart"/>
      <w:r w:rsidRPr="007C5385">
        <w:rPr>
          <w:rFonts w:ascii="Times New Roman" w:eastAsia="Times New Roman" w:hAnsi="Times New Roman" w:cs="Times New Roman"/>
          <w:sz w:val="24"/>
          <w:szCs w:val="24"/>
          <w:lang w:eastAsia="ru-RU"/>
        </w:rPr>
        <w:t>Лайт</w:t>
      </w:r>
      <w:proofErr w:type="spellEnd"/>
      <w:r w:rsidRPr="007C5385">
        <w:rPr>
          <w:rFonts w:ascii="Times New Roman" w:eastAsia="Times New Roman" w:hAnsi="Times New Roman" w:cs="Times New Roman"/>
          <w:sz w:val="24"/>
          <w:szCs w:val="24"/>
          <w:lang w:eastAsia="ru-RU"/>
        </w:rPr>
        <w:t xml:space="preserve">" в авторефрижераторах водитель-экспедитор предоставляет распечатку </w:t>
      </w:r>
      <w:proofErr w:type="spellStart"/>
      <w:r w:rsidRPr="007C5385">
        <w:rPr>
          <w:rFonts w:ascii="Times New Roman" w:eastAsia="Times New Roman" w:hAnsi="Times New Roman" w:cs="Times New Roman"/>
          <w:sz w:val="24"/>
          <w:szCs w:val="24"/>
          <w:lang w:eastAsia="ru-RU"/>
        </w:rPr>
        <w:t>терморегистратора</w:t>
      </w:r>
      <w:proofErr w:type="spellEnd"/>
      <w:r w:rsidRPr="007C5385">
        <w:rPr>
          <w:rFonts w:ascii="Times New Roman" w:eastAsia="Times New Roman" w:hAnsi="Times New Roman" w:cs="Times New Roman"/>
          <w:sz w:val="24"/>
          <w:szCs w:val="24"/>
          <w:lang w:eastAsia="ru-RU"/>
        </w:rPr>
        <w:t>, подтверждающую соблюдение температурного режима на всем пути следования. Распечатка прикладывается к приемочной документации.</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10.6. Если нарушения режима не зафиксированы и визуально целостность упаковки не нарушена, то вакцина принимается.</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10.7. После проверки сопроводительных документов ответственное лицо дает разрешение на выгрузку продукции из АТС.</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 xml:space="preserve">10.8. В случае если </w:t>
      </w:r>
      <w:proofErr w:type="spellStart"/>
      <w:r w:rsidRPr="007C5385">
        <w:rPr>
          <w:rFonts w:ascii="Times New Roman" w:eastAsia="Times New Roman" w:hAnsi="Times New Roman" w:cs="Times New Roman"/>
          <w:sz w:val="24"/>
          <w:szCs w:val="24"/>
          <w:lang w:eastAsia="ru-RU"/>
        </w:rPr>
        <w:t>вакцин</w:t>
      </w:r>
      <w:proofErr w:type="gramStart"/>
      <w:r w:rsidRPr="007C5385">
        <w:rPr>
          <w:rFonts w:ascii="Times New Roman" w:eastAsia="Times New Roman" w:hAnsi="Times New Roman" w:cs="Times New Roman"/>
          <w:sz w:val="24"/>
          <w:szCs w:val="24"/>
          <w:lang w:eastAsia="ru-RU"/>
        </w:rPr>
        <w:t>ы"</w:t>
      </w:r>
      <w:proofErr w:type="gramEnd"/>
      <w:r w:rsidRPr="007C5385">
        <w:rPr>
          <w:rFonts w:ascii="Times New Roman" w:eastAsia="Times New Roman" w:hAnsi="Times New Roman" w:cs="Times New Roman"/>
          <w:sz w:val="24"/>
          <w:szCs w:val="24"/>
          <w:lang w:eastAsia="ru-RU"/>
        </w:rPr>
        <w:t>Гам</w:t>
      </w:r>
      <w:proofErr w:type="spellEnd"/>
      <w:r w:rsidRPr="007C5385">
        <w:rPr>
          <w:rFonts w:ascii="Times New Roman" w:eastAsia="Times New Roman" w:hAnsi="Times New Roman" w:cs="Times New Roman"/>
          <w:sz w:val="24"/>
          <w:szCs w:val="24"/>
          <w:lang w:eastAsia="ru-RU"/>
        </w:rPr>
        <w:t>-КОВИД-</w:t>
      </w:r>
      <w:proofErr w:type="spellStart"/>
      <w:r w:rsidRPr="007C5385">
        <w:rPr>
          <w:rFonts w:ascii="Times New Roman" w:eastAsia="Times New Roman" w:hAnsi="Times New Roman" w:cs="Times New Roman"/>
          <w:sz w:val="24"/>
          <w:szCs w:val="24"/>
          <w:lang w:eastAsia="ru-RU"/>
        </w:rPr>
        <w:t>Вак</w:t>
      </w:r>
      <w:proofErr w:type="spellEnd"/>
      <w:r w:rsidRPr="007C5385">
        <w:rPr>
          <w:rFonts w:ascii="Times New Roman" w:eastAsia="Times New Roman" w:hAnsi="Times New Roman" w:cs="Times New Roman"/>
          <w:sz w:val="24"/>
          <w:szCs w:val="24"/>
          <w:lang w:eastAsia="ru-RU"/>
        </w:rPr>
        <w:t xml:space="preserve">" и "Спутник </w:t>
      </w:r>
      <w:proofErr w:type="spellStart"/>
      <w:r w:rsidRPr="007C5385">
        <w:rPr>
          <w:rFonts w:ascii="Times New Roman" w:eastAsia="Times New Roman" w:hAnsi="Times New Roman" w:cs="Times New Roman"/>
          <w:sz w:val="24"/>
          <w:szCs w:val="24"/>
          <w:lang w:eastAsia="ru-RU"/>
        </w:rPr>
        <w:t>Лайт</w:t>
      </w:r>
      <w:proofErr w:type="spellEnd"/>
      <w:r w:rsidRPr="007C5385">
        <w:rPr>
          <w:rFonts w:ascii="Times New Roman" w:eastAsia="Times New Roman" w:hAnsi="Times New Roman" w:cs="Times New Roman"/>
          <w:sz w:val="24"/>
          <w:szCs w:val="24"/>
          <w:lang w:eastAsia="ru-RU"/>
        </w:rPr>
        <w:t xml:space="preserve">" поступают в </w:t>
      </w:r>
      <w:proofErr w:type="spellStart"/>
      <w:r w:rsidRPr="007C5385">
        <w:rPr>
          <w:rFonts w:ascii="Times New Roman" w:eastAsia="Times New Roman" w:hAnsi="Times New Roman" w:cs="Times New Roman"/>
          <w:sz w:val="24"/>
          <w:szCs w:val="24"/>
          <w:lang w:eastAsia="ru-RU"/>
        </w:rPr>
        <w:t>термоконтейнерах</w:t>
      </w:r>
      <w:proofErr w:type="spellEnd"/>
      <w:r w:rsidRPr="007C5385">
        <w:rPr>
          <w:rFonts w:ascii="Times New Roman" w:eastAsia="Times New Roman" w:hAnsi="Times New Roman" w:cs="Times New Roman"/>
          <w:sz w:val="24"/>
          <w:szCs w:val="24"/>
          <w:lang w:eastAsia="ru-RU"/>
        </w:rPr>
        <w:t xml:space="preserve">, их вскрывают и проверяют показания приборов контроля. При использовании </w:t>
      </w:r>
      <w:proofErr w:type="spellStart"/>
      <w:r w:rsidRPr="007C5385">
        <w:rPr>
          <w:rFonts w:ascii="Times New Roman" w:eastAsia="Times New Roman" w:hAnsi="Times New Roman" w:cs="Times New Roman"/>
          <w:sz w:val="24"/>
          <w:szCs w:val="24"/>
          <w:lang w:eastAsia="ru-RU"/>
        </w:rPr>
        <w:t>терморегистраторов</w:t>
      </w:r>
      <w:proofErr w:type="spellEnd"/>
      <w:r w:rsidRPr="007C5385">
        <w:rPr>
          <w:rFonts w:ascii="Times New Roman" w:eastAsia="Times New Roman" w:hAnsi="Times New Roman" w:cs="Times New Roman"/>
          <w:sz w:val="24"/>
          <w:szCs w:val="24"/>
          <w:lang w:eastAsia="ru-RU"/>
        </w:rPr>
        <w:t xml:space="preserve"> в </w:t>
      </w:r>
      <w:proofErr w:type="spellStart"/>
      <w:r w:rsidRPr="007C5385">
        <w:rPr>
          <w:rFonts w:ascii="Times New Roman" w:eastAsia="Times New Roman" w:hAnsi="Times New Roman" w:cs="Times New Roman"/>
          <w:sz w:val="24"/>
          <w:szCs w:val="24"/>
          <w:lang w:eastAsia="ru-RU"/>
        </w:rPr>
        <w:t>термоконтейнерах</w:t>
      </w:r>
      <w:proofErr w:type="spellEnd"/>
      <w:r w:rsidRPr="007C5385">
        <w:rPr>
          <w:rFonts w:ascii="Times New Roman" w:eastAsia="Times New Roman" w:hAnsi="Times New Roman" w:cs="Times New Roman"/>
          <w:sz w:val="24"/>
          <w:szCs w:val="24"/>
          <w:lang w:eastAsia="ru-RU"/>
        </w:rPr>
        <w:t xml:space="preserve"> данные распечатываются и прикладываются к приемочной документации.</w:t>
      </w:r>
    </w:p>
    <w:p w:rsidR="00C866F0" w:rsidRPr="007C5385"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C5385">
        <w:rPr>
          <w:rFonts w:ascii="Times New Roman" w:eastAsia="Times New Roman" w:hAnsi="Times New Roman" w:cs="Times New Roman"/>
          <w:sz w:val="24"/>
          <w:szCs w:val="24"/>
          <w:lang w:eastAsia="ru-RU"/>
        </w:rPr>
        <w:t xml:space="preserve">10.9. Перед вскрытием </w:t>
      </w:r>
      <w:proofErr w:type="spellStart"/>
      <w:r w:rsidRPr="007C5385">
        <w:rPr>
          <w:rFonts w:ascii="Times New Roman" w:eastAsia="Times New Roman" w:hAnsi="Times New Roman" w:cs="Times New Roman"/>
          <w:sz w:val="24"/>
          <w:szCs w:val="24"/>
          <w:lang w:eastAsia="ru-RU"/>
        </w:rPr>
        <w:t>термоконтейнеров</w:t>
      </w:r>
      <w:proofErr w:type="spellEnd"/>
      <w:r w:rsidRPr="007C5385">
        <w:rPr>
          <w:rFonts w:ascii="Times New Roman" w:eastAsia="Times New Roman" w:hAnsi="Times New Roman" w:cs="Times New Roman"/>
          <w:sz w:val="24"/>
          <w:szCs w:val="24"/>
          <w:lang w:eastAsia="ru-RU"/>
        </w:rPr>
        <w:t xml:space="preserve"> необходимо подготовить:</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канцелярский нож (для вскрытия скотча на </w:t>
      </w:r>
      <w:proofErr w:type="spellStart"/>
      <w:r w:rsidRPr="0086393E">
        <w:rPr>
          <w:rFonts w:ascii="Times New Roman" w:eastAsia="Times New Roman" w:hAnsi="Times New Roman" w:cs="Times New Roman"/>
          <w:sz w:val="24"/>
          <w:szCs w:val="24"/>
          <w:lang w:eastAsia="ru-RU"/>
        </w:rPr>
        <w:t>термоконтейнере</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перчатки (для извлечения верхнего слоя </w:t>
      </w:r>
      <w:proofErr w:type="spellStart"/>
      <w:r w:rsidRPr="0086393E">
        <w:rPr>
          <w:rFonts w:ascii="Times New Roman" w:eastAsia="Times New Roman" w:hAnsi="Times New Roman" w:cs="Times New Roman"/>
          <w:sz w:val="24"/>
          <w:szCs w:val="24"/>
          <w:lang w:eastAsia="ru-RU"/>
        </w:rPr>
        <w:t>хладоэлементов</w:t>
      </w:r>
      <w:proofErr w:type="spellEnd"/>
      <w:r w:rsidRPr="0086393E">
        <w:rPr>
          <w:rFonts w:ascii="Times New Roman" w:eastAsia="Times New Roman" w:hAnsi="Times New Roman" w:cs="Times New Roman"/>
          <w:sz w:val="24"/>
          <w:szCs w:val="24"/>
          <w:lang w:eastAsia="ru-RU"/>
        </w:rPr>
        <w:t xml:space="preserve"> и температурных регистраторов);</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фото-, видеокамеру (для фиксации степени окрашивания контрольного элемента </w:t>
      </w:r>
      <w:proofErr w:type="spellStart"/>
      <w:r w:rsidRPr="0086393E">
        <w:rPr>
          <w:rFonts w:ascii="Times New Roman" w:eastAsia="Times New Roman" w:hAnsi="Times New Roman" w:cs="Times New Roman"/>
          <w:sz w:val="24"/>
          <w:szCs w:val="24"/>
          <w:lang w:eastAsia="ru-RU"/>
        </w:rPr>
        <w:t>термоиндикаторов</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10.10. Разгрузка </w:t>
      </w:r>
      <w:proofErr w:type="spellStart"/>
      <w:r w:rsidRPr="0086393E">
        <w:rPr>
          <w:rFonts w:ascii="Times New Roman" w:eastAsia="Times New Roman" w:hAnsi="Times New Roman" w:cs="Times New Roman"/>
          <w:sz w:val="24"/>
          <w:szCs w:val="24"/>
          <w:lang w:eastAsia="ru-RU"/>
        </w:rPr>
        <w:t>термоконтейнера</w:t>
      </w:r>
      <w:proofErr w:type="spellEnd"/>
      <w:r w:rsidRPr="0086393E">
        <w:rPr>
          <w:rFonts w:ascii="Times New Roman" w:eastAsia="Times New Roman" w:hAnsi="Times New Roman" w:cs="Times New Roman"/>
          <w:sz w:val="24"/>
          <w:szCs w:val="24"/>
          <w:lang w:eastAsia="ru-RU"/>
        </w:rPr>
        <w:t xml:space="preserve"> производится в непосредственной близости с морозильником, вакцины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xml:space="preserve">" после вскрытия </w:t>
      </w:r>
      <w:proofErr w:type="spellStart"/>
      <w:r w:rsidRPr="0086393E">
        <w:rPr>
          <w:rFonts w:ascii="Times New Roman" w:eastAsia="Times New Roman" w:hAnsi="Times New Roman" w:cs="Times New Roman"/>
          <w:sz w:val="24"/>
          <w:szCs w:val="24"/>
          <w:lang w:eastAsia="ru-RU"/>
        </w:rPr>
        <w:t>термоконтейнера</w:t>
      </w:r>
      <w:proofErr w:type="spellEnd"/>
      <w:r w:rsidRPr="0086393E">
        <w:rPr>
          <w:rFonts w:ascii="Times New Roman" w:eastAsia="Times New Roman" w:hAnsi="Times New Roman" w:cs="Times New Roman"/>
          <w:sz w:val="24"/>
          <w:szCs w:val="24"/>
          <w:lang w:eastAsia="ru-RU"/>
        </w:rPr>
        <w:t xml:space="preserve"> должны быть немедленно помещены в морозильник.</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10.11. В помещении, где производится выгрузка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xml:space="preserve">" из </w:t>
      </w:r>
      <w:proofErr w:type="spellStart"/>
      <w:r w:rsidRPr="0086393E">
        <w:rPr>
          <w:rFonts w:ascii="Times New Roman" w:eastAsia="Times New Roman" w:hAnsi="Times New Roman" w:cs="Times New Roman"/>
          <w:sz w:val="24"/>
          <w:szCs w:val="24"/>
          <w:lang w:eastAsia="ru-RU"/>
        </w:rPr>
        <w:t>термоконтейнеров</w:t>
      </w:r>
      <w:proofErr w:type="spellEnd"/>
      <w:r w:rsidRPr="0086393E">
        <w:rPr>
          <w:rFonts w:ascii="Times New Roman" w:eastAsia="Times New Roman" w:hAnsi="Times New Roman" w:cs="Times New Roman"/>
          <w:sz w:val="24"/>
          <w:szCs w:val="24"/>
          <w:lang w:eastAsia="ru-RU"/>
        </w:rPr>
        <w:t>, содержащих сухой лед, в морозильник, должно быть обеспечено естественное проветривание, прежде всего в момент выгрузки, либо использоваться принудительная приточно-вытяжная вентиляция, обеспечивающая кратность воздухообмена не менее 4.</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10.12. </w:t>
      </w:r>
      <w:proofErr w:type="spellStart"/>
      <w:r w:rsidRPr="0086393E">
        <w:rPr>
          <w:rFonts w:ascii="Times New Roman" w:eastAsia="Times New Roman" w:hAnsi="Times New Roman" w:cs="Times New Roman"/>
          <w:sz w:val="24"/>
          <w:szCs w:val="24"/>
          <w:lang w:eastAsia="ru-RU"/>
        </w:rPr>
        <w:t>Термоконтейнеры</w:t>
      </w:r>
      <w:proofErr w:type="spellEnd"/>
      <w:r w:rsidRPr="0086393E">
        <w:rPr>
          <w:rFonts w:ascii="Times New Roman" w:eastAsia="Times New Roman" w:hAnsi="Times New Roman" w:cs="Times New Roman"/>
          <w:sz w:val="24"/>
          <w:szCs w:val="24"/>
          <w:lang w:eastAsia="ru-RU"/>
        </w:rPr>
        <w:t xml:space="preserve"> с сухим льдом после их разгрузки закрываются и удаляются из медицинской организации обратно в авторефрижератор.</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10.13. При разгрузке и приемке необходимо соблюдать общие требования безопасности при выполнении погрузочно-разгрузочных работ, аккуратно обращаться с </w:t>
      </w:r>
      <w:proofErr w:type="spellStart"/>
      <w:r w:rsidRPr="0086393E">
        <w:rPr>
          <w:rFonts w:ascii="Times New Roman" w:eastAsia="Times New Roman" w:hAnsi="Times New Roman" w:cs="Times New Roman"/>
          <w:sz w:val="24"/>
          <w:szCs w:val="24"/>
          <w:lang w:eastAsia="ru-RU"/>
        </w:rPr>
        <w:t>термоконтейнерами</w:t>
      </w:r>
      <w:proofErr w:type="spellEnd"/>
      <w:r w:rsidRPr="0086393E">
        <w:rPr>
          <w:rFonts w:ascii="Times New Roman" w:eastAsia="Times New Roman" w:hAnsi="Times New Roman" w:cs="Times New Roman"/>
          <w:sz w:val="24"/>
          <w:szCs w:val="24"/>
          <w:lang w:eastAsia="ru-RU"/>
        </w:rPr>
        <w:t>, не допускать их падения и переворачивания.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10.14. Не пригоден к применению препарат во флаконах и ампулах с нарушенной целостностью и маркировкой, при изменении физических свойств (мутность, окрашивание), при истекшем сроке годности, неправильном хранении.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10.15. В случае если при приемке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выявлено нарушение температурного режима, нарушение целостности упаковки, то работник, осуществляющий прием вакцины, сообщает об этом руководителю и составляет акт.</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10.16. На четвертом уровне "</w:t>
      </w:r>
      <w:proofErr w:type="spellStart"/>
      <w:r w:rsidRPr="0086393E">
        <w:rPr>
          <w:rFonts w:ascii="Times New Roman" w:eastAsia="Times New Roman" w:hAnsi="Times New Roman" w:cs="Times New Roman"/>
          <w:sz w:val="24"/>
          <w:szCs w:val="24"/>
          <w:lang w:eastAsia="ru-RU"/>
        </w:rPr>
        <w:t>холодовой</w:t>
      </w:r>
      <w:proofErr w:type="spellEnd"/>
      <w:r w:rsidRPr="0086393E">
        <w:rPr>
          <w:rFonts w:ascii="Times New Roman" w:eastAsia="Times New Roman" w:hAnsi="Times New Roman" w:cs="Times New Roman"/>
          <w:sz w:val="24"/>
          <w:szCs w:val="24"/>
          <w:lang w:eastAsia="ru-RU"/>
        </w:rPr>
        <w:t xml:space="preserve"> цепи" для хранения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используются морозильники.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10.17. При размещении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xml:space="preserve">" внутри холодильного оборудования должны учитываться данные </w:t>
      </w:r>
      <w:proofErr w:type="spellStart"/>
      <w:r w:rsidRPr="0086393E">
        <w:rPr>
          <w:rFonts w:ascii="Times New Roman" w:eastAsia="Times New Roman" w:hAnsi="Times New Roman" w:cs="Times New Roman"/>
          <w:sz w:val="24"/>
          <w:szCs w:val="24"/>
          <w:lang w:eastAsia="ru-RU"/>
        </w:rPr>
        <w:t>термокарты</w:t>
      </w:r>
      <w:proofErr w:type="spellEnd"/>
      <w:r w:rsidRPr="0086393E">
        <w:rPr>
          <w:rFonts w:ascii="Times New Roman" w:eastAsia="Times New Roman" w:hAnsi="Times New Roman" w:cs="Times New Roman"/>
          <w:sz w:val="24"/>
          <w:szCs w:val="24"/>
          <w:lang w:eastAsia="ru-RU"/>
        </w:rPr>
        <w:t xml:space="preserve">, предоставляемые производителем при поставке морозильного оборудования, или данные отчета о </w:t>
      </w:r>
      <w:proofErr w:type="spellStart"/>
      <w:r w:rsidRPr="0086393E">
        <w:rPr>
          <w:rFonts w:ascii="Times New Roman" w:eastAsia="Times New Roman" w:hAnsi="Times New Roman" w:cs="Times New Roman"/>
          <w:sz w:val="24"/>
          <w:szCs w:val="24"/>
          <w:lang w:eastAsia="ru-RU"/>
        </w:rPr>
        <w:t>термокартировании</w:t>
      </w:r>
      <w:proofErr w:type="spellEnd"/>
      <w:r w:rsidRPr="0086393E">
        <w:rPr>
          <w:rFonts w:ascii="Times New Roman" w:eastAsia="Times New Roman" w:hAnsi="Times New Roman" w:cs="Times New Roman"/>
          <w:sz w:val="24"/>
          <w:szCs w:val="24"/>
          <w:lang w:eastAsia="ru-RU"/>
        </w:rPr>
        <w:t>, выполненном в процессе эксплуатации оборудования. Все средства температурного контроля, используемые в морозильных камерах (морозильниках) для хранения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должны иметь возможность фиксировать низкие (минус 18°C и ниже) температуры.</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10.18. В медицинской организации определяется порядок обеспечения температурного режима хранения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и обязанности работников, ответственных за обеспечение "</w:t>
      </w:r>
      <w:proofErr w:type="spellStart"/>
      <w:r w:rsidRPr="0086393E">
        <w:rPr>
          <w:rFonts w:ascii="Times New Roman" w:eastAsia="Times New Roman" w:hAnsi="Times New Roman" w:cs="Times New Roman"/>
          <w:sz w:val="24"/>
          <w:szCs w:val="24"/>
          <w:lang w:eastAsia="ru-RU"/>
        </w:rPr>
        <w:t>холодовой</w:t>
      </w:r>
      <w:proofErr w:type="spellEnd"/>
      <w:r w:rsidRPr="0086393E">
        <w:rPr>
          <w:rFonts w:ascii="Times New Roman" w:eastAsia="Times New Roman" w:hAnsi="Times New Roman" w:cs="Times New Roman"/>
          <w:sz w:val="24"/>
          <w:szCs w:val="24"/>
          <w:lang w:eastAsia="ru-RU"/>
        </w:rPr>
        <w:t xml:space="preserve"> цепи" на данном уровне, утверждаемые распорядительным документом организации, а также должен быть разработан и утвержден руководителем организации план мероприятий по обеспечению "</w:t>
      </w:r>
      <w:proofErr w:type="spellStart"/>
      <w:r w:rsidRPr="0086393E">
        <w:rPr>
          <w:rFonts w:ascii="Times New Roman" w:eastAsia="Times New Roman" w:hAnsi="Times New Roman" w:cs="Times New Roman"/>
          <w:sz w:val="24"/>
          <w:szCs w:val="24"/>
          <w:lang w:eastAsia="ru-RU"/>
        </w:rPr>
        <w:t>холодовой</w:t>
      </w:r>
      <w:proofErr w:type="spellEnd"/>
      <w:r w:rsidRPr="0086393E">
        <w:rPr>
          <w:rFonts w:ascii="Times New Roman" w:eastAsia="Times New Roman" w:hAnsi="Times New Roman" w:cs="Times New Roman"/>
          <w:sz w:val="24"/>
          <w:szCs w:val="24"/>
          <w:lang w:eastAsia="ru-RU"/>
        </w:rPr>
        <w:t xml:space="preserve"> цепи" в чрезвычайных ситуациях. Требования при организации экстренных мероприятий в чрезвычайных ситуациях</w:t>
      </w:r>
      <w:hyperlink r:id="rId37" w:anchor="1006" w:history="1">
        <w:r w:rsidRPr="0086393E">
          <w:rPr>
            <w:rFonts w:ascii="Times New Roman" w:eastAsia="Times New Roman" w:hAnsi="Times New Roman" w:cs="Times New Roman"/>
            <w:sz w:val="24"/>
            <w:szCs w:val="24"/>
            <w:u w:val="single"/>
            <w:lang w:eastAsia="ru-RU"/>
          </w:rPr>
          <w:t>*(6)</w:t>
        </w:r>
      </w:hyperlink>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10.19. При приемке вакцины сведения о принятых в медицинской организации упаковках вносятся ответственным лицом в федеральную систему мониторинга движения лекарственных препаратов (ФГИС МДЛП).</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11. Порядок приема, разгрузки и хранения вакцин "Гам-КОВИД-</w:t>
      </w:r>
      <w:proofErr w:type="spellStart"/>
      <w:r w:rsidRPr="0086393E">
        <w:rPr>
          <w:rFonts w:ascii="Times New Roman" w:eastAsia="Times New Roman" w:hAnsi="Times New Roman" w:cs="Times New Roman"/>
          <w:b/>
          <w:bCs/>
          <w:sz w:val="27"/>
          <w:szCs w:val="27"/>
          <w:lang w:eastAsia="ru-RU"/>
        </w:rPr>
        <w:t>Вак</w:t>
      </w:r>
      <w:proofErr w:type="spellEnd"/>
      <w:r w:rsidRPr="0086393E">
        <w:rPr>
          <w:rFonts w:ascii="Times New Roman" w:eastAsia="Times New Roman" w:hAnsi="Times New Roman" w:cs="Times New Roman"/>
          <w:b/>
          <w:bCs/>
          <w:sz w:val="27"/>
          <w:szCs w:val="27"/>
          <w:lang w:eastAsia="ru-RU"/>
        </w:rPr>
        <w:t xml:space="preserve">" (жидкая форма), "Спутник </w:t>
      </w:r>
      <w:proofErr w:type="spellStart"/>
      <w:r w:rsidRPr="0086393E">
        <w:rPr>
          <w:rFonts w:ascii="Times New Roman" w:eastAsia="Times New Roman" w:hAnsi="Times New Roman" w:cs="Times New Roman"/>
          <w:b/>
          <w:bCs/>
          <w:sz w:val="27"/>
          <w:szCs w:val="27"/>
          <w:lang w:eastAsia="ru-RU"/>
        </w:rPr>
        <w:t>Лайт</w:t>
      </w:r>
      <w:proofErr w:type="spellEnd"/>
      <w:r w:rsidRPr="0086393E">
        <w:rPr>
          <w:rFonts w:ascii="Times New Roman" w:eastAsia="Times New Roman" w:hAnsi="Times New Roman" w:cs="Times New Roman"/>
          <w:b/>
          <w:bCs/>
          <w:sz w:val="27"/>
          <w:szCs w:val="27"/>
          <w:lang w:eastAsia="ru-RU"/>
        </w:rPr>
        <w:t>" (жидкая форма)</w:t>
      </w:r>
      <w:proofErr w:type="gramStart"/>
      <w:r w:rsidRPr="0086393E">
        <w:rPr>
          <w:rFonts w:ascii="Times New Roman" w:eastAsia="Times New Roman" w:hAnsi="Times New Roman" w:cs="Times New Roman"/>
          <w:b/>
          <w:bCs/>
          <w:sz w:val="27"/>
          <w:szCs w:val="27"/>
          <w:lang w:eastAsia="ru-RU"/>
        </w:rPr>
        <w:t>,"</w:t>
      </w:r>
      <w:proofErr w:type="gramEnd"/>
      <w:r w:rsidRPr="0086393E">
        <w:rPr>
          <w:rFonts w:ascii="Times New Roman" w:eastAsia="Times New Roman" w:hAnsi="Times New Roman" w:cs="Times New Roman"/>
          <w:b/>
          <w:bCs/>
          <w:sz w:val="27"/>
          <w:szCs w:val="27"/>
          <w:lang w:eastAsia="ru-RU"/>
        </w:rPr>
        <w:t>Гам-КОВИД-</w:t>
      </w:r>
      <w:proofErr w:type="spellStart"/>
      <w:r w:rsidRPr="0086393E">
        <w:rPr>
          <w:rFonts w:ascii="Times New Roman" w:eastAsia="Times New Roman" w:hAnsi="Times New Roman" w:cs="Times New Roman"/>
          <w:b/>
          <w:bCs/>
          <w:sz w:val="27"/>
          <w:szCs w:val="27"/>
          <w:lang w:eastAsia="ru-RU"/>
        </w:rPr>
        <w:t>Вак</w:t>
      </w:r>
      <w:proofErr w:type="spellEnd"/>
      <w:r w:rsidRPr="0086393E">
        <w:rPr>
          <w:rFonts w:ascii="Times New Roman" w:eastAsia="Times New Roman" w:hAnsi="Times New Roman" w:cs="Times New Roman"/>
          <w:b/>
          <w:bCs/>
          <w:sz w:val="27"/>
          <w:szCs w:val="27"/>
          <w:lang w:eastAsia="ru-RU"/>
        </w:rPr>
        <w:t>-Лио", "</w:t>
      </w:r>
      <w:proofErr w:type="spellStart"/>
      <w:r w:rsidRPr="0086393E">
        <w:rPr>
          <w:rFonts w:ascii="Times New Roman" w:eastAsia="Times New Roman" w:hAnsi="Times New Roman" w:cs="Times New Roman"/>
          <w:b/>
          <w:bCs/>
          <w:sz w:val="27"/>
          <w:szCs w:val="27"/>
          <w:lang w:eastAsia="ru-RU"/>
        </w:rPr>
        <w:t>ЭпиВакКорона</w:t>
      </w:r>
      <w:proofErr w:type="spellEnd"/>
      <w:r w:rsidRPr="0086393E">
        <w:rPr>
          <w:rFonts w:ascii="Times New Roman" w:eastAsia="Times New Roman" w:hAnsi="Times New Roman" w:cs="Times New Roman"/>
          <w:b/>
          <w:bCs/>
          <w:sz w:val="27"/>
          <w:szCs w:val="27"/>
          <w:lang w:eastAsia="ru-RU"/>
        </w:rPr>
        <w:t>", "</w:t>
      </w:r>
      <w:proofErr w:type="spellStart"/>
      <w:r w:rsidRPr="0086393E">
        <w:rPr>
          <w:rFonts w:ascii="Times New Roman" w:eastAsia="Times New Roman" w:hAnsi="Times New Roman" w:cs="Times New Roman"/>
          <w:b/>
          <w:bCs/>
          <w:sz w:val="27"/>
          <w:szCs w:val="27"/>
          <w:lang w:eastAsia="ru-RU"/>
        </w:rPr>
        <w:t>ЭпиВакКорона</w:t>
      </w:r>
      <w:proofErr w:type="spellEnd"/>
      <w:r w:rsidRPr="0086393E">
        <w:rPr>
          <w:rFonts w:ascii="Times New Roman" w:eastAsia="Times New Roman" w:hAnsi="Times New Roman" w:cs="Times New Roman"/>
          <w:b/>
          <w:bCs/>
          <w:sz w:val="27"/>
          <w:szCs w:val="27"/>
          <w:lang w:eastAsia="ru-RU"/>
        </w:rPr>
        <w:t>-Н" и "</w:t>
      </w:r>
      <w:proofErr w:type="spellStart"/>
      <w:r w:rsidRPr="0086393E">
        <w:rPr>
          <w:rFonts w:ascii="Times New Roman" w:eastAsia="Times New Roman" w:hAnsi="Times New Roman" w:cs="Times New Roman"/>
          <w:b/>
          <w:bCs/>
          <w:sz w:val="27"/>
          <w:szCs w:val="27"/>
          <w:lang w:eastAsia="ru-RU"/>
        </w:rPr>
        <w:t>КовиВак</w:t>
      </w:r>
      <w:proofErr w:type="spellEnd"/>
      <w:r w:rsidRPr="0086393E">
        <w:rPr>
          <w:rFonts w:ascii="Times New Roman" w:eastAsia="Times New Roman" w:hAnsi="Times New Roman" w:cs="Times New Roman"/>
          <w:b/>
          <w:bCs/>
          <w:sz w:val="27"/>
          <w:szCs w:val="27"/>
          <w:lang w:eastAsia="ru-RU"/>
        </w:rPr>
        <w:t>" в медицинской организации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11.1. К приемке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(жидкая форма),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(жидкая форма),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-Лио", "</w:t>
      </w:r>
      <w:proofErr w:type="spellStart"/>
      <w:r w:rsidRPr="0086393E">
        <w:rPr>
          <w:rFonts w:ascii="Times New Roman" w:eastAsia="Times New Roman" w:hAnsi="Times New Roman" w:cs="Times New Roman"/>
          <w:sz w:val="24"/>
          <w:szCs w:val="24"/>
          <w:lang w:eastAsia="ru-RU"/>
        </w:rPr>
        <w:t>ЭпиВакКорона</w:t>
      </w:r>
      <w:proofErr w:type="spellEnd"/>
      <w:r w:rsidRPr="0086393E">
        <w:rPr>
          <w:rFonts w:ascii="Times New Roman" w:eastAsia="Times New Roman" w:hAnsi="Times New Roman" w:cs="Times New Roman"/>
          <w:sz w:val="24"/>
          <w:szCs w:val="24"/>
          <w:lang w:eastAsia="ru-RU"/>
        </w:rPr>
        <w:t>", "</w:t>
      </w:r>
      <w:proofErr w:type="spellStart"/>
      <w:r w:rsidRPr="0086393E">
        <w:rPr>
          <w:rFonts w:ascii="Times New Roman" w:eastAsia="Times New Roman" w:hAnsi="Times New Roman" w:cs="Times New Roman"/>
          <w:sz w:val="24"/>
          <w:szCs w:val="24"/>
          <w:lang w:eastAsia="ru-RU"/>
        </w:rPr>
        <w:t>ЭпиВакКорона</w:t>
      </w:r>
      <w:proofErr w:type="spellEnd"/>
      <w:r w:rsidRPr="0086393E">
        <w:rPr>
          <w:rFonts w:ascii="Times New Roman" w:eastAsia="Times New Roman" w:hAnsi="Times New Roman" w:cs="Times New Roman"/>
          <w:sz w:val="24"/>
          <w:szCs w:val="24"/>
          <w:lang w:eastAsia="ru-RU"/>
        </w:rPr>
        <w:t>-Н" и "</w:t>
      </w:r>
      <w:proofErr w:type="spellStart"/>
      <w:r w:rsidRPr="0086393E">
        <w:rPr>
          <w:rFonts w:ascii="Times New Roman" w:eastAsia="Times New Roman" w:hAnsi="Times New Roman" w:cs="Times New Roman"/>
          <w:sz w:val="24"/>
          <w:szCs w:val="24"/>
          <w:lang w:eastAsia="ru-RU"/>
        </w:rPr>
        <w:t>КовиВак</w:t>
      </w:r>
      <w:proofErr w:type="spellEnd"/>
      <w:r w:rsidRPr="0086393E">
        <w:rPr>
          <w:rFonts w:ascii="Times New Roman" w:eastAsia="Times New Roman" w:hAnsi="Times New Roman" w:cs="Times New Roman"/>
          <w:sz w:val="24"/>
          <w:szCs w:val="24"/>
          <w:lang w:eastAsia="ru-RU"/>
        </w:rPr>
        <w:t>" (далее - вакцина) допускаются сотрудники медицинской организации, входящие в состав комиссии по приемке лекарственных препаратов для медицинского применения, назначенные руководителем медицинской организации.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11.2. Ответственное лицо, назначенное руководителем юридического лица, проверяет наличие сопроводительных документов.</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11.3. Особое внимание ответственное лицо уделяет сверке документов на соответствие номера серии, наименования лекарственного препарата, приемлемости срока годности.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Не пригоден к применению препарат во флаконах и ампулах с нарушенной целостностью и маркировкой, при изменении физических свойств (мутность, окрашивание), при истекшем сроке годности, неправильном хранении.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11.4. Проверяется соблюдение температурного режима при транспортировке: так как вакцина поступает в </w:t>
      </w:r>
      <w:proofErr w:type="spellStart"/>
      <w:r w:rsidRPr="0086393E">
        <w:rPr>
          <w:rFonts w:ascii="Times New Roman" w:eastAsia="Times New Roman" w:hAnsi="Times New Roman" w:cs="Times New Roman"/>
          <w:sz w:val="24"/>
          <w:szCs w:val="24"/>
          <w:lang w:eastAsia="ru-RU"/>
        </w:rPr>
        <w:t>термоконтейнерах</w:t>
      </w:r>
      <w:proofErr w:type="spellEnd"/>
      <w:r w:rsidRPr="0086393E">
        <w:rPr>
          <w:rFonts w:ascii="Times New Roman" w:eastAsia="Times New Roman" w:hAnsi="Times New Roman" w:cs="Times New Roman"/>
          <w:sz w:val="24"/>
          <w:szCs w:val="24"/>
          <w:lang w:eastAsia="ru-RU"/>
        </w:rPr>
        <w:t xml:space="preserve">, их вскрывают и проверяют показания приборов контроля. При использовании </w:t>
      </w:r>
      <w:proofErr w:type="spellStart"/>
      <w:r w:rsidRPr="0086393E">
        <w:rPr>
          <w:rFonts w:ascii="Times New Roman" w:eastAsia="Times New Roman" w:hAnsi="Times New Roman" w:cs="Times New Roman"/>
          <w:sz w:val="24"/>
          <w:szCs w:val="24"/>
          <w:lang w:eastAsia="ru-RU"/>
        </w:rPr>
        <w:t>терморегистраторов</w:t>
      </w:r>
      <w:proofErr w:type="spellEnd"/>
      <w:r w:rsidRPr="0086393E">
        <w:rPr>
          <w:rFonts w:ascii="Times New Roman" w:eastAsia="Times New Roman" w:hAnsi="Times New Roman" w:cs="Times New Roman"/>
          <w:sz w:val="24"/>
          <w:szCs w:val="24"/>
          <w:lang w:eastAsia="ru-RU"/>
        </w:rPr>
        <w:t xml:space="preserve"> в </w:t>
      </w:r>
      <w:proofErr w:type="spellStart"/>
      <w:r w:rsidRPr="0086393E">
        <w:rPr>
          <w:rFonts w:ascii="Times New Roman" w:eastAsia="Times New Roman" w:hAnsi="Times New Roman" w:cs="Times New Roman"/>
          <w:sz w:val="24"/>
          <w:szCs w:val="24"/>
          <w:lang w:eastAsia="ru-RU"/>
        </w:rPr>
        <w:t>термоконтейнерах</w:t>
      </w:r>
      <w:proofErr w:type="spellEnd"/>
      <w:r w:rsidRPr="0086393E">
        <w:rPr>
          <w:rFonts w:ascii="Times New Roman" w:eastAsia="Times New Roman" w:hAnsi="Times New Roman" w:cs="Times New Roman"/>
          <w:sz w:val="24"/>
          <w:szCs w:val="24"/>
          <w:lang w:eastAsia="ru-RU"/>
        </w:rPr>
        <w:t xml:space="preserve"> данные распечатываются и прикладываются к приемочной документации.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11.5. Если нарушения режима не зафиксированы и визуально целостность упаковки не нарушена, то вакцина принимается.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11.6. После проверки сопроводительных документов ответственное лицо дает разрешение на выгрузку продукции из АТС. Разгрузка </w:t>
      </w:r>
      <w:proofErr w:type="spellStart"/>
      <w:r w:rsidRPr="0086393E">
        <w:rPr>
          <w:rFonts w:ascii="Times New Roman" w:eastAsia="Times New Roman" w:hAnsi="Times New Roman" w:cs="Times New Roman"/>
          <w:sz w:val="24"/>
          <w:szCs w:val="24"/>
          <w:lang w:eastAsia="ru-RU"/>
        </w:rPr>
        <w:t>термоконтейнера</w:t>
      </w:r>
      <w:proofErr w:type="spellEnd"/>
      <w:r w:rsidRPr="0086393E">
        <w:rPr>
          <w:rFonts w:ascii="Times New Roman" w:eastAsia="Times New Roman" w:hAnsi="Times New Roman" w:cs="Times New Roman"/>
          <w:sz w:val="24"/>
          <w:szCs w:val="24"/>
          <w:lang w:eastAsia="ru-RU"/>
        </w:rPr>
        <w:t xml:space="preserve"> производится в непосредственной близости с холодильником, вакцина после вскрытия </w:t>
      </w:r>
      <w:proofErr w:type="spellStart"/>
      <w:r w:rsidRPr="0086393E">
        <w:rPr>
          <w:rFonts w:ascii="Times New Roman" w:eastAsia="Times New Roman" w:hAnsi="Times New Roman" w:cs="Times New Roman"/>
          <w:sz w:val="24"/>
          <w:szCs w:val="24"/>
          <w:lang w:eastAsia="ru-RU"/>
        </w:rPr>
        <w:t>термоконтейнера</w:t>
      </w:r>
      <w:proofErr w:type="spellEnd"/>
      <w:r w:rsidRPr="0086393E">
        <w:rPr>
          <w:rFonts w:ascii="Times New Roman" w:eastAsia="Times New Roman" w:hAnsi="Times New Roman" w:cs="Times New Roman"/>
          <w:sz w:val="24"/>
          <w:szCs w:val="24"/>
          <w:lang w:eastAsia="ru-RU"/>
        </w:rPr>
        <w:t xml:space="preserve"> должна быть помещена в холодильник при температуре от 2 до 8°С.</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11.7. Перед вскрытием </w:t>
      </w:r>
      <w:proofErr w:type="spellStart"/>
      <w:r w:rsidRPr="0086393E">
        <w:rPr>
          <w:rFonts w:ascii="Times New Roman" w:eastAsia="Times New Roman" w:hAnsi="Times New Roman" w:cs="Times New Roman"/>
          <w:sz w:val="24"/>
          <w:szCs w:val="24"/>
          <w:lang w:eastAsia="ru-RU"/>
        </w:rPr>
        <w:t>термоконтейнеров</w:t>
      </w:r>
      <w:proofErr w:type="spellEnd"/>
      <w:r w:rsidRPr="0086393E">
        <w:rPr>
          <w:rFonts w:ascii="Times New Roman" w:eastAsia="Times New Roman" w:hAnsi="Times New Roman" w:cs="Times New Roman"/>
          <w:sz w:val="24"/>
          <w:szCs w:val="24"/>
          <w:lang w:eastAsia="ru-RU"/>
        </w:rPr>
        <w:t xml:space="preserve"> необходимо подготовить:</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канцелярский нож (для вскрытия скотча на </w:t>
      </w:r>
      <w:proofErr w:type="spellStart"/>
      <w:r w:rsidRPr="0086393E">
        <w:rPr>
          <w:rFonts w:ascii="Times New Roman" w:eastAsia="Times New Roman" w:hAnsi="Times New Roman" w:cs="Times New Roman"/>
          <w:sz w:val="24"/>
          <w:szCs w:val="24"/>
          <w:lang w:eastAsia="ru-RU"/>
        </w:rPr>
        <w:t>термоконтейнере</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фото-, видеокамеру (для фиксации степени окрашивания контрольного элемента </w:t>
      </w:r>
      <w:proofErr w:type="spellStart"/>
      <w:r w:rsidRPr="0086393E">
        <w:rPr>
          <w:rFonts w:ascii="Times New Roman" w:eastAsia="Times New Roman" w:hAnsi="Times New Roman" w:cs="Times New Roman"/>
          <w:sz w:val="24"/>
          <w:szCs w:val="24"/>
          <w:lang w:eastAsia="ru-RU"/>
        </w:rPr>
        <w:t>термоиндикаторов</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11.8. При разгрузке и приемке необходимо соблюдать общие требования безопасности при выполнении погрузочно-разгрузочных работ, аккуратно обращаться с </w:t>
      </w:r>
      <w:proofErr w:type="spellStart"/>
      <w:r w:rsidRPr="0086393E">
        <w:rPr>
          <w:rFonts w:ascii="Times New Roman" w:eastAsia="Times New Roman" w:hAnsi="Times New Roman" w:cs="Times New Roman"/>
          <w:sz w:val="24"/>
          <w:szCs w:val="24"/>
          <w:lang w:eastAsia="ru-RU"/>
        </w:rPr>
        <w:t>термоконтейнерами</w:t>
      </w:r>
      <w:proofErr w:type="spellEnd"/>
      <w:r w:rsidRPr="0086393E">
        <w:rPr>
          <w:rFonts w:ascii="Times New Roman" w:eastAsia="Times New Roman" w:hAnsi="Times New Roman" w:cs="Times New Roman"/>
          <w:sz w:val="24"/>
          <w:szCs w:val="24"/>
          <w:lang w:eastAsia="ru-RU"/>
        </w:rPr>
        <w:t>, не допускать их падения и переворачивания.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11.9. В случае если при приемке вакцины выявлено нарушение температурного режима, нарушение целостности упаковки, то работник осуществляющий прием вакцины сообщает об этом руководителю и составляет акт.</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11.10. Хранение вакцины на четвертом уровне "</w:t>
      </w:r>
      <w:proofErr w:type="spellStart"/>
      <w:r w:rsidRPr="0086393E">
        <w:rPr>
          <w:rFonts w:ascii="Times New Roman" w:eastAsia="Times New Roman" w:hAnsi="Times New Roman" w:cs="Times New Roman"/>
          <w:sz w:val="24"/>
          <w:szCs w:val="24"/>
          <w:lang w:eastAsia="ru-RU"/>
        </w:rPr>
        <w:t>холодовой</w:t>
      </w:r>
      <w:proofErr w:type="spellEnd"/>
      <w:r w:rsidRPr="0086393E">
        <w:rPr>
          <w:rFonts w:ascii="Times New Roman" w:eastAsia="Times New Roman" w:hAnsi="Times New Roman" w:cs="Times New Roman"/>
          <w:sz w:val="24"/>
          <w:szCs w:val="24"/>
          <w:lang w:eastAsia="ru-RU"/>
        </w:rPr>
        <w:t xml:space="preserve"> цепи" осуществляется в холодильниках при температуре от 2</w:t>
      </w:r>
      <w:proofErr w:type="gramStart"/>
      <w:r w:rsidRPr="0086393E">
        <w:rPr>
          <w:rFonts w:ascii="Times New Roman" w:eastAsia="Times New Roman" w:hAnsi="Times New Roman" w:cs="Times New Roman"/>
          <w:sz w:val="24"/>
          <w:szCs w:val="24"/>
          <w:lang w:eastAsia="ru-RU"/>
        </w:rPr>
        <w:t>°С</w:t>
      </w:r>
      <w:proofErr w:type="gramEnd"/>
      <w:r w:rsidRPr="0086393E">
        <w:rPr>
          <w:rFonts w:ascii="Times New Roman" w:eastAsia="Times New Roman" w:hAnsi="Times New Roman" w:cs="Times New Roman"/>
          <w:sz w:val="24"/>
          <w:szCs w:val="24"/>
          <w:lang w:eastAsia="ru-RU"/>
        </w:rPr>
        <w:t xml:space="preserve"> до 8°С. Не допускается замораживание вакцины!</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В морозильных отделениях холодильников или в морозильнике должен быть запас замороженных </w:t>
      </w:r>
      <w:proofErr w:type="spellStart"/>
      <w:r w:rsidRPr="0086393E">
        <w:rPr>
          <w:rFonts w:ascii="Times New Roman" w:eastAsia="Times New Roman" w:hAnsi="Times New Roman" w:cs="Times New Roman"/>
          <w:sz w:val="24"/>
          <w:szCs w:val="24"/>
          <w:lang w:eastAsia="ru-RU"/>
        </w:rPr>
        <w:t>хладоэлементов</w:t>
      </w:r>
      <w:proofErr w:type="spellEnd"/>
      <w:r w:rsidRPr="0086393E">
        <w:rPr>
          <w:rFonts w:ascii="Times New Roman" w:eastAsia="Times New Roman" w:hAnsi="Times New Roman" w:cs="Times New Roman"/>
          <w:sz w:val="24"/>
          <w:szCs w:val="24"/>
          <w:lang w:eastAsia="ru-RU"/>
        </w:rPr>
        <w:t xml:space="preserve">. Не допускается совместное хранение вакцин в холодильнике с другими лекарственными средствами. Не допускается перегрев помещений, где находятся холодильники, выше 27°С. Не допускается размещение холодильников и </w:t>
      </w:r>
      <w:proofErr w:type="spellStart"/>
      <w:r w:rsidRPr="0086393E">
        <w:rPr>
          <w:rFonts w:ascii="Times New Roman" w:eastAsia="Times New Roman" w:hAnsi="Times New Roman" w:cs="Times New Roman"/>
          <w:sz w:val="24"/>
          <w:szCs w:val="24"/>
          <w:lang w:eastAsia="ru-RU"/>
        </w:rPr>
        <w:t>термоконтейнеров</w:t>
      </w:r>
      <w:proofErr w:type="spellEnd"/>
      <w:r w:rsidRPr="0086393E">
        <w:rPr>
          <w:rFonts w:ascii="Times New Roman" w:eastAsia="Times New Roman" w:hAnsi="Times New Roman" w:cs="Times New Roman"/>
          <w:sz w:val="24"/>
          <w:szCs w:val="24"/>
          <w:lang w:eastAsia="ru-RU"/>
        </w:rPr>
        <w:t xml:space="preserve"> вблизи отопительных систем.</w:t>
      </w:r>
    </w:p>
    <w:p w:rsidR="00C866F0" w:rsidRPr="00780EEB"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lastRenderedPageBreak/>
        <w:t>11.11. Для учета температурного режима хранения вакцины ведется "Журнал регистрации температуры в холодильном оборудовании"</w:t>
      </w:r>
      <w:hyperlink r:id="rId38" w:anchor="1006" w:history="1">
        <w:r w:rsidRPr="00780EEB">
          <w:rPr>
            <w:rFonts w:ascii="Times New Roman" w:eastAsia="Times New Roman" w:hAnsi="Times New Roman" w:cs="Times New Roman"/>
            <w:sz w:val="24"/>
            <w:szCs w:val="24"/>
            <w:u w:val="single"/>
            <w:lang w:eastAsia="ru-RU"/>
          </w:rPr>
          <w:t>*(6)</w:t>
        </w:r>
      </w:hyperlink>
      <w:r w:rsidRPr="00780EEB">
        <w:rPr>
          <w:rFonts w:ascii="Times New Roman" w:eastAsia="Times New Roman" w:hAnsi="Times New Roman" w:cs="Times New Roman"/>
          <w:sz w:val="24"/>
          <w:szCs w:val="24"/>
          <w:lang w:eastAsia="ru-RU"/>
        </w:rPr>
        <w:t>.</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11.12. Приказом руководителя медицинской организации определяется порядок обеспечения температурного режима хранения вакцины и обязанности работников, ответственных за обеспечение "Холодовой цепи" на данном уровне, утверждаемые распорядительным документом организации, а также должен быть разработан и утвержден план мероприятий по обеспечению "Холодовой цепи" в чрезвычайных ситуациях.</w:t>
      </w:r>
    </w:p>
    <w:p w:rsidR="00C866F0" w:rsidRPr="00780EEB"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780EEB">
        <w:rPr>
          <w:rFonts w:ascii="Times New Roman" w:eastAsia="Times New Roman" w:hAnsi="Times New Roman" w:cs="Times New Roman"/>
          <w:b/>
          <w:bCs/>
          <w:sz w:val="27"/>
          <w:szCs w:val="27"/>
          <w:lang w:eastAsia="ru-RU"/>
        </w:rPr>
        <w:t>12. Транспортирование/хранение вакцины в мобильных пунктах вакцинации</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12.1. Сотрудники медицинской организации собирают вакцины на основании требования-накладной мобильной медицинской бригады, схемы распределения вакцины и др.</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 xml:space="preserve">12.2. Укладка вакцины в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xml:space="preserve"> осуществляется в морозильном/холодильном оборудовании, камере (комнате).</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 xml:space="preserve">12.3. </w:t>
      </w:r>
      <w:proofErr w:type="gramStart"/>
      <w:r w:rsidRPr="00780EEB">
        <w:rPr>
          <w:rFonts w:ascii="Times New Roman" w:eastAsia="Times New Roman" w:hAnsi="Times New Roman" w:cs="Times New Roman"/>
          <w:sz w:val="24"/>
          <w:szCs w:val="24"/>
          <w:lang w:eastAsia="ru-RU"/>
        </w:rPr>
        <w:t xml:space="preserve">Для транспортирования/хранения вакцины упаковываются в специальные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изготовленные из теплоизоляционного материала, обеспечивающие соблюдение требуемого интервала температурного режима в течение определенного времени для защиты вакцины от воздействия высоких или низких температур окружающей среды.</w:t>
      </w:r>
      <w:proofErr w:type="gramEnd"/>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 xml:space="preserve">12.4. Для транспортирования/хранения вакцины применяются пассивные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xml:space="preserve">, изотермического типа, где в качестве хладагентов используются </w:t>
      </w:r>
      <w:proofErr w:type="spellStart"/>
      <w:r w:rsidRPr="00780EEB">
        <w:rPr>
          <w:rFonts w:ascii="Times New Roman" w:eastAsia="Times New Roman" w:hAnsi="Times New Roman" w:cs="Times New Roman"/>
          <w:sz w:val="24"/>
          <w:szCs w:val="24"/>
          <w:lang w:eastAsia="ru-RU"/>
        </w:rPr>
        <w:t>хладоэлементы</w:t>
      </w:r>
      <w:proofErr w:type="spellEnd"/>
      <w:r w:rsidRPr="00780EEB">
        <w:rPr>
          <w:rFonts w:ascii="Times New Roman" w:eastAsia="Times New Roman" w:hAnsi="Times New Roman" w:cs="Times New Roman"/>
          <w:sz w:val="24"/>
          <w:szCs w:val="24"/>
          <w:lang w:eastAsia="ru-RU"/>
        </w:rPr>
        <w:t>.</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 xml:space="preserve">12.5. В зависимости от используемого </w:t>
      </w:r>
      <w:proofErr w:type="spellStart"/>
      <w:r w:rsidRPr="00780EEB">
        <w:rPr>
          <w:rFonts w:ascii="Times New Roman" w:eastAsia="Times New Roman" w:hAnsi="Times New Roman" w:cs="Times New Roman"/>
          <w:sz w:val="24"/>
          <w:szCs w:val="24"/>
          <w:lang w:eastAsia="ru-RU"/>
        </w:rPr>
        <w:t>термоматериала</w:t>
      </w:r>
      <w:proofErr w:type="spellEnd"/>
      <w:r w:rsidRPr="00780EEB">
        <w:rPr>
          <w:rFonts w:ascii="Times New Roman" w:eastAsia="Times New Roman" w:hAnsi="Times New Roman" w:cs="Times New Roman"/>
          <w:sz w:val="24"/>
          <w:szCs w:val="24"/>
          <w:lang w:eastAsia="ru-RU"/>
        </w:rPr>
        <w:t xml:space="preserve"> и технологии производства пассивные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xml:space="preserve"> подразделяются на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xml:space="preserve"> однократного и многократного применения. Не допускается повторное использование изотермической упаковочной тары однократного применения. При закупке у квалифицированного поставщика особое внимание обращать на полную комплектацию </w:t>
      </w:r>
      <w:proofErr w:type="spellStart"/>
      <w:r w:rsidRPr="00780EEB">
        <w:rPr>
          <w:rFonts w:ascii="Times New Roman" w:eastAsia="Times New Roman" w:hAnsi="Times New Roman" w:cs="Times New Roman"/>
          <w:sz w:val="24"/>
          <w:szCs w:val="24"/>
          <w:lang w:eastAsia="ru-RU"/>
        </w:rPr>
        <w:t>термоконтейнеров</w:t>
      </w:r>
      <w:proofErr w:type="spellEnd"/>
      <w:r w:rsidRPr="00780EEB">
        <w:rPr>
          <w:rFonts w:ascii="Times New Roman" w:eastAsia="Times New Roman" w:hAnsi="Times New Roman" w:cs="Times New Roman"/>
          <w:sz w:val="24"/>
          <w:szCs w:val="24"/>
          <w:lang w:eastAsia="ru-RU"/>
        </w:rPr>
        <w:t xml:space="preserve">.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xml:space="preserve"> многократного применения должны быть укомплектованы паспортом, </w:t>
      </w:r>
      <w:proofErr w:type="spellStart"/>
      <w:r w:rsidRPr="00780EEB">
        <w:rPr>
          <w:rFonts w:ascii="Times New Roman" w:eastAsia="Times New Roman" w:hAnsi="Times New Roman" w:cs="Times New Roman"/>
          <w:sz w:val="24"/>
          <w:szCs w:val="24"/>
          <w:lang w:eastAsia="ru-RU"/>
        </w:rPr>
        <w:t>термокартой</w:t>
      </w:r>
      <w:proofErr w:type="spellEnd"/>
      <w:r w:rsidRPr="00780EEB">
        <w:rPr>
          <w:rFonts w:ascii="Times New Roman" w:eastAsia="Times New Roman" w:hAnsi="Times New Roman" w:cs="Times New Roman"/>
          <w:sz w:val="24"/>
          <w:szCs w:val="24"/>
          <w:lang w:eastAsia="ru-RU"/>
        </w:rPr>
        <w:t>, инструкцией по применению, должны иметь покрытие, легко подвергающееся санитарной обработке.</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 xml:space="preserve">12.6. Ответственный сотрудник, назначенный приказом руководителя медицинской организации, закладывает </w:t>
      </w:r>
      <w:proofErr w:type="spellStart"/>
      <w:r w:rsidRPr="00780EEB">
        <w:rPr>
          <w:rFonts w:ascii="Times New Roman" w:eastAsia="Times New Roman" w:hAnsi="Times New Roman" w:cs="Times New Roman"/>
          <w:sz w:val="24"/>
          <w:szCs w:val="24"/>
          <w:lang w:eastAsia="ru-RU"/>
        </w:rPr>
        <w:t>хладоэлементы</w:t>
      </w:r>
      <w:proofErr w:type="spellEnd"/>
      <w:r w:rsidRPr="00780EEB">
        <w:rPr>
          <w:rFonts w:ascii="Times New Roman" w:eastAsia="Times New Roman" w:hAnsi="Times New Roman" w:cs="Times New Roman"/>
          <w:sz w:val="24"/>
          <w:szCs w:val="24"/>
          <w:lang w:eastAsia="ru-RU"/>
        </w:rPr>
        <w:t xml:space="preserve"> строго в соответствии с инструкциями. Для обеспечения необходимого температурного режима количество и тип </w:t>
      </w:r>
      <w:proofErr w:type="gramStart"/>
      <w:r w:rsidRPr="00780EEB">
        <w:rPr>
          <w:rFonts w:ascii="Times New Roman" w:eastAsia="Times New Roman" w:hAnsi="Times New Roman" w:cs="Times New Roman"/>
          <w:sz w:val="24"/>
          <w:szCs w:val="24"/>
          <w:lang w:eastAsia="ru-RU"/>
        </w:rPr>
        <w:t>закладываемых</w:t>
      </w:r>
      <w:proofErr w:type="gramEnd"/>
      <w:r w:rsidRPr="00780EEB">
        <w:rPr>
          <w:rFonts w:ascii="Times New Roman" w:eastAsia="Times New Roman" w:hAnsi="Times New Roman" w:cs="Times New Roman"/>
          <w:sz w:val="24"/>
          <w:szCs w:val="24"/>
          <w:lang w:eastAsia="ru-RU"/>
        </w:rPr>
        <w:t xml:space="preserve"> в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xml:space="preserve"> </w:t>
      </w:r>
      <w:proofErr w:type="spellStart"/>
      <w:r w:rsidRPr="00780EEB">
        <w:rPr>
          <w:rFonts w:ascii="Times New Roman" w:eastAsia="Times New Roman" w:hAnsi="Times New Roman" w:cs="Times New Roman"/>
          <w:sz w:val="24"/>
          <w:szCs w:val="24"/>
          <w:lang w:eastAsia="ru-RU"/>
        </w:rPr>
        <w:t>хладоэлементов</w:t>
      </w:r>
      <w:proofErr w:type="spellEnd"/>
      <w:r w:rsidRPr="00780EEB">
        <w:rPr>
          <w:rFonts w:ascii="Times New Roman" w:eastAsia="Times New Roman" w:hAnsi="Times New Roman" w:cs="Times New Roman"/>
          <w:sz w:val="24"/>
          <w:szCs w:val="24"/>
          <w:lang w:eastAsia="ru-RU"/>
        </w:rPr>
        <w:t xml:space="preserve"> должны соответствовать документам на используемые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 xml:space="preserve"> и </w:t>
      </w:r>
      <w:proofErr w:type="spellStart"/>
      <w:r w:rsidRPr="00780EEB">
        <w:rPr>
          <w:rFonts w:ascii="Times New Roman" w:eastAsia="Times New Roman" w:hAnsi="Times New Roman" w:cs="Times New Roman"/>
          <w:sz w:val="24"/>
          <w:szCs w:val="24"/>
          <w:lang w:eastAsia="ru-RU"/>
        </w:rPr>
        <w:t>хладоэлементы</w:t>
      </w:r>
      <w:proofErr w:type="spellEnd"/>
      <w:r w:rsidRPr="00780EEB">
        <w:rPr>
          <w:rFonts w:ascii="Times New Roman" w:eastAsia="Times New Roman" w:hAnsi="Times New Roman" w:cs="Times New Roman"/>
          <w:sz w:val="24"/>
          <w:szCs w:val="24"/>
          <w:lang w:eastAsia="ru-RU"/>
        </w:rPr>
        <w:t>.</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 xml:space="preserve">12.7. Порядок укладки вакцины в </w:t>
      </w:r>
      <w:proofErr w:type="spellStart"/>
      <w:r w:rsidRPr="00780EEB">
        <w:rPr>
          <w:rFonts w:ascii="Times New Roman" w:eastAsia="Times New Roman" w:hAnsi="Times New Roman" w:cs="Times New Roman"/>
          <w:sz w:val="24"/>
          <w:szCs w:val="24"/>
          <w:lang w:eastAsia="ru-RU"/>
        </w:rPr>
        <w:t>термоконтейнеры</w:t>
      </w:r>
      <w:proofErr w:type="spellEnd"/>
      <w:r w:rsidRPr="00780EEB">
        <w:rPr>
          <w:rFonts w:ascii="Times New Roman" w:eastAsia="Times New Roman" w:hAnsi="Times New Roman" w:cs="Times New Roman"/>
          <w:sz w:val="24"/>
          <w:szCs w:val="24"/>
          <w:lang w:eastAsia="ru-RU"/>
        </w:rPr>
        <w:t>:</w:t>
      </w:r>
    </w:p>
    <w:p w:rsidR="00C866F0" w:rsidRPr="00780EEB"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780EEB">
        <w:rPr>
          <w:rFonts w:ascii="Times New Roman" w:eastAsia="Times New Roman" w:hAnsi="Times New Roman" w:cs="Times New Roman"/>
          <w:sz w:val="24"/>
          <w:szCs w:val="24"/>
          <w:lang w:eastAsia="ru-RU"/>
        </w:rPr>
        <w:t xml:space="preserve">- подобрать максимально подходящий по размерам </w:t>
      </w:r>
      <w:proofErr w:type="spellStart"/>
      <w:r w:rsidRPr="00780EEB">
        <w:rPr>
          <w:rFonts w:ascii="Times New Roman" w:eastAsia="Times New Roman" w:hAnsi="Times New Roman" w:cs="Times New Roman"/>
          <w:sz w:val="24"/>
          <w:szCs w:val="24"/>
          <w:lang w:eastAsia="ru-RU"/>
        </w:rPr>
        <w:t>термоконтейнер</w:t>
      </w:r>
      <w:proofErr w:type="spellEnd"/>
      <w:r w:rsidRPr="00780EEB">
        <w:rPr>
          <w:rFonts w:ascii="Times New Roman" w:eastAsia="Times New Roman" w:hAnsi="Times New Roman" w:cs="Times New Roman"/>
          <w:sz w:val="24"/>
          <w:szCs w:val="24"/>
          <w:lang w:eastAsia="ru-RU"/>
        </w:rPr>
        <w:t>, заранее охлаждённый;</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 уложить коробки с вакциной;</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заложить предварительно проверенные на герметичность и протертые насухо </w:t>
      </w:r>
      <w:proofErr w:type="spellStart"/>
      <w:r w:rsidRPr="0086393E">
        <w:rPr>
          <w:rFonts w:ascii="Times New Roman" w:eastAsia="Times New Roman" w:hAnsi="Times New Roman" w:cs="Times New Roman"/>
          <w:sz w:val="24"/>
          <w:szCs w:val="24"/>
          <w:lang w:eastAsia="ru-RU"/>
        </w:rPr>
        <w:t>хладоэлементы</w:t>
      </w:r>
      <w:proofErr w:type="spellEnd"/>
      <w:r w:rsidRPr="0086393E">
        <w:rPr>
          <w:rFonts w:ascii="Times New Roman" w:eastAsia="Times New Roman" w:hAnsi="Times New Roman" w:cs="Times New Roman"/>
          <w:sz w:val="24"/>
          <w:szCs w:val="24"/>
          <w:lang w:eastAsia="ru-RU"/>
        </w:rPr>
        <w:t xml:space="preserve"> в день отправки вакцины;</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заложить пустоты вспомогательным материалом;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заложить </w:t>
      </w:r>
      <w:proofErr w:type="spellStart"/>
      <w:r w:rsidRPr="0086393E">
        <w:rPr>
          <w:rFonts w:ascii="Times New Roman" w:eastAsia="Times New Roman" w:hAnsi="Times New Roman" w:cs="Times New Roman"/>
          <w:sz w:val="24"/>
          <w:szCs w:val="24"/>
          <w:lang w:eastAsia="ru-RU"/>
        </w:rPr>
        <w:t>термоиндикатор</w:t>
      </w:r>
      <w:proofErr w:type="spellEnd"/>
      <w:r w:rsidRPr="0086393E">
        <w:rPr>
          <w:rFonts w:ascii="Times New Roman" w:eastAsia="Times New Roman" w:hAnsi="Times New Roman" w:cs="Times New Roman"/>
          <w:sz w:val="24"/>
          <w:szCs w:val="24"/>
          <w:lang w:eastAsia="ru-RU"/>
        </w:rPr>
        <w:t>/</w:t>
      </w:r>
      <w:proofErr w:type="spellStart"/>
      <w:r w:rsidRPr="0086393E">
        <w:rPr>
          <w:rFonts w:ascii="Times New Roman" w:eastAsia="Times New Roman" w:hAnsi="Times New Roman" w:cs="Times New Roman"/>
          <w:sz w:val="24"/>
          <w:szCs w:val="24"/>
          <w:lang w:eastAsia="ru-RU"/>
        </w:rPr>
        <w:t>терморегистратор</w:t>
      </w:r>
      <w:proofErr w:type="spellEnd"/>
      <w:r w:rsidRPr="0086393E">
        <w:rPr>
          <w:rFonts w:ascii="Times New Roman" w:eastAsia="Times New Roman" w:hAnsi="Times New Roman" w:cs="Times New Roman"/>
          <w:sz w:val="24"/>
          <w:szCs w:val="24"/>
          <w:lang w:eastAsia="ru-RU"/>
        </w:rPr>
        <w:t xml:space="preserve"> и контрольную карточку;</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плотно закрыть </w:t>
      </w:r>
      <w:proofErr w:type="spellStart"/>
      <w:r w:rsidRPr="0086393E">
        <w:rPr>
          <w:rFonts w:ascii="Times New Roman" w:eastAsia="Times New Roman" w:hAnsi="Times New Roman" w:cs="Times New Roman"/>
          <w:sz w:val="24"/>
          <w:szCs w:val="24"/>
          <w:lang w:eastAsia="ru-RU"/>
        </w:rPr>
        <w:t>термоконтейнер</w:t>
      </w:r>
      <w:proofErr w:type="spellEnd"/>
      <w:r w:rsidRPr="0086393E">
        <w:rPr>
          <w:rFonts w:ascii="Times New Roman" w:eastAsia="Times New Roman" w:hAnsi="Times New Roman" w:cs="Times New Roman"/>
          <w:sz w:val="24"/>
          <w:szCs w:val="24"/>
          <w:lang w:eastAsia="ru-RU"/>
        </w:rPr>
        <w:t xml:space="preserve"> и проклеить скотчем;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наклеить этикетку на каждый </w:t>
      </w:r>
      <w:proofErr w:type="spellStart"/>
      <w:r w:rsidRPr="0086393E">
        <w:rPr>
          <w:rFonts w:ascii="Times New Roman" w:eastAsia="Times New Roman" w:hAnsi="Times New Roman" w:cs="Times New Roman"/>
          <w:sz w:val="24"/>
          <w:szCs w:val="24"/>
          <w:lang w:eastAsia="ru-RU"/>
        </w:rPr>
        <w:t>термоконтейнер</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12.8. Готовые к отправке </w:t>
      </w:r>
      <w:proofErr w:type="spellStart"/>
      <w:r w:rsidRPr="0086393E">
        <w:rPr>
          <w:rFonts w:ascii="Times New Roman" w:eastAsia="Times New Roman" w:hAnsi="Times New Roman" w:cs="Times New Roman"/>
          <w:sz w:val="24"/>
          <w:szCs w:val="24"/>
          <w:lang w:eastAsia="ru-RU"/>
        </w:rPr>
        <w:t>термоконтейнеры</w:t>
      </w:r>
      <w:proofErr w:type="spellEnd"/>
      <w:r w:rsidRPr="0086393E">
        <w:rPr>
          <w:rFonts w:ascii="Times New Roman" w:eastAsia="Times New Roman" w:hAnsi="Times New Roman" w:cs="Times New Roman"/>
          <w:sz w:val="24"/>
          <w:szCs w:val="24"/>
          <w:lang w:eastAsia="ru-RU"/>
        </w:rPr>
        <w:t xml:space="preserve"> с вакциной хранятся в холодильном/морозильном оборудовании (камере) до момента загрузки в АТС.</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12.9. </w:t>
      </w:r>
      <w:proofErr w:type="gramStart"/>
      <w:r w:rsidRPr="0086393E">
        <w:rPr>
          <w:rFonts w:ascii="Times New Roman" w:eastAsia="Times New Roman" w:hAnsi="Times New Roman" w:cs="Times New Roman"/>
          <w:sz w:val="24"/>
          <w:szCs w:val="24"/>
          <w:lang w:eastAsia="ru-RU"/>
        </w:rPr>
        <w:t>Контроль за</w:t>
      </w:r>
      <w:proofErr w:type="gramEnd"/>
      <w:r w:rsidRPr="0086393E">
        <w:rPr>
          <w:rFonts w:ascii="Times New Roman" w:eastAsia="Times New Roman" w:hAnsi="Times New Roman" w:cs="Times New Roman"/>
          <w:sz w:val="24"/>
          <w:szCs w:val="24"/>
          <w:lang w:eastAsia="ru-RU"/>
        </w:rPr>
        <w:t xml:space="preserve"> надлежащим учетом поступления и расхода вакцины и своевременной фиксацией показаний приборов для регистрации параметров воздуха, </w:t>
      </w:r>
      <w:proofErr w:type="spellStart"/>
      <w:r w:rsidRPr="0086393E">
        <w:rPr>
          <w:rFonts w:ascii="Times New Roman" w:eastAsia="Times New Roman" w:hAnsi="Times New Roman" w:cs="Times New Roman"/>
          <w:sz w:val="24"/>
          <w:szCs w:val="24"/>
          <w:lang w:eastAsia="ru-RU"/>
        </w:rPr>
        <w:t>терморегистраторов</w:t>
      </w:r>
      <w:proofErr w:type="spellEnd"/>
      <w:r w:rsidRPr="0086393E">
        <w:rPr>
          <w:rFonts w:ascii="Times New Roman" w:eastAsia="Times New Roman" w:hAnsi="Times New Roman" w:cs="Times New Roman"/>
          <w:sz w:val="24"/>
          <w:szCs w:val="24"/>
          <w:lang w:eastAsia="ru-RU"/>
        </w:rPr>
        <w:t>/</w:t>
      </w:r>
      <w:proofErr w:type="spellStart"/>
      <w:r w:rsidRPr="0086393E">
        <w:rPr>
          <w:rFonts w:ascii="Times New Roman" w:eastAsia="Times New Roman" w:hAnsi="Times New Roman" w:cs="Times New Roman"/>
          <w:sz w:val="24"/>
          <w:szCs w:val="24"/>
          <w:lang w:eastAsia="ru-RU"/>
        </w:rPr>
        <w:t>термоиндикаторов</w:t>
      </w:r>
      <w:proofErr w:type="spellEnd"/>
      <w:r w:rsidRPr="0086393E">
        <w:rPr>
          <w:rFonts w:ascii="Times New Roman" w:eastAsia="Times New Roman" w:hAnsi="Times New Roman" w:cs="Times New Roman"/>
          <w:sz w:val="24"/>
          <w:szCs w:val="24"/>
          <w:lang w:eastAsia="ru-RU"/>
        </w:rPr>
        <w:t>, используемых для контроля температурного режима в специальном журнале возлагается на медицинскую сестру мобильного пункта вакцинации.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12.10. При транспортировании/хранении вакцины используется оборудование для контроля температурного режима: </w:t>
      </w:r>
      <w:proofErr w:type="spellStart"/>
      <w:r w:rsidRPr="0086393E">
        <w:rPr>
          <w:rFonts w:ascii="Times New Roman" w:eastAsia="Times New Roman" w:hAnsi="Times New Roman" w:cs="Times New Roman"/>
          <w:sz w:val="24"/>
          <w:szCs w:val="24"/>
          <w:lang w:eastAsia="ru-RU"/>
        </w:rPr>
        <w:t>термоиндикаторы</w:t>
      </w:r>
      <w:proofErr w:type="spellEnd"/>
      <w:r w:rsidRPr="0086393E">
        <w:rPr>
          <w:rFonts w:ascii="Times New Roman" w:eastAsia="Times New Roman" w:hAnsi="Times New Roman" w:cs="Times New Roman"/>
          <w:sz w:val="24"/>
          <w:szCs w:val="24"/>
          <w:lang w:eastAsia="ru-RU"/>
        </w:rPr>
        <w:t xml:space="preserve"> или </w:t>
      </w:r>
      <w:proofErr w:type="spellStart"/>
      <w:r w:rsidRPr="0086393E">
        <w:rPr>
          <w:rFonts w:ascii="Times New Roman" w:eastAsia="Times New Roman" w:hAnsi="Times New Roman" w:cs="Times New Roman"/>
          <w:sz w:val="24"/>
          <w:szCs w:val="24"/>
          <w:lang w:eastAsia="ru-RU"/>
        </w:rPr>
        <w:t>терморегистраторы</w:t>
      </w:r>
      <w:proofErr w:type="spellEnd"/>
      <w:r w:rsidRPr="0086393E">
        <w:rPr>
          <w:rFonts w:ascii="Times New Roman" w:eastAsia="Times New Roman" w:hAnsi="Times New Roman" w:cs="Times New Roman"/>
          <w:sz w:val="24"/>
          <w:szCs w:val="24"/>
          <w:lang w:eastAsia="ru-RU"/>
        </w:rPr>
        <w:t xml:space="preserve"> (встроенные или автономные), которые позволяют установить, были ли нарушения температурного режима в течение всего цикла транспортирования/хранения. Допускается использование термометров со встроенной электронной памятью, обладающих возможностью фиксации нарушений температурного режима в цикле контроля. Оборудование для контроля температурного режима размещается в каждом </w:t>
      </w:r>
      <w:proofErr w:type="spellStart"/>
      <w:r w:rsidRPr="0086393E">
        <w:rPr>
          <w:rFonts w:ascii="Times New Roman" w:eastAsia="Times New Roman" w:hAnsi="Times New Roman" w:cs="Times New Roman"/>
          <w:sz w:val="24"/>
          <w:szCs w:val="24"/>
          <w:lang w:eastAsia="ru-RU"/>
        </w:rPr>
        <w:t>термоконтейнере</w:t>
      </w:r>
      <w:proofErr w:type="spellEnd"/>
      <w:r w:rsidRPr="0086393E">
        <w:rPr>
          <w:rFonts w:ascii="Times New Roman" w:eastAsia="Times New Roman" w:hAnsi="Times New Roman" w:cs="Times New Roman"/>
          <w:sz w:val="24"/>
          <w:szCs w:val="24"/>
          <w:lang w:eastAsia="ru-RU"/>
        </w:rPr>
        <w:t xml:space="preserve"> в месте, рекомендованном производителем согласно </w:t>
      </w:r>
      <w:proofErr w:type="spellStart"/>
      <w:r w:rsidRPr="0086393E">
        <w:rPr>
          <w:rFonts w:ascii="Times New Roman" w:eastAsia="Times New Roman" w:hAnsi="Times New Roman" w:cs="Times New Roman"/>
          <w:sz w:val="24"/>
          <w:szCs w:val="24"/>
          <w:lang w:eastAsia="ru-RU"/>
        </w:rPr>
        <w:t>термокарте</w:t>
      </w:r>
      <w:proofErr w:type="spellEnd"/>
      <w:r w:rsidRPr="0086393E">
        <w:rPr>
          <w:rFonts w:ascii="Times New Roman" w:eastAsia="Times New Roman" w:hAnsi="Times New Roman" w:cs="Times New Roman"/>
          <w:sz w:val="24"/>
          <w:szCs w:val="24"/>
          <w:lang w:eastAsia="ru-RU"/>
        </w:rPr>
        <w:t>, между упаковками с вакциной.</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12.11. Мобильный пункт вакцинации должен быть обеспечен резервным запасом </w:t>
      </w:r>
      <w:proofErr w:type="spellStart"/>
      <w:r w:rsidRPr="0086393E">
        <w:rPr>
          <w:rFonts w:ascii="Times New Roman" w:eastAsia="Times New Roman" w:hAnsi="Times New Roman" w:cs="Times New Roman"/>
          <w:sz w:val="24"/>
          <w:szCs w:val="24"/>
          <w:lang w:eastAsia="ru-RU"/>
        </w:rPr>
        <w:t>хладоэлементов</w:t>
      </w:r>
      <w:proofErr w:type="spellEnd"/>
      <w:r w:rsidRPr="0086393E">
        <w:rPr>
          <w:rFonts w:ascii="Times New Roman" w:eastAsia="Times New Roman" w:hAnsi="Times New Roman" w:cs="Times New Roman"/>
          <w:sz w:val="24"/>
          <w:szCs w:val="24"/>
          <w:lang w:eastAsia="ru-RU"/>
        </w:rPr>
        <w:t xml:space="preserve">. Запрещается использование </w:t>
      </w:r>
      <w:proofErr w:type="spellStart"/>
      <w:r w:rsidRPr="0086393E">
        <w:rPr>
          <w:rFonts w:ascii="Times New Roman" w:eastAsia="Times New Roman" w:hAnsi="Times New Roman" w:cs="Times New Roman"/>
          <w:sz w:val="24"/>
          <w:szCs w:val="24"/>
          <w:lang w:eastAsia="ru-RU"/>
        </w:rPr>
        <w:t>термоконтейнеров</w:t>
      </w:r>
      <w:proofErr w:type="spellEnd"/>
      <w:r w:rsidRPr="0086393E">
        <w:rPr>
          <w:rFonts w:ascii="Times New Roman" w:eastAsia="Times New Roman" w:hAnsi="Times New Roman" w:cs="Times New Roman"/>
          <w:sz w:val="24"/>
          <w:szCs w:val="24"/>
          <w:lang w:eastAsia="ru-RU"/>
        </w:rPr>
        <w:t xml:space="preserve"> с механическими повреждениями стенок и/или крышки как внутри, так и снаружи. Санитарная обработка </w:t>
      </w:r>
      <w:proofErr w:type="spellStart"/>
      <w:r w:rsidRPr="0086393E">
        <w:rPr>
          <w:rFonts w:ascii="Times New Roman" w:eastAsia="Times New Roman" w:hAnsi="Times New Roman" w:cs="Times New Roman"/>
          <w:sz w:val="24"/>
          <w:szCs w:val="24"/>
          <w:lang w:eastAsia="ru-RU"/>
        </w:rPr>
        <w:t>термоконтейнеров</w:t>
      </w:r>
      <w:proofErr w:type="spellEnd"/>
      <w:r w:rsidRPr="0086393E">
        <w:rPr>
          <w:rFonts w:ascii="Times New Roman" w:eastAsia="Times New Roman" w:hAnsi="Times New Roman" w:cs="Times New Roman"/>
          <w:sz w:val="24"/>
          <w:szCs w:val="24"/>
          <w:lang w:eastAsia="ru-RU"/>
        </w:rPr>
        <w:t xml:space="preserve"> многократного применения проводится перед загрузкой и после использования, а также по мере необходимости, с использованием дезинфицирующих сре</w:t>
      </w:r>
      <w:proofErr w:type="gramStart"/>
      <w:r w:rsidRPr="0086393E">
        <w:rPr>
          <w:rFonts w:ascii="Times New Roman" w:eastAsia="Times New Roman" w:hAnsi="Times New Roman" w:cs="Times New Roman"/>
          <w:sz w:val="24"/>
          <w:szCs w:val="24"/>
          <w:lang w:eastAsia="ru-RU"/>
        </w:rPr>
        <w:t>дств в с</w:t>
      </w:r>
      <w:proofErr w:type="gramEnd"/>
      <w:r w:rsidRPr="0086393E">
        <w:rPr>
          <w:rFonts w:ascii="Times New Roman" w:eastAsia="Times New Roman" w:hAnsi="Times New Roman" w:cs="Times New Roman"/>
          <w:sz w:val="24"/>
          <w:szCs w:val="24"/>
          <w:lang w:eastAsia="ru-RU"/>
        </w:rPr>
        <w:t xml:space="preserve">оответствии с паспортом и инструкцией по применению </w:t>
      </w:r>
      <w:proofErr w:type="spellStart"/>
      <w:r w:rsidRPr="0086393E">
        <w:rPr>
          <w:rFonts w:ascii="Times New Roman" w:eastAsia="Times New Roman" w:hAnsi="Times New Roman" w:cs="Times New Roman"/>
          <w:sz w:val="24"/>
          <w:szCs w:val="24"/>
          <w:lang w:eastAsia="ru-RU"/>
        </w:rPr>
        <w:t>термоконтейнеров</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13. Использованные источники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Федеральный закон от 17.07.1998 N 157-ФЗ "Об иммунопрофилактике инфекционных болезней";</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 Федеральный закон от 21.11.2011 N 323-ФЗ "Об основах охраны здоровья граждан в Российской Федерации";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Федеральный закон от 12.04.2010 N 61-ФЗ "Об обращении лекарственных средств";</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Федеральный закон от 30.03.1999 N 52-ФЗ "О санитарно-эпидемиологическом благополучии населения";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Постановление Правительства Российской Федерации от 01.06.2021 N 852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w:t>
      </w:r>
      <w:proofErr w:type="spellStart"/>
      <w:r w:rsidRPr="0086393E">
        <w:rPr>
          <w:rFonts w:ascii="Times New Roman" w:eastAsia="Times New Roman" w:hAnsi="Times New Roman" w:cs="Times New Roman"/>
          <w:sz w:val="24"/>
          <w:szCs w:val="24"/>
          <w:lang w:eastAsia="ru-RU"/>
        </w:rPr>
        <w:t>Сколково</w:t>
      </w:r>
      <w:proofErr w:type="spellEnd"/>
      <w:r w:rsidRPr="0086393E">
        <w:rPr>
          <w:rFonts w:ascii="Times New Roman" w:eastAsia="Times New Roman" w:hAnsi="Times New Roman" w:cs="Times New Roman"/>
          <w:sz w:val="24"/>
          <w:szCs w:val="24"/>
          <w:lang w:eastAsia="ru-RU"/>
        </w:rPr>
        <w:t>") и признании утратившими силу некоторых актов Правительства Российской Федерации";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Приказ Министерства здравоохранения и социального развития Российской Федерации от 15.05.2012 N 543 "Об утверждении Положения об организации оказания первичной медико-санитарной помощи взрослому населению";</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Постановление Правительства Российской Федерации от 31.03.2020 N 373 "Об утверждении Временных правил учета информации в целях предотвращения распространения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Постановление Главного государственного санитарного врача Российской Федерации от 28.01.2021 N 4 "Об утверждении санитарных правил и норм СанПиН 3.3686-21 "Санитарно-эпидемиологические требования по профилактике инфекционных болезней";</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Постановление Главного государственного санитарного врача Российской Федерации от 3.12.2020 N 41 "Об утверждении санитарно-эпидемиологических правил СП 3.1.3671-20 "Условия транспортирования и хранения вакцины для профилактики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Гам-</w:t>
      </w:r>
      <w:proofErr w:type="spellStart"/>
      <w:r w:rsidRPr="0086393E">
        <w:rPr>
          <w:rFonts w:ascii="Times New Roman" w:eastAsia="Times New Roman" w:hAnsi="Times New Roman" w:cs="Times New Roman"/>
          <w:sz w:val="24"/>
          <w:szCs w:val="24"/>
          <w:lang w:eastAsia="ru-RU"/>
        </w:rPr>
        <w:t>Ковид</w:t>
      </w:r>
      <w:proofErr w:type="spellEnd"/>
      <w:r w:rsidRPr="0086393E">
        <w:rPr>
          <w:rFonts w:ascii="Times New Roman" w:eastAsia="Times New Roman" w:hAnsi="Times New Roman" w:cs="Times New Roman"/>
          <w:sz w:val="24"/>
          <w:szCs w:val="24"/>
          <w:lang w:eastAsia="ru-RU"/>
        </w:rPr>
        <w:t>-</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Постановление Правительства Российской Федерации от 03.04.2020 N 440 "О продлении действия разрешений и иных особенностях в отношении разрешительной деятельности в 2020 году";</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Распоряжение субъекта об организации выездной/мобильной вакцинации;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"Методические рекомендации по выявлению, расследованию и профилактике побочных проявлений после иммунизации", утвержденные Министерством здравоохранения Российской Федерации от 12.04.2019;</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 xml:space="preserve">- Приказ Федеральной службы по надзору в сфере здравоохранения от 15.02.2017 N 1071 "Об утверждении порядка осуществления </w:t>
      </w:r>
      <w:proofErr w:type="spellStart"/>
      <w:r w:rsidRPr="0086393E">
        <w:rPr>
          <w:rFonts w:ascii="Times New Roman" w:eastAsia="Times New Roman" w:hAnsi="Times New Roman" w:cs="Times New Roman"/>
          <w:sz w:val="24"/>
          <w:szCs w:val="24"/>
          <w:lang w:eastAsia="ru-RU"/>
        </w:rPr>
        <w:t>фармаконадзора</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Приказ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Приказ Министерства здравоохранения Российской Федерации от 03.02.2021 N 47н "О внесении изменения в календарь профилактических прививок по эпидемическим показаниям, утвержденный приказом Министерства здравоохранения Российской Федерации от 21 марта 2014 N 125н";</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Приказ Министерства здравоохранения Российской Федерации от 22.10.2021 N 1006н "Об утверждении формы медицинской документации "Сертификат о профилактических прививках против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или медицинских противопоказаниях к вакцинации и (или) перенесенном заболевании, вызванном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инфекцией (COVID-19)" и порядка ее ведения".</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14. Термины, определения, сокращения и условные обозначения</w:t>
      </w:r>
    </w:p>
    <w:tbl>
      <w:tblPr>
        <w:tblW w:w="0" w:type="auto"/>
        <w:shd w:val="clear" w:color="auto" w:fill="FFFFFF"/>
        <w:tblCellMar>
          <w:left w:w="0" w:type="dxa"/>
          <w:right w:w="0" w:type="dxa"/>
        </w:tblCellMar>
        <w:tblLook w:val="04A0" w:firstRow="1" w:lastRow="0" w:firstColumn="1" w:lastColumn="0" w:noHBand="0" w:noVBand="1"/>
      </w:tblPr>
      <w:tblGrid>
        <w:gridCol w:w="3174"/>
        <w:gridCol w:w="11406"/>
      </w:tblGrid>
      <w:tr w:rsidR="0086393E" w:rsidRPr="0086393E" w:rsidTr="00780EEB">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Определение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Расшифровка определения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иммунобиологические лекарственные препараты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лекарственные препараты, предназначенные для формирования активного или пассивного иммунитета либо диагностики наличия иммунитета или диагностики специфического приобретенного изменения иммунологического ответа на </w:t>
            </w:r>
            <w:proofErr w:type="spellStart"/>
            <w:r w:rsidRPr="0086393E">
              <w:rPr>
                <w:rFonts w:ascii="Times New Roman" w:eastAsia="Times New Roman" w:hAnsi="Times New Roman" w:cs="Times New Roman"/>
                <w:sz w:val="24"/>
                <w:szCs w:val="24"/>
                <w:lang w:eastAsia="ru-RU"/>
              </w:rPr>
              <w:t>аллергизирующие</w:t>
            </w:r>
            <w:proofErr w:type="spellEnd"/>
            <w:r w:rsidRPr="0086393E">
              <w:rPr>
                <w:rFonts w:ascii="Times New Roman" w:eastAsia="Times New Roman" w:hAnsi="Times New Roman" w:cs="Times New Roman"/>
                <w:sz w:val="24"/>
                <w:szCs w:val="24"/>
                <w:lang w:eastAsia="ru-RU"/>
              </w:rPr>
              <w:t xml:space="preserve"> вещества. К иммунобиологическим лекарственным препаратам относятся вакцины, в том числе вакцина для профилактики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анатоксины, токсины, сыворотки, иммуноглобулины и аллергены</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стандартная операционная процедура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документ, содержащий описание обязательных для выполнения стандартных действий и/или операций, выполняемых в организации</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proofErr w:type="spellStart"/>
            <w:r w:rsidRPr="0086393E">
              <w:rPr>
                <w:rFonts w:ascii="Times New Roman" w:eastAsia="Times New Roman" w:hAnsi="Times New Roman" w:cs="Times New Roman"/>
                <w:sz w:val="24"/>
                <w:szCs w:val="24"/>
                <w:lang w:eastAsia="ru-RU"/>
              </w:rPr>
              <w:t>термоконтейнер</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емкость для хранения и перевозки термолабильных лекарственных средств, предназначенная для их защиты от воздействия высоких или низких температур окружающей среды</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"активный </w:t>
            </w:r>
            <w:proofErr w:type="spellStart"/>
            <w:r w:rsidRPr="0086393E">
              <w:rPr>
                <w:rFonts w:ascii="Times New Roman" w:eastAsia="Times New Roman" w:hAnsi="Times New Roman" w:cs="Times New Roman"/>
                <w:sz w:val="24"/>
                <w:szCs w:val="24"/>
                <w:lang w:eastAsia="ru-RU"/>
              </w:rPr>
              <w:t>термоконтейнер</w:t>
            </w:r>
            <w:proofErr w:type="spellEnd"/>
            <w:r w:rsidRPr="0086393E">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proofErr w:type="spellStart"/>
            <w:r w:rsidRPr="0086393E">
              <w:rPr>
                <w:rFonts w:ascii="Times New Roman" w:eastAsia="Times New Roman" w:hAnsi="Times New Roman" w:cs="Times New Roman"/>
                <w:sz w:val="24"/>
                <w:szCs w:val="24"/>
                <w:lang w:eastAsia="ru-RU"/>
              </w:rPr>
              <w:t>термоконтейнер</w:t>
            </w:r>
            <w:proofErr w:type="spellEnd"/>
            <w:r w:rsidRPr="0086393E">
              <w:rPr>
                <w:rFonts w:ascii="Times New Roman" w:eastAsia="Times New Roman" w:hAnsi="Times New Roman" w:cs="Times New Roman"/>
                <w:sz w:val="24"/>
                <w:szCs w:val="24"/>
                <w:lang w:eastAsia="ru-RU"/>
              </w:rPr>
              <w:t xml:space="preserve"> рефрижераторного типа с встроенной холодильной установкой</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"пассивный </w:t>
            </w:r>
            <w:proofErr w:type="spellStart"/>
            <w:r w:rsidRPr="0086393E">
              <w:rPr>
                <w:rFonts w:ascii="Times New Roman" w:eastAsia="Times New Roman" w:hAnsi="Times New Roman" w:cs="Times New Roman"/>
                <w:sz w:val="24"/>
                <w:szCs w:val="24"/>
                <w:lang w:eastAsia="ru-RU"/>
              </w:rPr>
              <w:t>термоконтейнер</w:t>
            </w:r>
            <w:proofErr w:type="spellEnd"/>
            <w:r w:rsidRPr="0086393E">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proofErr w:type="spellStart"/>
            <w:r w:rsidRPr="0086393E">
              <w:rPr>
                <w:rFonts w:ascii="Times New Roman" w:eastAsia="Times New Roman" w:hAnsi="Times New Roman" w:cs="Times New Roman"/>
                <w:sz w:val="24"/>
                <w:szCs w:val="24"/>
                <w:lang w:eastAsia="ru-RU"/>
              </w:rPr>
              <w:t>термоконтейнер</w:t>
            </w:r>
            <w:proofErr w:type="spellEnd"/>
            <w:r w:rsidRPr="0086393E">
              <w:rPr>
                <w:rFonts w:ascii="Times New Roman" w:eastAsia="Times New Roman" w:hAnsi="Times New Roman" w:cs="Times New Roman"/>
                <w:sz w:val="24"/>
                <w:szCs w:val="24"/>
                <w:lang w:eastAsia="ru-RU"/>
              </w:rPr>
              <w:t xml:space="preserve"> изотермического типа, где в качестве хладагентов используются </w:t>
            </w:r>
            <w:proofErr w:type="spellStart"/>
            <w:r w:rsidRPr="0086393E">
              <w:rPr>
                <w:rFonts w:ascii="Times New Roman" w:eastAsia="Times New Roman" w:hAnsi="Times New Roman" w:cs="Times New Roman"/>
                <w:sz w:val="24"/>
                <w:szCs w:val="24"/>
                <w:lang w:eastAsia="ru-RU"/>
              </w:rPr>
              <w:t>хладоэлементы</w:t>
            </w:r>
            <w:proofErr w:type="spellEnd"/>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proofErr w:type="spellStart"/>
            <w:r w:rsidRPr="0086393E">
              <w:rPr>
                <w:rFonts w:ascii="Times New Roman" w:eastAsia="Times New Roman" w:hAnsi="Times New Roman" w:cs="Times New Roman"/>
                <w:sz w:val="24"/>
                <w:szCs w:val="24"/>
                <w:lang w:eastAsia="ru-RU"/>
              </w:rPr>
              <w:t>терморегистратор</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средство измерения температуры, предназначенное для измерения, автоматической записи, хранения и воспроизведения на электронном и/или бумажном носителе значений температуры (в пределах установленной погрешности) с привязкой к реальной шкале времени</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proofErr w:type="spellStart"/>
            <w:r w:rsidRPr="0086393E">
              <w:rPr>
                <w:rFonts w:ascii="Times New Roman" w:eastAsia="Times New Roman" w:hAnsi="Times New Roman" w:cs="Times New Roman"/>
                <w:sz w:val="24"/>
                <w:szCs w:val="24"/>
                <w:lang w:eastAsia="ru-RU"/>
              </w:rPr>
              <w:t>термоиндикатор</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средство для выявления нарушений температурного режима, предназначенные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ответственное лицо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лицо, ответственное за внедрение и обеспечение системы качества, осуществляющее мониторинг эффективности системы качества и актуализацию стандартных операционных процедур</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четвертый этап (уровень) </w:t>
            </w:r>
            <w:proofErr w:type="spellStart"/>
            <w:r w:rsidRPr="0086393E">
              <w:rPr>
                <w:rFonts w:ascii="Times New Roman" w:eastAsia="Times New Roman" w:hAnsi="Times New Roman" w:cs="Times New Roman"/>
                <w:sz w:val="24"/>
                <w:szCs w:val="24"/>
                <w:lang w:eastAsia="ru-RU"/>
              </w:rPr>
              <w:t>холодовой</w:t>
            </w:r>
            <w:proofErr w:type="spellEnd"/>
            <w:r w:rsidRPr="0086393E">
              <w:rPr>
                <w:rFonts w:ascii="Times New Roman" w:eastAsia="Times New Roman" w:hAnsi="Times New Roman" w:cs="Times New Roman"/>
                <w:sz w:val="24"/>
                <w:szCs w:val="24"/>
                <w:lang w:eastAsia="ru-RU"/>
              </w:rPr>
              <w:t xml:space="preserve"> цепи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хранение вакцин "Гам-КОВИД-</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 xml:space="preserve">" и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в подразделениях медицинских организаций, в которых проводится иммунизация данными вакцинами</w:t>
            </w:r>
          </w:p>
        </w:tc>
      </w:tr>
    </w:tbl>
    <w:p w:rsidR="00C866F0" w:rsidRPr="0086393E" w:rsidRDefault="00C866F0" w:rsidP="00C866F0">
      <w:pPr>
        <w:shd w:val="clear" w:color="auto" w:fill="FFFFFF"/>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378"/>
        <w:gridCol w:w="8161"/>
      </w:tblGrid>
      <w:tr w:rsidR="0086393E" w:rsidRPr="0086393E" w:rsidTr="00CA762D">
        <w:tc>
          <w:tcPr>
            <w:tcW w:w="0" w:type="auto"/>
            <w:tcBorders>
              <w:bottom w:val="single" w:sz="4" w:space="0" w:color="auto"/>
            </w:tcBorders>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Сокращение</w:t>
            </w:r>
          </w:p>
        </w:tc>
        <w:tc>
          <w:tcPr>
            <w:tcW w:w="0" w:type="auto"/>
            <w:tcBorders>
              <w:bottom w:val="single" w:sz="4" w:space="0" w:color="auto"/>
            </w:tcBorders>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Расшифровка сокращения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АД</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артериальное давление</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АТС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автомобильное транспортное средство</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ЕГИСЗ</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единая государственная информационная система здравоохранения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ЖКТ</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желудочно-кишечный тракт</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ИЛП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иммунобиологические лекарственные препараты, вакцина</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ЛС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лекарственные средства для медицинского применения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МДЛП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мониторинг движения лекарственных препаратов</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МК</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морозильная камера</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МКБ</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международная классификация болезней</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МО</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медицинская организация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ОМС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обязательное медицинское страхование</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ОРВИ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острая респираторная вирусная инфекция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ПППИ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побочные проявления после иммунизации</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ПСС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причинно-следственная связь</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ПЦР</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полимеразная цепная реакция</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СНИЛС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страховой номер индивидуального лицевого счета</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СОП</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стандартная операционная процедура</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ХОБЛ</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хроническая </w:t>
            </w:r>
            <w:proofErr w:type="spellStart"/>
            <w:r w:rsidRPr="0086393E">
              <w:rPr>
                <w:rFonts w:ascii="Times New Roman" w:eastAsia="Times New Roman" w:hAnsi="Times New Roman" w:cs="Times New Roman"/>
                <w:sz w:val="24"/>
                <w:szCs w:val="24"/>
                <w:lang w:eastAsia="ru-RU"/>
              </w:rPr>
              <w:t>обструктивная</w:t>
            </w:r>
            <w:proofErr w:type="spellEnd"/>
            <w:r w:rsidRPr="0086393E">
              <w:rPr>
                <w:rFonts w:ascii="Times New Roman" w:eastAsia="Times New Roman" w:hAnsi="Times New Roman" w:cs="Times New Roman"/>
                <w:sz w:val="24"/>
                <w:szCs w:val="24"/>
                <w:lang w:eastAsia="ru-RU"/>
              </w:rPr>
              <w:t xml:space="preserve"> болезнь легких</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ЦНС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центральная нервная система</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ЧДД</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частота дыхательных движений</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ЧСС</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частота сердечных сокращений</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ISN</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идентификационный номер маркировки упаковки вакцины</w:t>
            </w:r>
          </w:p>
        </w:tc>
      </w:tr>
      <w:tr w:rsidR="0086393E" w:rsidRPr="0086393E" w:rsidTr="00CA762D">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GTIN</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глобальный номер товарной продукции в единой международной базе товаров.</w:t>
            </w:r>
          </w:p>
        </w:tc>
      </w:tr>
    </w:tbl>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______________________________</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 xml:space="preserve">*(1) Постановление Главного государственного санитарного врача Российской Федерации от 3.12.2020 N 41 "Об утверждении санитарно-эпидемиологических правил СП 3.1.3671-20 "Условия транспортирования и хранения вакцины для профилактики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"Гам-</w:t>
      </w:r>
      <w:proofErr w:type="spellStart"/>
      <w:r w:rsidRPr="0086393E">
        <w:rPr>
          <w:rFonts w:ascii="Times New Roman" w:eastAsia="Times New Roman" w:hAnsi="Times New Roman" w:cs="Times New Roman"/>
          <w:sz w:val="24"/>
          <w:szCs w:val="24"/>
          <w:lang w:eastAsia="ru-RU"/>
        </w:rPr>
        <w:t>Ковид</w:t>
      </w:r>
      <w:proofErr w:type="spellEnd"/>
      <w:r w:rsidRPr="0086393E">
        <w:rPr>
          <w:rFonts w:ascii="Times New Roman" w:eastAsia="Times New Roman" w:hAnsi="Times New Roman" w:cs="Times New Roman"/>
          <w:sz w:val="24"/>
          <w:szCs w:val="24"/>
          <w:lang w:eastAsia="ru-RU"/>
        </w:rPr>
        <w:t>-</w:t>
      </w:r>
      <w:proofErr w:type="spellStart"/>
      <w:r w:rsidRPr="0086393E">
        <w:rPr>
          <w:rFonts w:ascii="Times New Roman" w:eastAsia="Times New Roman" w:hAnsi="Times New Roman" w:cs="Times New Roman"/>
          <w:sz w:val="24"/>
          <w:szCs w:val="24"/>
          <w:lang w:eastAsia="ru-RU"/>
        </w:rPr>
        <w:t>Вак</w:t>
      </w:r>
      <w:proofErr w:type="spellEnd"/>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*(2) Приказ Министерства здравоохранения Российской Федерации от 21.03.2014 N 125н "Об утверждении национального календаря профилактических прививок и календаря профилактических прививок по эпидемическим показаниям"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*(3) Подпункт "ж" пункта 11 Приказа Министерства здравоохранения Российской Федерации от 14.09.2020 N 972н "Об утверждении Порядка выдачи медицинскими организациями справок и медицинских заключений".</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*(4) Порядок доступа в подсистему "</w:t>
      </w:r>
      <w:proofErr w:type="spellStart"/>
      <w:r w:rsidRPr="0086393E">
        <w:rPr>
          <w:rFonts w:ascii="Times New Roman" w:eastAsia="Times New Roman" w:hAnsi="Times New Roman" w:cs="Times New Roman"/>
          <w:sz w:val="24"/>
          <w:szCs w:val="24"/>
          <w:lang w:eastAsia="ru-RU"/>
        </w:rPr>
        <w:t>Фармаконадзор</w:t>
      </w:r>
      <w:proofErr w:type="spellEnd"/>
      <w:r w:rsidRPr="0086393E">
        <w:rPr>
          <w:rFonts w:ascii="Times New Roman" w:eastAsia="Times New Roman" w:hAnsi="Times New Roman" w:cs="Times New Roman"/>
          <w:sz w:val="24"/>
          <w:szCs w:val="24"/>
          <w:lang w:eastAsia="ru-RU"/>
        </w:rPr>
        <w:t>" АИС Росздравнадзора приведен в информационном письме Росздравнадзора от 02.12.2008 N 01И-752/08</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*(5) Временные методические рекомендации "Профилактика, диагностика и лечение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(COVID-19). Версия 11 (07.05.2021)" (утв. Минздравом России)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*(6) Постановление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Приложение N 1</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Добровольное информированное согласие пациента</w:t>
      </w:r>
      <w:r w:rsidRPr="0086393E">
        <w:rPr>
          <w:rFonts w:ascii="Times New Roman" w:eastAsia="Times New Roman" w:hAnsi="Times New Roman" w:cs="Times New Roman"/>
          <w:b/>
          <w:bCs/>
          <w:sz w:val="27"/>
          <w:szCs w:val="27"/>
          <w:lang w:eastAsia="ru-RU"/>
        </w:rPr>
        <w:br/>
        <w:t xml:space="preserve">на вакцинацию против новой </w:t>
      </w:r>
      <w:proofErr w:type="spellStart"/>
      <w:r w:rsidRPr="0086393E">
        <w:rPr>
          <w:rFonts w:ascii="Times New Roman" w:eastAsia="Times New Roman" w:hAnsi="Times New Roman" w:cs="Times New Roman"/>
          <w:b/>
          <w:bCs/>
          <w:sz w:val="27"/>
          <w:szCs w:val="27"/>
          <w:lang w:eastAsia="ru-RU"/>
        </w:rPr>
        <w:t>коронавирусной</w:t>
      </w:r>
      <w:proofErr w:type="spellEnd"/>
      <w:r w:rsidRPr="0086393E">
        <w:rPr>
          <w:rFonts w:ascii="Times New Roman" w:eastAsia="Times New Roman" w:hAnsi="Times New Roman" w:cs="Times New Roman"/>
          <w:b/>
          <w:bCs/>
          <w:sz w:val="27"/>
          <w:szCs w:val="27"/>
          <w:lang w:eastAsia="ru-RU"/>
        </w:rPr>
        <w:t xml:space="preserve"> инфекции или отказ от неё (лицевая сторона)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Я, нижеподписавшийс</w:t>
      </w:r>
      <w:proofErr w:type="gramStart"/>
      <w:r w:rsidRPr="0086393E">
        <w:rPr>
          <w:rFonts w:ascii="Times New Roman" w:eastAsia="Times New Roman" w:hAnsi="Times New Roman" w:cs="Times New Roman"/>
          <w:sz w:val="24"/>
          <w:szCs w:val="24"/>
          <w:lang w:eastAsia="ru-RU"/>
        </w:rPr>
        <w:t>я(</w:t>
      </w:r>
      <w:proofErr w:type="spellStart"/>
      <w:proofErr w:type="gramEnd"/>
      <w:r w:rsidRPr="0086393E">
        <w:rPr>
          <w:rFonts w:ascii="Times New Roman" w:eastAsia="Times New Roman" w:hAnsi="Times New Roman" w:cs="Times New Roman"/>
          <w:sz w:val="24"/>
          <w:szCs w:val="24"/>
          <w:lang w:eastAsia="ru-RU"/>
        </w:rPr>
        <w:t>аяся</w:t>
      </w:r>
      <w:proofErr w:type="spellEnd"/>
      <w:r w:rsidRPr="0086393E">
        <w:rPr>
          <w:rFonts w:ascii="Times New Roman" w:eastAsia="Times New Roman" w:hAnsi="Times New Roman" w:cs="Times New Roman"/>
          <w:sz w:val="24"/>
          <w:szCs w:val="24"/>
          <w:lang w:eastAsia="ru-RU"/>
        </w:rPr>
        <w:t>) __________________________________________________________ года рождения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(ФИО вакцинируемого или законного представителя)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proofErr w:type="gramStart"/>
      <w:r w:rsidRPr="0086393E">
        <w:rPr>
          <w:rFonts w:ascii="Times New Roman" w:eastAsia="Times New Roman" w:hAnsi="Times New Roman" w:cs="Times New Roman"/>
          <w:sz w:val="24"/>
          <w:szCs w:val="24"/>
          <w:lang w:eastAsia="ru-RU"/>
        </w:rPr>
        <w:t>Зарегистрированного</w:t>
      </w:r>
      <w:proofErr w:type="gramEnd"/>
      <w:r w:rsidRPr="0086393E">
        <w:rPr>
          <w:rFonts w:ascii="Times New Roman" w:eastAsia="Times New Roman" w:hAnsi="Times New Roman" w:cs="Times New Roman"/>
          <w:sz w:val="24"/>
          <w:szCs w:val="24"/>
          <w:lang w:eastAsia="ru-RU"/>
        </w:rPr>
        <w:t xml:space="preserve"> по адресу: __________________________________________________________________________</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(адрес места жительства гражданина, либо законного представителя)</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Номер телефона для связи: ________________________________________</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 xml:space="preserve">Настоящим подтверждаю, что </w:t>
      </w:r>
      <w:proofErr w:type="gramStart"/>
      <w:r w:rsidRPr="0086393E">
        <w:rPr>
          <w:rFonts w:ascii="Times New Roman" w:eastAsia="Times New Roman" w:hAnsi="Times New Roman" w:cs="Times New Roman"/>
          <w:sz w:val="24"/>
          <w:szCs w:val="24"/>
          <w:lang w:eastAsia="ru-RU"/>
        </w:rPr>
        <w:t>проинформирован</w:t>
      </w:r>
      <w:proofErr w:type="gramEnd"/>
      <w:r w:rsidRPr="0086393E">
        <w:rPr>
          <w:rFonts w:ascii="Times New Roman" w:eastAsia="Times New Roman" w:hAnsi="Times New Roman" w:cs="Times New Roman"/>
          <w:sz w:val="24"/>
          <w:szCs w:val="24"/>
          <w:lang w:eastAsia="ru-RU"/>
        </w:rPr>
        <w:t xml:space="preserve"> врачом: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о смысле и цели вакцинации: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на момент вакцинации я не предъявляю никаких острых жалоб на состояние здоровья (температура тела нормальная, отсутствуют жалобы на боль, озноб, сильную слабость, нет иных выраженных жалоб, которые могут свидетельствовать об острых заболеваниях или обострении хронических):</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я понимаю, что вакцинация - это введение в организм человека иммунобиологического лекарственного препарата для создания специфической невосприимчивости к инфекционным заболеваниям;</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proofErr w:type="gramStart"/>
      <w:r w:rsidRPr="0086393E">
        <w:rPr>
          <w:rFonts w:ascii="Times New Roman" w:eastAsia="Times New Roman" w:hAnsi="Times New Roman" w:cs="Times New Roman"/>
          <w:sz w:val="24"/>
          <w:szCs w:val="24"/>
          <w:lang w:eastAsia="ru-RU"/>
        </w:rPr>
        <w:t>- мне ясно, что после вакцинации возможны реакции на прививку, которые могут быть местными (покраснения, уплотнения, боль, зуд в месте инъекции и другие) и общими (повышение температуры, недомогание, озноб и другие): крайне редко могут наблюдаться поствакцинальные осложнения (шок, аллергические реакции и другие), но вероятность возникновения таких реакций значительно ниже, чем вероятность развития неблагоприятных исходов заболевания, для предупреждения которого проводится вакцинация;</w:t>
      </w:r>
      <w:proofErr w:type="gramEnd"/>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w:t>
      </w:r>
      <w:proofErr w:type="gramStart"/>
      <w:r w:rsidRPr="0086393E">
        <w:rPr>
          <w:rFonts w:ascii="Times New Roman" w:eastAsia="Times New Roman" w:hAnsi="Times New Roman" w:cs="Times New Roman"/>
          <w:sz w:val="24"/>
          <w:szCs w:val="24"/>
          <w:lang w:eastAsia="ru-RU"/>
        </w:rPr>
        <w:t>о</w:t>
      </w:r>
      <w:proofErr w:type="gramEnd"/>
      <w:r w:rsidRPr="0086393E">
        <w:rPr>
          <w:rFonts w:ascii="Times New Roman" w:eastAsia="Times New Roman" w:hAnsi="Times New Roman" w:cs="Times New Roman"/>
          <w:sz w:val="24"/>
          <w:szCs w:val="24"/>
          <w:lang w:eastAsia="ru-RU"/>
        </w:rPr>
        <w:t xml:space="preserve"> всех имеющихся противопоказаниях к вакцинации.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я поставил (поставила) в известность медицинского работника о ранее выполненных вакцинациях, обо всех проблемах, связанных со здоровьем, в том числе о любых формах аллергических проявлений, обо всех перенесенных мною и известных мне заболеваниях, принимаемых лекарственных средствах, о наличии реакций или осложнений на предшествующие введения вакцин у меня. Сообщила (для женщин) об отсутствии факта беременности или кормления грудью.</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Я име</w:t>
      </w:r>
      <w:proofErr w:type="gramStart"/>
      <w:r w:rsidRPr="0086393E">
        <w:rPr>
          <w:rFonts w:ascii="Times New Roman" w:eastAsia="Times New Roman" w:hAnsi="Times New Roman" w:cs="Times New Roman"/>
          <w:sz w:val="24"/>
          <w:szCs w:val="24"/>
          <w:lang w:eastAsia="ru-RU"/>
        </w:rPr>
        <w:t>л(</w:t>
      </w:r>
      <w:proofErr w:type="gramEnd"/>
      <w:r w:rsidRPr="0086393E">
        <w:rPr>
          <w:rFonts w:ascii="Times New Roman" w:eastAsia="Times New Roman" w:hAnsi="Times New Roman" w:cs="Times New Roman"/>
          <w:sz w:val="24"/>
          <w:szCs w:val="24"/>
          <w:lang w:eastAsia="ru-RU"/>
        </w:rPr>
        <w:t>а) возможность задавать любые вопросы и на все вопросы получил(а) исчерпывающие ответы.</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Получив полную информацию о необходимости проведения профилактической прививки против новой </w:t>
      </w:r>
      <w:proofErr w:type="spellStart"/>
      <w:r w:rsidRPr="0086393E">
        <w:rPr>
          <w:rFonts w:ascii="Times New Roman" w:eastAsia="Times New Roman" w:hAnsi="Times New Roman" w:cs="Times New Roman"/>
          <w:sz w:val="24"/>
          <w:szCs w:val="24"/>
          <w:lang w:eastAsia="ru-RU"/>
        </w:rPr>
        <w:t>коронавирусной</w:t>
      </w:r>
      <w:proofErr w:type="spellEnd"/>
      <w:r w:rsidRPr="0086393E">
        <w:rPr>
          <w:rFonts w:ascii="Times New Roman" w:eastAsia="Times New Roman" w:hAnsi="Times New Roman" w:cs="Times New Roman"/>
          <w:sz w:val="24"/>
          <w:szCs w:val="24"/>
          <w:lang w:eastAsia="ru-RU"/>
        </w:rPr>
        <w:t xml:space="preserve"> инфекции, возможных прививочных реакциях, последствиях отказа от неё, подтверждаю, что мне понятен смысл всех терминов 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добровольно соглашаюсь на проведение прививки ____________________ "___" ____________ 2021 года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(подпись пациента)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добровольно отказываюсь от проведения прививки ____________________ "___" ___________ 2021 года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(подпись пациента)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Я свидетельствую, что разъяснил все вопросы, связанные с проведением прививок и дал ответы на все вопросы.</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Врач ________________________________                _________________</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(фамилия, имя, отчество)                        (подпись)</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Анкета пациента (оборотная сторона)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Информация о персональных данных пациента указана на лицевой стороне</w:t>
      </w:r>
    </w:p>
    <w:tbl>
      <w:tblPr>
        <w:tblW w:w="15031" w:type="dxa"/>
        <w:shd w:val="clear" w:color="auto" w:fill="FFFFFF"/>
        <w:tblCellMar>
          <w:left w:w="0" w:type="dxa"/>
          <w:right w:w="0" w:type="dxa"/>
        </w:tblCellMar>
        <w:tblLook w:val="04A0" w:firstRow="1" w:lastRow="0" w:firstColumn="1" w:lastColumn="0" w:noHBand="0" w:noVBand="1"/>
      </w:tblPr>
      <w:tblGrid>
        <w:gridCol w:w="13330"/>
        <w:gridCol w:w="886"/>
        <w:gridCol w:w="815"/>
      </w:tblGrid>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   </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НЕТ</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EC367A" w:rsidP="00C866F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C866F0" w:rsidRPr="0086393E">
              <w:rPr>
                <w:rFonts w:ascii="Times New Roman" w:eastAsia="Times New Roman" w:hAnsi="Times New Roman" w:cs="Times New Roman"/>
                <w:b/>
                <w:bCs/>
                <w:sz w:val="24"/>
                <w:szCs w:val="24"/>
                <w:lang w:eastAsia="ru-RU"/>
              </w:rPr>
              <w:t>ДА</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Болеете ли Вы сейчас?</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Были ли у Вас контакты с больными с инфекционными заболеваниями </w:t>
            </w:r>
            <w:proofErr w:type="gramStart"/>
            <w:r w:rsidRPr="0086393E">
              <w:rPr>
                <w:rFonts w:ascii="Times New Roman" w:eastAsia="Times New Roman" w:hAnsi="Times New Roman" w:cs="Times New Roman"/>
                <w:sz w:val="24"/>
                <w:szCs w:val="24"/>
                <w:lang w:eastAsia="ru-RU"/>
              </w:rPr>
              <w:t>в</w:t>
            </w:r>
            <w:proofErr w:type="gramEnd"/>
            <w:r w:rsidRPr="0086393E">
              <w:rPr>
                <w:rFonts w:ascii="Times New Roman" w:eastAsia="Times New Roman" w:hAnsi="Times New Roman" w:cs="Times New Roman"/>
                <w:sz w:val="24"/>
                <w:szCs w:val="24"/>
                <w:lang w:eastAsia="ru-RU"/>
              </w:rPr>
              <w:t xml:space="preserve"> последние 14 дней?</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Болели ли Вы COVID 19? (если да, то когда)</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proofErr w:type="gramStart"/>
            <w:r w:rsidRPr="0086393E">
              <w:rPr>
                <w:rFonts w:ascii="Times New Roman" w:eastAsia="Times New Roman" w:hAnsi="Times New Roman" w:cs="Times New Roman"/>
                <w:sz w:val="24"/>
                <w:szCs w:val="24"/>
                <w:lang w:eastAsia="ru-RU"/>
              </w:rPr>
              <w:t>Последние</w:t>
            </w:r>
            <w:proofErr w:type="gramEnd"/>
            <w:r w:rsidRPr="0086393E">
              <w:rPr>
                <w:rFonts w:ascii="Times New Roman" w:eastAsia="Times New Roman" w:hAnsi="Times New Roman" w:cs="Times New Roman"/>
                <w:sz w:val="24"/>
                <w:szCs w:val="24"/>
                <w:lang w:eastAsia="ru-RU"/>
              </w:rPr>
              <w:t xml:space="preserve"> 14 дней отмечались ли у Вас:</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Повышение температуры</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Боль в горле</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Потеря обоняния</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Насморк</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Потеря вкуса</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Кашель</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Затруднение дыхания</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Делали ли Вы прививку от гриппа пневмококка или другие прививки? Если "да" указать дату ___/______/__</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Были ли у Вас аллергические реакции?</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Есть ли у Вас хронические заболевания? Указать какие _________________________________________ _____________________________________________________ Сокращенно, например: ГБ - гипертоническая болезнь СД - сахарный диабет ИБС - ишемическая болезнь сердца</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Для женщин</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Вы беременны или планируете забеременеть в ближайшее время?</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981413">
        <w:tc>
          <w:tcPr>
            <w:tcW w:w="13330"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Кормите ли Вы в настоящее время грудью?</w:t>
            </w:r>
          </w:p>
        </w:tc>
        <w:tc>
          <w:tcPr>
            <w:tcW w:w="886"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815" w:type="dxa"/>
            <w:tcBorders>
              <w:top w:val="single" w:sz="4" w:space="0" w:color="auto"/>
              <w:left w:val="single" w:sz="4" w:space="0" w:color="auto"/>
              <w:bottom w:val="single" w:sz="4" w:space="0" w:color="auto"/>
              <w:right w:val="single" w:sz="4" w:space="0" w:color="auto"/>
            </w:tcBorders>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bl>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Дата ____________</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Подпись пациента: ____________</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Осмотр врача перед вакцинацией от COVID-19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0"/>
        <w:gridCol w:w="9322"/>
        <w:gridCol w:w="1237"/>
        <w:gridCol w:w="1237"/>
        <w:gridCol w:w="1237"/>
        <w:gridCol w:w="1237"/>
      </w:tblGrid>
      <w:tr w:rsidR="00EC367A" w:rsidRPr="0086393E" w:rsidTr="00EC367A">
        <w:tc>
          <w:tcPr>
            <w:tcW w:w="0" w:type="auto"/>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1.</w:t>
            </w:r>
          </w:p>
        </w:tc>
        <w:tc>
          <w:tcPr>
            <w:tcW w:w="0" w:type="auto"/>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Дата осмотра</w:t>
            </w:r>
          </w:p>
        </w:tc>
        <w:tc>
          <w:tcPr>
            <w:tcW w:w="0" w:type="auto"/>
            <w:gridSpan w:val="4"/>
            <w:shd w:val="clear" w:color="auto" w:fill="FFFFFF"/>
            <w:hideMark/>
          </w:tcPr>
          <w:p w:rsidR="00C866F0" w:rsidRPr="0086393E" w:rsidRDefault="00C866F0" w:rsidP="00C866F0">
            <w:pPr>
              <w:spacing w:after="0" w:line="240" w:lineRule="auto"/>
              <w:jc w:val="center"/>
              <w:rPr>
                <w:rFonts w:ascii="Times New Roman" w:eastAsia="Times New Roman" w:hAnsi="Times New Roman" w:cs="Times New Roman"/>
                <w:b/>
                <w:bCs/>
                <w:sz w:val="24"/>
                <w:szCs w:val="24"/>
                <w:lang w:eastAsia="ru-RU"/>
              </w:rPr>
            </w:pPr>
            <w:r w:rsidRPr="0086393E">
              <w:rPr>
                <w:rFonts w:ascii="Times New Roman" w:eastAsia="Times New Roman" w:hAnsi="Times New Roman" w:cs="Times New Roman"/>
                <w:b/>
                <w:bCs/>
                <w:sz w:val="24"/>
                <w:szCs w:val="24"/>
                <w:lang w:eastAsia="ru-RU"/>
              </w:rPr>
              <w:t>   </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2.</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Температура тела</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3.</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Общее состояние</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(Не</w:t>
            </w:r>
            <w:proofErr w:type="gramStart"/>
            <w:r w:rsidRPr="0086393E">
              <w:rPr>
                <w:rFonts w:ascii="Times New Roman" w:eastAsia="Times New Roman" w:hAnsi="Times New Roman" w:cs="Times New Roman"/>
                <w:sz w:val="24"/>
                <w:szCs w:val="24"/>
                <w:lang w:eastAsia="ru-RU"/>
              </w:rPr>
              <w:t>)у</w:t>
            </w:r>
            <w:proofErr w:type="gramEnd"/>
            <w:r w:rsidRPr="0086393E">
              <w:rPr>
                <w:rFonts w:ascii="Times New Roman" w:eastAsia="Times New Roman" w:hAnsi="Times New Roman" w:cs="Times New Roman"/>
                <w:sz w:val="24"/>
                <w:szCs w:val="24"/>
                <w:lang w:eastAsia="ru-RU"/>
              </w:rPr>
              <w:t>довлетворительное</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4.</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ЧДД, ЧСС, АД, Сатурация</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5.</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Сердце (нужное подчеркнуть)</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Тоны: ясные, приглушены, глухие. Ритм: правильный, аритмичный</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6.</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Легкие (</w:t>
            </w:r>
            <w:proofErr w:type="gramStart"/>
            <w:r w:rsidRPr="0086393E">
              <w:rPr>
                <w:rFonts w:ascii="Times New Roman" w:eastAsia="Times New Roman" w:hAnsi="Times New Roman" w:cs="Times New Roman"/>
                <w:sz w:val="24"/>
                <w:szCs w:val="24"/>
                <w:lang w:eastAsia="ru-RU"/>
              </w:rPr>
              <w:t>нужное</w:t>
            </w:r>
            <w:proofErr w:type="gramEnd"/>
            <w:r w:rsidRPr="0086393E">
              <w:rPr>
                <w:rFonts w:ascii="Times New Roman" w:eastAsia="Times New Roman" w:hAnsi="Times New Roman" w:cs="Times New Roman"/>
                <w:sz w:val="24"/>
                <w:szCs w:val="24"/>
                <w:lang w:eastAsia="ru-RU"/>
              </w:rPr>
              <w:t xml:space="preserve"> подчеркнуть)</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Дыхание везикулярное, жесткое Хрипы: нет (сухие рассеянные, влажные, </w:t>
            </w:r>
            <w:proofErr w:type="spellStart"/>
            <w:r w:rsidRPr="0086393E">
              <w:rPr>
                <w:rFonts w:ascii="Times New Roman" w:eastAsia="Times New Roman" w:hAnsi="Times New Roman" w:cs="Times New Roman"/>
                <w:sz w:val="24"/>
                <w:szCs w:val="24"/>
                <w:lang w:eastAsia="ru-RU"/>
              </w:rPr>
              <w:t>крепитирующие</w:t>
            </w:r>
            <w:proofErr w:type="spellEnd"/>
            <w:r w:rsidRPr="0086393E">
              <w:rPr>
                <w:rFonts w:ascii="Times New Roman" w:eastAsia="Times New Roman" w:hAnsi="Times New Roman" w:cs="Times New Roman"/>
                <w:sz w:val="24"/>
                <w:szCs w:val="24"/>
                <w:lang w:eastAsia="ru-RU"/>
              </w:rPr>
              <w:t>)</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7.</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Контакты с инфекционными больными (</w:t>
            </w:r>
            <w:proofErr w:type="gramStart"/>
            <w:r w:rsidRPr="0086393E">
              <w:rPr>
                <w:rFonts w:ascii="Times New Roman" w:eastAsia="Times New Roman" w:hAnsi="Times New Roman" w:cs="Times New Roman"/>
                <w:sz w:val="24"/>
                <w:szCs w:val="24"/>
                <w:lang w:eastAsia="ru-RU"/>
              </w:rPr>
              <w:t>нужное</w:t>
            </w:r>
            <w:proofErr w:type="gramEnd"/>
            <w:r w:rsidRPr="0086393E">
              <w:rPr>
                <w:rFonts w:ascii="Times New Roman" w:eastAsia="Times New Roman" w:hAnsi="Times New Roman" w:cs="Times New Roman"/>
                <w:sz w:val="24"/>
                <w:szCs w:val="24"/>
                <w:lang w:eastAsia="ru-RU"/>
              </w:rPr>
              <w:t xml:space="preserve"> подчеркнуть)</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Да, нет</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8.</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Болел COVID-19? (нужное подчеркнуть)</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Да, нет</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9.</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Прививка от гриппа?/Пневмококка? (</w:t>
            </w:r>
            <w:proofErr w:type="gramStart"/>
            <w:r w:rsidRPr="0086393E">
              <w:rPr>
                <w:rFonts w:ascii="Times New Roman" w:eastAsia="Times New Roman" w:hAnsi="Times New Roman" w:cs="Times New Roman"/>
                <w:sz w:val="24"/>
                <w:szCs w:val="24"/>
                <w:lang w:eastAsia="ru-RU"/>
              </w:rPr>
              <w:t>нужное</w:t>
            </w:r>
            <w:proofErr w:type="gramEnd"/>
            <w:r w:rsidRPr="0086393E">
              <w:rPr>
                <w:rFonts w:ascii="Times New Roman" w:eastAsia="Times New Roman" w:hAnsi="Times New Roman" w:cs="Times New Roman"/>
                <w:sz w:val="24"/>
                <w:szCs w:val="24"/>
                <w:lang w:eastAsia="ru-RU"/>
              </w:rPr>
              <w:t xml:space="preserve"> подчеркнуть) Реакция на предыдущие вакцины (описать)</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Да, нет</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10.</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Аллергические реакции (</w:t>
            </w:r>
            <w:proofErr w:type="gramStart"/>
            <w:r w:rsidRPr="0086393E">
              <w:rPr>
                <w:rFonts w:ascii="Times New Roman" w:eastAsia="Times New Roman" w:hAnsi="Times New Roman" w:cs="Times New Roman"/>
                <w:sz w:val="24"/>
                <w:szCs w:val="24"/>
                <w:lang w:eastAsia="ru-RU"/>
              </w:rPr>
              <w:t>нужное</w:t>
            </w:r>
            <w:proofErr w:type="gramEnd"/>
            <w:r w:rsidRPr="0086393E">
              <w:rPr>
                <w:rFonts w:ascii="Times New Roman" w:eastAsia="Times New Roman" w:hAnsi="Times New Roman" w:cs="Times New Roman"/>
                <w:sz w:val="24"/>
                <w:szCs w:val="24"/>
                <w:lang w:eastAsia="ru-RU"/>
              </w:rPr>
              <w:t xml:space="preserve"> подчеркнуть)</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Нет</w:t>
            </w:r>
            <w:proofErr w:type="gramStart"/>
            <w:r w:rsidRPr="0086393E">
              <w:rPr>
                <w:rFonts w:ascii="Times New Roman" w:eastAsia="Times New Roman" w:hAnsi="Times New Roman" w:cs="Times New Roman"/>
                <w:sz w:val="24"/>
                <w:szCs w:val="24"/>
                <w:lang w:eastAsia="ru-RU"/>
              </w:rPr>
              <w:t xml:space="preserve"> Д</w:t>
            </w:r>
            <w:proofErr w:type="gramEnd"/>
            <w:r w:rsidRPr="0086393E">
              <w:rPr>
                <w:rFonts w:ascii="Times New Roman" w:eastAsia="Times New Roman" w:hAnsi="Times New Roman" w:cs="Times New Roman"/>
                <w:sz w:val="24"/>
                <w:szCs w:val="24"/>
                <w:lang w:eastAsia="ru-RU"/>
              </w:rPr>
              <w:t>а (описать какие)</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11.</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proofErr w:type="gramStart"/>
            <w:r w:rsidRPr="0086393E">
              <w:rPr>
                <w:rFonts w:ascii="Times New Roman" w:eastAsia="Times New Roman" w:hAnsi="Times New Roman" w:cs="Times New Roman"/>
                <w:sz w:val="24"/>
                <w:szCs w:val="24"/>
                <w:lang w:eastAsia="ru-RU"/>
              </w:rPr>
              <w:t>Наличие сопутствующих заболеваний (клинический диагноз): - бронхолегочной системы - сердечно-сосудистой системы - эндокринной системы - онкологические заболевания - болезнь, вызванная ВИЧ - туберкулез</w:t>
            </w:r>
            <w:proofErr w:type="gramEnd"/>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12.</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Иные</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13.</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Лекарственные средства, принимаемые в течение месяца до иммунизации Препарат Лекарственная форма Дозировка Суточная доза Продолжительность приема (в днях)</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w:t>
            </w:r>
          </w:p>
        </w:tc>
      </w:tr>
      <w:tr w:rsidR="00EC367A" w:rsidRPr="0086393E" w:rsidTr="00EC367A">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14.</w:t>
            </w:r>
          </w:p>
        </w:tc>
        <w:tc>
          <w:tcPr>
            <w:tcW w:w="0" w:type="auto"/>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Принимаете ли Вы </w:t>
            </w:r>
            <w:proofErr w:type="spellStart"/>
            <w:r w:rsidRPr="0086393E">
              <w:rPr>
                <w:rFonts w:ascii="Times New Roman" w:eastAsia="Times New Roman" w:hAnsi="Times New Roman" w:cs="Times New Roman"/>
                <w:sz w:val="24"/>
                <w:szCs w:val="24"/>
                <w:lang w:eastAsia="ru-RU"/>
              </w:rPr>
              <w:t>иммуносупрессивные</w:t>
            </w:r>
            <w:proofErr w:type="spellEnd"/>
            <w:r w:rsidRPr="0086393E">
              <w:rPr>
                <w:rFonts w:ascii="Times New Roman" w:eastAsia="Times New Roman" w:hAnsi="Times New Roman" w:cs="Times New Roman"/>
                <w:sz w:val="24"/>
                <w:szCs w:val="24"/>
                <w:lang w:eastAsia="ru-RU"/>
              </w:rPr>
              <w:t xml:space="preserve"> препараты?</w:t>
            </w:r>
          </w:p>
        </w:tc>
        <w:tc>
          <w:tcPr>
            <w:tcW w:w="0" w:type="auto"/>
            <w:gridSpan w:val="4"/>
            <w:shd w:val="clear" w:color="auto" w:fill="FFFFFF"/>
            <w:hideMark/>
          </w:tcPr>
          <w:p w:rsidR="00C866F0" w:rsidRPr="0086393E" w:rsidRDefault="00C866F0" w:rsidP="00C866F0">
            <w:pPr>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Да, нет</w:t>
            </w:r>
          </w:p>
        </w:tc>
      </w:tr>
    </w:tbl>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Заключение: Противопоказаний для проведения вакцинации от COVID-19 на момент осмотра не выявлено (выявлено)</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Врач      _________________         ________________</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ФИО                     подпись</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lastRenderedPageBreak/>
        <w:t>Приложение N 2</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Памятка</w:t>
      </w:r>
      <w:r w:rsidRPr="0086393E">
        <w:rPr>
          <w:rFonts w:ascii="Times New Roman" w:eastAsia="Times New Roman" w:hAnsi="Times New Roman" w:cs="Times New Roman"/>
          <w:b/>
          <w:bCs/>
          <w:sz w:val="27"/>
          <w:szCs w:val="27"/>
          <w:lang w:eastAsia="ru-RU"/>
        </w:rPr>
        <w:br/>
        <w:t>пациента о проведении вакцинации против COVID-19</w:t>
      </w:r>
      <w:r w:rsidRPr="0086393E">
        <w:rPr>
          <w:rFonts w:ascii="Times New Roman" w:eastAsia="Times New Roman" w:hAnsi="Times New Roman" w:cs="Times New Roman"/>
          <w:b/>
          <w:bCs/>
          <w:sz w:val="27"/>
          <w:szCs w:val="27"/>
          <w:lang w:eastAsia="ru-RU"/>
        </w:rPr>
        <w:br/>
        <w:t>_______________________________________________________________</w:t>
      </w:r>
      <w:r w:rsidRPr="0086393E">
        <w:rPr>
          <w:rFonts w:ascii="Times New Roman" w:eastAsia="Times New Roman" w:hAnsi="Times New Roman" w:cs="Times New Roman"/>
          <w:b/>
          <w:bCs/>
          <w:sz w:val="27"/>
          <w:szCs w:val="27"/>
          <w:lang w:eastAsia="ru-RU"/>
        </w:rPr>
        <w:br/>
        <w:t>(наименование вакцины)</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Уважаемый пациент!</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Ваше крепкое здоровье - наша главная цель! А для того, чтобы полностью реализовать наш потенциал в достижении главной цели, мы просим Вас соблюдать некоторые (основные и важные) правила, которые помогут нам в нашей работе:</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1. Перед проведением вакцинации необходим обязательный осмотр врача с измерением температуры, сбором эпидемиологического анамнеза, измерением сатурации, осмотром зева, на основании которых врач определяет отсутствие или наличие противопоказаний к вакцинации.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Врач расскажет Вам о возможных реакциях на вакцинацию и поможет заполнить информированное добровольное согласие на проведение вакцинации.</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2. Вакцинацию проводят в два этапа: вначале вводят компонент I в дозе 0,5 мл.</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Препарат вводят внутримышечно. На ___ день вводят компонент II в дозе 0,5 мл</w:t>
      </w:r>
      <w:hyperlink r:id="rId39" w:anchor="12010" w:history="1">
        <w:r w:rsidRPr="0086393E">
          <w:rPr>
            <w:rFonts w:ascii="Times New Roman" w:eastAsia="Times New Roman" w:hAnsi="Times New Roman" w:cs="Times New Roman"/>
            <w:sz w:val="24"/>
            <w:szCs w:val="24"/>
            <w:u w:val="single"/>
            <w:lang w:eastAsia="ru-RU"/>
          </w:rPr>
          <w:t>*</w:t>
        </w:r>
      </w:hyperlink>
      <w:r w:rsidRPr="0086393E">
        <w:rPr>
          <w:rFonts w:ascii="Times New Roman" w:eastAsia="Times New Roman" w:hAnsi="Times New Roman" w:cs="Times New Roman"/>
          <w:sz w:val="24"/>
          <w:szCs w:val="24"/>
          <w:lang w:eastAsia="ru-RU"/>
        </w:rPr>
        <w:t>.</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Препарат вводят внутримышечно.</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I этап вакцинации (число, месяц, год) ______________________________</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II этап вакцинации</w:t>
      </w:r>
      <w:hyperlink r:id="rId40" w:anchor="12010" w:history="1">
        <w:r w:rsidRPr="0086393E">
          <w:rPr>
            <w:rFonts w:ascii="Times New Roman" w:eastAsia="Times New Roman" w:hAnsi="Times New Roman" w:cs="Times New Roman"/>
            <w:sz w:val="24"/>
            <w:szCs w:val="24"/>
            <w:u w:val="single"/>
            <w:lang w:eastAsia="ru-RU"/>
          </w:rPr>
          <w:t>*</w:t>
        </w:r>
      </w:hyperlink>
      <w:r w:rsidRPr="0086393E">
        <w:rPr>
          <w:rFonts w:ascii="Times New Roman" w:eastAsia="Times New Roman" w:hAnsi="Times New Roman" w:cs="Times New Roman"/>
          <w:sz w:val="24"/>
          <w:szCs w:val="24"/>
          <w:lang w:eastAsia="ru-RU"/>
        </w:rPr>
        <w:t> (число, месяц, год) _____________________________</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3. В течение 30 мин после вакцинации просим Вас оставаться в медицинской организации для предупреждения возможных аллергических реакций.</w:t>
      </w:r>
    </w:p>
    <w:p w:rsidR="00C866F0" w:rsidRPr="0086393E" w:rsidRDefault="00C866F0" w:rsidP="00C866F0">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4. </w:t>
      </w:r>
      <w:proofErr w:type="gramStart"/>
      <w:r w:rsidRPr="0086393E">
        <w:rPr>
          <w:rFonts w:ascii="Times New Roman" w:eastAsia="Times New Roman" w:hAnsi="Times New Roman" w:cs="Times New Roman"/>
          <w:sz w:val="24"/>
          <w:szCs w:val="24"/>
          <w:lang w:eastAsia="ru-RU"/>
        </w:rPr>
        <w:t>После проведения вакцинации (и после введения I компонента и после введения II компонента</w:t>
      </w:r>
      <w:hyperlink r:id="rId41" w:anchor="12010" w:history="1">
        <w:r w:rsidRPr="0086393E">
          <w:rPr>
            <w:rFonts w:ascii="Times New Roman" w:eastAsia="Times New Roman" w:hAnsi="Times New Roman" w:cs="Times New Roman"/>
            <w:sz w:val="24"/>
            <w:szCs w:val="24"/>
            <w:u w:val="single"/>
            <w:lang w:eastAsia="ru-RU"/>
          </w:rPr>
          <w:t>*</w:t>
        </w:r>
      </w:hyperlink>
      <w:r w:rsidRPr="0086393E">
        <w:rPr>
          <w:rFonts w:ascii="Times New Roman" w:eastAsia="Times New Roman" w:hAnsi="Times New Roman" w:cs="Times New Roman"/>
          <w:sz w:val="24"/>
          <w:szCs w:val="24"/>
          <w:lang w:eastAsia="ru-RU"/>
        </w:rPr>
        <w:t xml:space="preserve">) в первые-вторые сутки могут развиваться и разрешаются в течение трех последующих дней кратковременные общие (непродолжительный гриппоподобный синдром, </w:t>
      </w:r>
      <w:r w:rsidRPr="0086393E">
        <w:rPr>
          <w:rFonts w:ascii="Times New Roman" w:eastAsia="Times New Roman" w:hAnsi="Times New Roman" w:cs="Times New Roman"/>
          <w:sz w:val="24"/>
          <w:szCs w:val="24"/>
          <w:lang w:eastAsia="ru-RU"/>
        </w:rPr>
        <w:lastRenderedPageBreak/>
        <w:t>характеризующийся ознобом, повышением температуры тела, артралгией, миалгией, астенией, общим недомоганием, головной болью) и местные (болезненность в месте инъекции, гиперемия, отечность) реакции.</w:t>
      </w:r>
      <w:proofErr w:type="gramEnd"/>
    </w:p>
    <w:p w:rsidR="00C866F0" w:rsidRPr="0086393E" w:rsidRDefault="00C866F0" w:rsidP="006117EF">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Реже отмечаются тошнота, диспепсия, снижение аппетита, иногда - увеличение </w:t>
      </w:r>
      <w:proofErr w:type="gramStart"/>
      <w:r w:rsidRPr="0086393E">
        <w:rPr>
          <w:rFonts w:ascii="Times New Roman" w:eastAsia="Times New Roman" w:hAnsi="Times New Roman" w:cs="Times New Roman"/>
          <w:sz w:val="24"/>
          <w:szCs w:val="24"/>
          <w:lang w:eastAsia="ru-RU"/>
        </w:rPr>
        <w:t>регионарных</w:t>
      </w:r>
      <w:proofErr w:type="gramEnd"/>
      <w:r w:rsidRPr="0086393E">
        <w:rPr>
          <w:rFonts w:ascii="Times New Roman" w:eastAsia="Times New Roman" w:hAnsi="Times New Roman" w:cs="Times New Roman"/>
          <w:sz w:val="24"/>
          <w:szCs w:val="24"/>
          <w:lang w:eastAsia="ru-RU"/>
        </w:rPr>
        <w:t xml:space="preserve"> лимфоузлов. Возможно развитие аллергических реакций.</w:t>
      </w:r>
    </w:p>
    <w:p w:rsidR="00C866F0" w:rsidRPr="0086393E" w:rsidRDefault="00C866F0" w:rsidP="006117EF">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5. Рекомендуется в течение 3-х дней после вакцинации не мочить место инъекции, не посещать сауну, баню, не принимать алкоголь, избегать чрезмерных физических нагрузок.</w:t>
      </w:r>
    </w:p>
    <w:p w:rsidR="00C866F0" w:rsidRPr="0086393E" w:rsidRDefault="00C866F0" w:rsidP="006117EF">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При покраснении, отечности, болезненности места вакцинации принять антигистаминные средства. При повышении температуры тела после вакцинации - нестероидные противовоспалительные средства.</w:t>
      </w:r>
    </w:p>
    <w:p w:rsidR="00C866F0" w:rsidRPr="0086393E" w:rsidRDefault="00C866F0" w:rsidP="006117EF">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6. Курс иммунизации считается завершенным после проведения двух этапов вакцинации.</w:t>
      </w:r>
    </w:p>
    <w:p w:rsidR="00C866F0" w:rsidRPr="0086393E" w:rsidRDefault="00C866F0" w:rsidP="006117EF">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Вакцина против COVID-19 не отменяет для привитого пациента необходимость носить маски и перчатки, а также соблюдать социальную дистанцию.</w:t>
      </w:r>
    </w:p>
    <w:p w:rsidR="00C866F0" w:rsidRPr="0086393E" w:rsidRDefault="00C866F0" w:rsidP="006117EF">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______________________________</w:t>
      </w:r>
    </w:p>
    <w:p w:rsidR="00C866F0" w:rsidRPr="0086393E" w:rsidRDefault="00C866F0" w:rsidP="006117EF">
      <w:pPr>
        <w:shd w:val="clear" w:color="auto" w:fill="FFFFFF"/>
        <w:spacing w:after="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 xml:space="preserve">* Вакцинация препаратом "Спутник </w:t>
      </w:r>
      <w:proofErr w:type="spellStart"/>
      <w:r w:rsidRPr="0086393E">
        <w:rPr>
          <w:rFonts w:ascii="Times New Roman" w:eastAsia="Times New Roman" w:hAnsi="Times New Roman" w:cs="Times New Roman"/>
          <w:sz w:val="24"/>
          <w:szCs w:val="24"/>
          <w:lang w:eastAsia="ru-RU"/>
        </w:rPr>
        <w:t>Лайт</w:t>
      </w:r>
      <w:proofErr w:type="spellEnd"/>
      <w:r w:rsidRPr="0086393E">
        <w:rPr>
          <w:rFonts w:ascii="Times New Roman" w:eastAsia="Times New Roman" w:hAnsi="Times New Roman" w:cs="Times New Roman"/>
          <w:sz w:val="24"/>
          <w:szCs w:val="24"/>
          <w:lang w:eastAsia="ru-RU"/>
        </w:rPr>
        <w:t>" проводится одним компонентом, однократно.</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Приложение N 3</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t>Типовые схемы расстановки персонала</w:t>
      </w: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noProof/>
          <w:sz w:val="24"/>
          <w:szCs w:val="24"/>
          <w:lang w:eastAsia="ru-RU"/>
        </w:rPr>
        <w:lastRenderedPageBreak/>
        <w:drawing>
          <wp:inline distT="0" distB="0" distL="0" distR="0" wp14:anchorId="72312D6B" wp14:editId="63A85D47">
            <wp:extent cx="7915275" cy="4191000"/>
            <wp:effectExtent l="0" t="0" r="9525" b="0"/>
            <wp:docPr id="2" name="Рисунок 2" descr="http://base.garant.ru/files/base/403013668/3495249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se.garant.ru/files/base/403013668/349524913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15765" cy="4191259"/>
                    </a:xfrm>
                    <a:prstGeom prst="rect">
                      <a:avLst/>
                    </a:prstGeom>
                    <a:noFill/>
                    <a:ln>
                      <a:noFill/>
                    </a:ln>
                  </pic:spPr>
                </pic:pic>
              </a:graphicData>
            </a:graphic>
          </wp:inline>
        </w:drawing>
      </w:r>
    </w:p>
    <w:p w:rsidR="0086393E" w:rsidRDefault="0086393E" w:rsidP="00C866F0">
      <w:pPr>
        <w:shd w:val="clear" w:color="auto" w:fill="FFFFFF"/>
        <w:spacing w:after="300" w:line="240" w:lineRule="auto"/>
        <w:rPr>
          <w:rFonts w:ascii="Times New Roman" w:eastAsia="Times New Roman" w:hAnsi="Times New Roman" w:cs="Times New Roman"/>
          <w:sz w:val="24"/>
          <w:szCs w:val="24"/>
          <w:lang w:eastAsia="ru-RU"/>
        </w:rPr>
      </w:pPr>
    </w:p>
    <w:p w:rsidR="0086393E" w:rsidRDefault="0086393E" w:rsidP="00C866F0">
      <w:pPr>
        <w:shd w:val="clear" w:color="auto" w:fill="FFFFFF"/>
        <w:spacing w:after="300" w:line="240" w:lineRule="auto"/>
        <w:rPr>
          <w:rFonts w:ascii="Times New Roman" w:eastAsia="Times New Roman" w:hAnsi="Times New Roman" w:cs="Times New Roman"/>
          <w:sz w:val="24"/>
          <w:szCs w:val="24"/>
          <w:lang w:eastAsia="ru-RU"/>
        </w:rPr>
      </w:pPr>
    </w:p>
    <w:p w:rsidR="0086393E" w:rsidRDefault="0086393E" w:rsidP="00C866F0">
      <w:pPr>
        <w:shd w:val="clear" w:color="auto" w:fill="FFFFFF"/>
        <w:spacing w:after="300" w:line="240" w:lineRule="auto"/>
        <w:rPr>
          <w:rFonts w:ascii="Times New Roman" w:eastAsia="Times New Roman" w:hAnsi="Times New Roman" w:cs="Times New Roman"/>
          <w:sz w:val="24"/>
          <w:szCs w:val="24"/>
          <w:lang w:eastAsia="ru-RU"/>
        </w:rPr>
      </w:pPr>
    </w:p>
    <w:p w:rsidR="00C866F0" w:rsidRPr="0086393E"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86393E">
        <w:rPr>
          <w:rFonts w:ascii="Times New Roman" w:eastAsia="Times New Roman" w:hAnsi="Times New Roman" w:cs="Times New Roman"/>
          <w:sz w:val="24"/>
          <w:szCs w:val="24"/>
          <w:lang w:eastAsia="ru-RU"/>
        </w:rPr>
        <w:t>Приложение N 4</w:t>
      </w:r>
    </w:p>
    <w:p w:rsidR="00C866F0" w:rsidRPr="0086393E"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86393E">
        <w:rPr>
          <w:rFonts w:ascii="Times New Roman" w:eastAsia="Times New Roman" w:hAnsi="Times New Roman" w:cs="Times New Roman"/>
          <w:b/>
          <w:bCs/>
          <w:sz w:val="27"/>
          <w:szCs w:val="27"/>
          <w:lang w:eastAsia="ru-RU"/>
        </w:rPr>
        <w:lastRenderedPageBreak/>
        <w:t>Расчет пропускной способности</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noProof/>
          <w:color w:val="464C55"/>
          <w:sz w:val="24"/>
          <w:szCs w:val="24"/>
          <w:lang w:eastAsia="ru-RU"/>
        </w:rPr>
        <w:drawing>
          <wp:inline distT="0" distB="0" distL="0" distR="0" wp14:anchorId="48AAF2E6" wp14:editId="6135401D">
            <wp:extent cx="6303269" cy="4467225"/>
            <wp:effectExtent l="0" t="0" r="2540" b="0"/>
            <wp:docPr id="3" name="Рисунок 3" descr="http://base.garant.ru/files/base/403013668/2706828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se.garant.ru/files/base/403013668/270682834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03269" cy="4467225"/>
                    </a:xfrm>
                    <a:prstGeom prst="rect">
                      <a:avLst/>
                    </a:prstGeom>
                    <a:noFill/>
                    <a:ln>
                      <a:noFill/>
                    </a:ln>
                  </pic:spPr>
                </pic:pic>
              </a:graphicData>
            </a:graphic>
          </wp:inline>
        </w:drawing>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Приложение N 5</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Организация дезинфекционного режима работы прививочного кабинета</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noProof/>
          <w:color w:val="464C55"/>
          <w:sz w:val="24"/>
          <w:szCs w:val="24"/>
          <w:lang w:eastAsia="ru-RU"/>
        </w:rPr>
        <w:lastRenderedPageBreak/>
        <w:drawing>
          <wp:inline distT="0" distB="0" distL="0" distR="0" wp14:anchorId="52E97B37" wp14:editId="6228CF49">
            <wp:extent cx="8305800" cy="3924300"/>
            <wp:effectExtent l="0" t="0" r="0" b="0"/>
            <wp:docPr id="4" name="Рисунок 4" descr="http://base.garant.ru/files/base/403013668/234586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ase.garant.ru/files/base/403013668/23458693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05800" cy="3924300"/>
                    </a:xfrm>
                    <a:prstGeom prst="rect">
                      <a:avLst/>
                    </a:prstGeom>
                    <a:noFill/>
                    <a:ln>
                      <a:noFill/>
                    </a:ln>
                  </pic:spPr>
                </pic:pic>
              </a:graphicData>
            </a:graphic>
          </wp:inline>
        </w:drawing>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Организация дезинфекционного режима работы прививочного кабинета</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Рекомендуемый порядок организации рабочего дня при типовой продолжительности смены при использовании бактерицидного облучателя открытого типа</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noProof/>
          <w:color w:val="464C55"/>
          <w:sz w:val="24"/>
          <w:szCs w:val="24"/>
          <w:lang w:eastAsia="ru-RU"/>
        </w:rPr>
        <w:lastRenderedPageBreak/>
        <w:drawing>
          <wp:inline distT="0" distB="0" distL="0" distR="0" wp14:anchorId="52A50959" wp14:editId="20646F67">
            <wp:extent cx="8305800" cy="3400425"/>
            <wp:effectExtent l="0" t="0" r="0" b="9525"/>
            <wp:docPr id="5" name="Рисунок 5" descr="http://base.garant.ru/files/base/403013668/296408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se.garant.ru/files/base/403013668/296408310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05800" cy="3400425"/>
                    </a:xfrm>
                    <a:prstGeom prst="rect">
                      <a:avLst/>
                    </a:prstGeom>
                    <a:noFill/>
                    <a:ln>
                      <a:noFill/>
                    </a:ln>
                  </pic:spPr>
                </pic:pic>
              </a:graphicData>
            </a:graphic>
          </wp:inline>
        </w:drawing>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Организация дезинфекционного режима работы прививочного кабинета</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Рекомендуемый порядок организации рабочего дня при типовой продолжительности смены при использовании бактерицидного облучателя закрытого типа</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noProof/>
          <w:color w:val="464C55"/>
          <w:sz w:val="24"/>
          <w:szCs w:val="24"/>
          <w:lang w:eastAsia="ru-RU"/>
        </w:rPr>
        <w:lastRenderedPageBreak/>
        <w:drawing>
          <wp:inline distT="0" distB="0" distL="0" distR="0" wp14:anchorId="4812949D" wp14:editId="0BDC2ED8">
            <wp:extent cx="8305800" cy="3533775"/>
            <wp:effectExtent l="0" t="0" r="0" b="9525"/>
            <wp:docPr id="6" name="Рисунок 6" descr="http://base.garant.ru/files/base/403013668/330232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se.garant.ru/files/base/403013668/330232148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05800" cy="3533775"/>
                    </a:xfrm>
                    <a:prstGeom prst="rect">
                      <a:avLst/>
                    </a:prstGeom>
                    <a:noFill/>
                    <a:ln>
                      <a:noFill/>
                    </a:ln>
                  </pic:spPr>
                </pic:pic>
              </a:graphicData>
            </a:graphic>
          </wp:inline>
        </w:drawing>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Приложение N 6</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Примеры решений по оптимизации</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 xml:space="preserve">При достаточном оснащении рабочего места </w:t>
      </w:r>
      <w:proofErr w:type="gramStart"/>
      <w:r w:rsidRPr="00C866F0">
        <w:rPr>
          <w:rFonts w:ascii="Times New Roman" w:eastAsia="Times New Roman" w:hAnsi="Times New Roman" w:cs="Times New Roman"/>
          <w:color w:val="464C55"/>
          <w:sz w:val="24"/>
          <w:szCs w:val="24"/>
          <w:lang w:eastAsia="ru-RU"/>
        </w:rPr>
        <w:t>врача</w:t>
      </w:r>
      <w:proofErr w:type="gramEnd"/>
      <w:r w:rsidRPr="00C866F0">
        <w:rPr>
          <w:rFonts w:ascii="Times New Roman" w:eastAsia="Times New Roman" w:hAnsi="Times New Roman" w:cs="Times New Roman"/>
          <w:color w:val="464C55"/>
          <w:sz w:val="24"/>
          <w:szCs w:val="24"/>
          <w:lang w:eastAsia="ru-RU"/>
        </w:rPr>
        <w:t xml:space="preserve"> возможно вносить данные пациента в процессе осмотра в медицинскую информационную систему с использованием электронной цифровой подписи без оформления</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noProof/>
          <w:color w:val="464C55"/>
          <w:sz w:val="24"/>
          <w:szCs w:val="24"/>
          <w:lang w:eastAsia="ru-RU"/>
        </w:rPr>
        <w:lastRenderedPageBreak/>
        <w:drawing>
          <wp:inline distT="0" distB="0" distL="0" distR="0" wp14:anchorId="18FDC5D9" wp14:editId="5A9BE435">
            <wp:extent cx="8305800" cy="3009900"/>
            <wp:effectExtent l="0" t="0" r="0" b="0"/>
            <wp:docPr id="7" name="Рисунок 7" descr="http://base.garant.ru/files/base/403013668/3612876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se.garant.ru/files/base/403013668/361287695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05800" cy="3009900"/>
                    </a:xfrm>
                    <a:prstGeom prst="rect">
                      <a:avLst/>
                    </a:prstGeom>
                    <a:noFill/>
                    <a:ln>
                      <a:noFill/>
                    </a:ln>
                  </pic:spPr>
                </pic:pic>
              </a:graphicData>
            </a:graphic>
          </wp:inline>
        </w:drawing>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Эффект:</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Исключение дублирующей операции по внесению данных на бумажный носитель и перенос в электронный вид (МИС, ЕГИСЗ и т.д.)</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Примеры решений по оптимизации</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Подходы к организации подготовительных операций перед введением вакцины пациенту в условиях массовой вакцинации</w:t>
      </w:r>
    </w:p>
    <w:tbl>
      <w:tblPr>
        <w:tblW w:w="0" w:type="auto"/>
        <w:shd w:val="clear" w:color="auto" w:fill="FFFFFF"/>
        <w:tblCellMar>
          <w:left w:w="0" w:type="dxa"/>
          <w:right w:w="0" w:type="dxa"/>
        </w:tblCellMar>
        <w:tblLook w:val="04A0" w:firstRow="1" w:lastRow="0" w:firstColumn="1" w:lastColumn="0" w:noHBand="0" w:noVBand="1"/>
      </w:tblPr>
      <w:tblGrid>
        <w:gridCol w:w="7410"/>
        <w:gridCol w:w="7160"/>
      </w:tblGrid>
      <w:tr w:rsidR="00C866F0" w:rsidRPr="00C866F0" w:rsidTr="00C866F0">
        <w:tc>
          <w:tcPr>
            <w:tcW w:w="0" w:type="auto"/>
            <w:gridSpan w:val="2"/>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Вариант с заменой перчаток: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lastRenderedPageBreak/>
              <w:drawing>
                <wp:inline distT="0" distB="0" distL="0" distR="0" wp14:anchorId="298E9EF2" wp14:editId="5F746DA6">
                  <wp:extent cx="4702035" cy="1647825"/>
                  <wp:effectExtent l="0" t="0" r="3810" b="0"/>
                  <wp:docPr id="8" name="Рисунок 8" descr="http://base.garant.ru/files/base/403013668/1100284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se.garant.ru/files/base/403013668/110028404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2035" cy="1647825"/>
                          </a:xfrm>
                          <a:prstGeom prst="rect">
                            <a:avLst/>
                          </a:prstGeom>
                          <a:noFill/>
                          <a:ln>
                            <a:noFill/>
                          </a:ln>
                        </pic:spPr>
                      </pic:pic>
                    </a:graphicData>
                  </a:graphic>
                </wp:inline>
              </w:drawing>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Методические рекомендации: "Порядок проведения вакцинации вакциной ГАМ-КОВИД-ВАК против COVID-19 взрослого населения": - Обработать руки гигиеническим способом, осушить - Надеть одноразовые нестерильные перчатки</w:t>
            </w:r>
          </w:p>
        </w:tc>
      </w:tr>
      <w:tr w:rsidR="00C866F0" w:rsidRPr="00C866F0" w:rsidTr="00C866F0">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Вариант без замены перчаток: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109F5AF1" wp14:editId="4C7076AA">
                  <wp:extent cx="4381500" cy="1104900"/>
                  <wp:effectExtent l="0" t="0" r="0" b="0"/>
                  <wp:docPr id="9" name="Рисунок 9" descr="http://base.garant.ru/files/base/403013668/3144416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se.garant.ru/files/base/403013668/314441654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1500" cy="1104900"/>
                          </a:xfrm>
                          <a:prstGeom prst="rect">
                            <a:avLst/>
                          </a:prstGeom>
                          <a:noFill/>
                          <a:ln>
                            <a:noFill/>
                          </a:ln>
                        </pic:spPr>
                      </pic:pic>
                    </a:graphicData>
                  </a:graphic>
                </wp:inline>
              </w:drawing>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СП 3.3.2342-08 "Обеспечение безопасности иммунизации": - п. 4.3. При массовой иммунизации допускается не менять перчатки после каждого пациента. В этом случае после каждого пациента поверхность перчаток, надетых на руки, обеззараживают любым кожным спиртсодержащим антисептиком, зарегистрированным в РФ и разрешенным к применению для гигиенической обработки рук, путем их тщательного протирания тампоном, обильно смоченным антисептиком (при норме расхода не менее 3 мл</w:t>
            </w:r>
            <w:proofErr w:type="gramStart"/>
            <w:r w:rsidRPr="00C866F0">
              <w:rPr>
                <w:rFonts w:ascii="Times New Roman" w:eastAsia="Times New Roman" w:hAnsi="Times New Roman" w:cs="Times New Roman"/>
                <w:sz w:val="24"/>
                <w:szCs w:val="24"/>
                <w:lang w:eastAsia="ru-RU"/>
              </w:rPr>
              <w:t>.</w:t>
            </w:r>
            <w:proofErr w:type="gramEnd"/>
            <w:r w:rsidRPr="00C866F0">
              <w:rPr>
                <w:rFonts w:ascii="Times New Roman" w:eastAsia="Times New Roman" w:hAnsi="Times New Roman" w:cs="Times New Roman"/>
                <w:sz w:val="24"/>
                <w:szCs w:val="24"/>
                <w:lang w:eastAsia="ru-RU"/>
              </w:rPr>
              <w:t xml:space="preserve"> </w:t>
            </w:r>
            <w:proofErr w:type="gramStart"/>
            <w:r w:rsidRPr="00C866F0">
              <w:rPr>
                <w:rFonts w:ascii="Times New Roman" w:eastAsia="Times New Roman" w:hAnsi="Times New Roman" w:cs="Times New Roman"/>
                <w:sz w:val="24"/>
                <w:szCs w:val="24"/>
                <w:lang w:eastAsia="ru-RU"/>
              </w:rPr>
              <w:t>и</w:t>
            </w:r>
            <w:proofErr w:type="gramEnd"/>
            <w:r w:rsidRPr="00C866F0">
              <w:rPr>
                <w:rFonts w:ascii="Times New Roman" w:eastAsia="Times New Roman" w:hAnsi="Times New Roman" w:cs="Times New Roman"/>
                <w:sz w:val="24"/>
                <w:szCs w:val="24"/>
                <w:lang w:eastAsia="ru-RU"/>
              </w:rPr>
              <w:t xml:space="preserve"> времени обработки не менее 1 минуты).</w:t>
            </w:r>
          </w:p>
        </w:tc>
      </w:tr>
      <w:tr w:rsidR="00C866F0" w:rsidRPr="00C866F0" w:rsidTr="00C866F0">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Эффект: Доступное разъяснение способа организации подготовительных операций перед введением вакцины</w:t>
            </w:r>
          </w:p>
        </w:tc>
      </w:tr>
    </w:tbl>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Примеры решений по оптимизации</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Самоконтроль времени нахождения вакцины в размороженном виде</w:t>
      </w:r>
    </w:p>
    <w:tbl>
      <w:tblPr>
        <w:tblW w:w="0" w:type="auto"/>
        <w:shd w:val="clear" w:color="auto" w:fill="FFFFFF"/>
        <w:tblCellMar>
          <w:left w:w="0" w:type="dxa"/>
          <w:right w:w="0" w:type="dxa"/>
        </w:tblCellMar>
        <w:tblLook w:val="04A0" w:firstRow="1" w:lastRow="0" w:firstColumn="1" w:lastColumn="0" w:noHBand="0" w:noVBand="1"/>
      </w:tblPr>
      <w:tblGrid>
        <w:gridCol w:w="7063"/>
        <w:gridCol w:w="7507"/>
      </w:tblGrid>
      <w:tr w:rsidR="00C866F0" w:rsidRPr="00C866F0" w:rsidTr="00C866F0">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Вариант 1 (использовать распечатанный циферблат)</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Вариант 2 (фиксировать время на бланке)</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lastRenderedPageBreak/>
              <w:drawing>
                <wp:inline distT="0" distB="0" distL="0" distR="0" wp14:anchorId="11852A8F" wp14:editId="3CBE5869">
                  <wp:extent cx="4552950" cy="3095625"/>
                  <wp:effectExtent l="0" t="0" r="0" b="9525"/>
                  <wp:docPr id="10" name="Рисунок 10" descr="http://base.garant.ru/files/base/403013668/3114677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ase.garant.ru/files/base/403013668/3114677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4336" cy="3096567"/>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6D529147" wp14:editId="139C4888">
                  <wp:extent cx="4848225" cy="4210171"/>
                  <wp:effectExtent l="0" t="0" r="0" b="0"/>
                  <wp:docPr id="11" name="Рисунок 11" descr="http://base.garant.ru/files/base/403013668/4274208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se.garant.ru/files/base/403013668/427420836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8225" cy="4210171"/>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w:t>
            </w:r>
          </w:p>
        </w:tc>
      </w:tr>
      <w:tr w:rsidR="00C866F0" w:rsidRPr="00C866F0" w:rsidTr="00C866F0">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Эффект: Снижение рисков по контролю времени годности вакцины в течение двух часов</w:t>
            </w:r>
          </w:p>
        </w:tc>
      </w:tr>
    </w:tbl>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Приложение N 7</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Примеры организации</w:t>
      </w:r>
      <w:r w:rsidRPr="00C866F0">
        <w:rPr>
          <w:rFonts w:ascii="Times New Roman" w:eastAsia="Times New Roman" w:hAnsi="Times New Roman" w:cs="Times New Roman"/>
          <w:b/>
          <w:bCs/>
          <w:sz w:val="27"/>
          <w:szCs w:val="27"/>
          <w:lang w:eastAsia="ru-RU"/>
        </w:rPr>
        <w:br/>
        <w:t>мобильных пунктов вакцинации</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Выделение зон вакцинации и их визуализация</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noProof/>
          <w:color w:val="464C55"/>
          <w:sz w:val="24"/>
          <w:szCs w:val="24"/>
          <w:lang w:eastAsia="ru-RU"/>
        </w:rPr>
        <w:lastRenderedPageBreak/>
        <w:drawing>
          <wp:inline distT="0" distB="0" distL="0" distR="0" wp14:anchorId="6D974712" wp14:editId="5F8E6A2F">
            <wp:extent cx="8305800" cy="2943225"/>
            <wp:effectExtent l="0" t="0" r="0" b="9525"/>
            <wp:docPr id="12" name="Рисунок 12" descr="http://base.garant.ru/files/base/403013668/391140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ase.garant.ru/files/base/403013668/39114080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05800" cy="2943225"/>
                    </a:xfrm>
                    <a:prstGeom prst="rect">
                      <a:avLst/>
                    </a:prstGeom>
                    <a:noFill/>
                    <a:ln>
                      <a:noFill/>
                    </a:ln>
                  </pic:spPr>
                </pic:pic>
              </a:graphicData>
            </a:graphic>
          </wp:inline>
        </w:drawing>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Выделено 3 зоны вакцинации:</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 xml:space="preserve">1. Зона оформления бланков и </w:t>
      </w:r>
      <w:proofErr w:type="spellStart"/>
      <w:r w:rsidRPr="00C866F0">
        <w:rPr>
          <w:rFonts w:ascii="Times New Roman" w:eastAsia="Times New Roman" w:hAnsi="Times New Roman" w:cs="Times New Roman"/>
          <w:color w:val="464C55"/>
          <w:sz w:val="24"/>
          <w:szCs w:val="24"/>
          <w:lang w:eastAsia="ru-RU"/>
        </w:rPr>
        <w:t>предвакцинальных</w:t>
      </w:r>
      <w:proofErr w:type="spellEnd"/>
      <w:r w:rsidRPr="00C866F0">
        <w:rPr>
          <w:rFonts w:ascii="Times New Roman" w:eastAsia="Times New Roman" w:hAnsi="Times New Roman" w:cs="Times New Roman"/>
          <w:color w:val="464C55"/>
          <w:sz w:val="24"/>
          <w:szCs w:val="24"/>
          <w:lang w:eastAsia="ru-RU"/>
        </w:rPr>
        <w:t xml:space="preserve"> измерений;</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2. Зона осмотра терапевтом и вакцинации;</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3. Зона ожидания.</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Каждая зона вакцинации визуализирована. Движение пациентов осуществляется поэтапно, из одной зоны вакцинации в другую, исключая пересечение потоков.</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 xml:space="preserve">Организация работы в зоне оформления бланков и </w:t>
      </w:r>
      <w:proofErr w:type="spellStart"/>
      <w:r w:rsidRPr="00C866F0">
        <w:rPr>
          <w:rFonts w:ascii="Times New Roman" w:eastAsia="Times New Roman" w:hAnsi="Times New Roman" w:cs="Times New Roman"/>
          <w:b/>
          <w:bCs/>
          <w:sz w:val="27"/>
          <w:szCs w:val="27"/>
          <w:lang w:eastAsia="ru-RU"/>
        </w:rPr>
        <w:t>предвакцинальных</w:t>
      </w:r>
      <w:proofErr w:type="spellEnd"/>
      <w:r w:rsidRPr="00C866F0">
        <w:rPr>
          <w:rFonts w:ascii="Times New Roman" w:eastAsia="Times New Roman" w:hAnsi="Times New Roman" w:cs="Times New Roman"/>
          <w:b/>
          <w:bCs/>
          <w:sz w:val="27"/>
          <w:szCs w:val="27"/>
          <w:lang w:eastAsia="ru-RU"/>
        </w:rPr>
        <w:t xml:space="preserve"> измерений</w:t>
      </w:r>
    </w:p>
    <w:tbl>
      <w:tblPr>
        <w:tblW w:w="0" w:type="auto"/>
        <w:shd w:val="clear" w:color="auto" w:fill="FFFFFF"/>
        <w:tblCellMar>
          <w:left w:w="0" w:type="dxa"/>
          <w:right w:w="0" w:type="dxa"/>
        </w:tblCellMar>
        <w:tblLook w:val="04A0" w:firstRow="1" w:lastRow="0" w:firstColumn="1" w:lastColumn="0" w:noHBand="0" w:noVBand="1"/>
      </w:tblPr>
      <w:tblGrid>
        <w:gridCol w:w="10350"/>
        <w:gridCol w:w="4220"/>
      </w:tblGrid>
      <w:tr w:rsidR="00C866F0" w:rsidRPr="00C866F0" w:rsidTr="00C866F0">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noProof/>
                <w:sz w:val="24"/>
                <w:szCs w:val="24"/>
                <w:lang w:eastAsia="ru-RU"/>
              </w:rPr>
              <w:lastRenderedPageBreak/>
              <w:drawing>
                <wp:inline distT="0" distB="0" distL="0" distR="0" wp14:anchorId="758C7599" wp14:editId="28885755">
                  <wp:extent cx="6570360" cy="4076700"/>
                  <wp:effectExtent l="0" t="0" r="1905" b="0"/>
                  <wp:docPr id="13" name="Рисунок 13" descr="http://base.garant.ru/files/base/403013668/1638174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se.garant.ru/files/base/403013668/163817409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0360" cy="4076700"/>
                          </a:xfrm>
                          <a:prstGeom prst="rect">
                            <a:avLst/>
                          </a:prstGeom>
                          <a:noFill/>
                          <a:ln>
                            <a:noFill/>
                          </a:ln>
                        </pic:spPr>
                      </pic:pic>
                    </a:graphicData>
                  </a:graphic>
                </wp:inline>
              </w:drawing>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Применяется бланк предварительной записи на вакцинацию, использующийся при большом наплыве пациентов одномоментно или в случае желания человека сделать прививку в другой день. Это позволяет сократить время ожидания пациентом и оптимизировать работу пункта вакцинации.</w:t>
            </w:r>
          </w:p>
        </w:tc>
      </w:tr>
    </w:tbl>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Организация работы в зоне осмотра терапевтом и вакцинации</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noProof/>
          <w:color w:val="464C55"/>
          <w:sz w:val="24"/>
          <w:szCs w:val="24"/>
          <w:lang w:eastAsia="ru-RU"/>
        </w:rPr>
        <w:lastRenderedPageBreak/>
        <w:drawing>
          <wp:inline distT="0" distB="0" distL="0" distR="0" wp14:anchorId="118B2F53" wp14:editId="23A335A8">
            <wp:extent cx="4674340" cy="2390775"/>
            <wp:effectExtent l="0" t="0" r="0" b="0"/>
            <wp:docPr id="14" name="Рисунок 14" descr="http://base.garant.ru/files/base/403013668/407698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se.garant.ru/files/base/403013668/407698123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4340" cy="2390775"/>
                    </a:xfrm>
                    <a:prstGeom prst="rect">
                      <a:avLst/>
                    </a:prstGeom>
                    <a:noFill/>
                    <a:ln>
                      <a:noFill/>
                    </a:ln>
                  </pic:spPr>
                </pic:pic>
              </a:graphicData>
            </a:graphic>
          </wp:inline>
        </w:drawing>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Использована схема совместного размещения врача и прививочной сестры в одном помещении.</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Отработано скоординированное действие терапевта и прививочной медицинской сестры, позволяющее сократить время между приемом пациентов в среднем до 3 минут. Врач проводит опрос и осмотр пациента, принимает решение о вакцинации и направляет пациента к мед</w:t>
      </w:r>
      <w:proofErr w:type="gramStart"/>
      <w:r w:rsidRPr="00D329B8">
        <w:rPr>
          <w:rFonts w:ascii="Times New Roman" w:eastAsia="Times New Roman" w:hAnsi="Times New Roman" w:cs="Times New Roman"/>
          <w:sz w:val="24"/>
          <w:szCs w:val="24"/>
          <w:lang w:eastAsia="ru-RU"/>
        </w:rPr>
        <w:t>.</w:t>
      </w:r>
      <w:proofErr w:type="gramEnd"/>
      <w:r w:rsidRPr="00D329B8">
        <w:rPr>
          <w:rFonts w:ascii="Times New Roman" w:eastAsia="Times New Roman" w:hAnsi="Times New Roman" w:cs="Times New Roman"/>
          <w:sz w:val="24"/>
          <w:szCs w:val="24"/>
          <w:lang w:eastAsia="ru-RU"/>
        </w:rPr>
        <w:t xml:space="preserve"> </w:t>
      </w:r>
      <w:proofErr w:type="gramStart"/>
      <w:r w:rsidRPr="00D329B8">
        <w:rPr>
          <w:rFonts w:ascii="Times New Roman" w:eastAsia="Times New Roman" w:hAnsi="Times New Roman" w:cs="Times New Roman"/>
          <w:sz w:val="24"/>
          <w:szCs w:val="24"/>
          <w:lang w:eastAsia="ru-RU"/>
        </w:rPr>
        <w:t>с</w:t>
      </w:r>
      <w:proofErr w:type="gramEnd"/>
      <w:r w:rsidRPr="00D329B8">
        <w:rPr>
          <w:rFonts w:ascii="Times New Roman" w:eastAsia="Times New Roman" w:hAnsi="Times New Roman" w:cs="Times New Roman"/>
          <w:sz w:val="24"/>
          <w:szCs w:val="24"/>
          <w:lang w:eastAsia="ru-RU"/>
        </w:rPr>
        <w:t>естре, а сам в это время оформляет медицинскую документацию. После проведения вакцинации, приглашается следующий пациент на осмотр к врачу, а у медицинской сестры есть время на обработку рук, поверхности стола и внесения данных в учетные формы.</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Алгоритм действия врача терапевта (фельдшера) при проведении осмотра перед вакцинацией:</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1. Обрабатывает руки антисептиком (в присутствии пациента).</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2. Идентифицирует пациента.</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3. Забирает у пациента комплект документов, ставит подпись на добровольном согласии.</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4. Дает пациенту указание раздеться до пояса для осмотра.</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5. Спрашивает у пациента, указаны ли в анкете корректные данные. Проводит опрос пациента о сведениях, отсутствующих в анкете (лекарственные сведения, принимаемые в течение месяца до иммунизации).</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6. Проводит осмотр зева, аускультацию легких.</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7. Дает указание пациенту одеться.</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8. Направляет пациента к прививочной сестре на вакцинацию.</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9. Заполняет протокол осмотра в едином бланке.</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10. Записывает пациента на 2 этап, отмечает в памятке дату и время 2 этапа вакцинации и отдает пациенту.</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Применяется СОП "Алгоритм действия врача (фельдшера) при проведении осмотра перед вакцинацией", позволяющий оптимизировать действия врача при осмотре и скоординировать их с работой прививочной медицинской сестры.</w:t>
      </w:r>
    </w:p>
    <w:p w:rsidR="00C866F0" w:rsidRPr="00D329B8" w:rsidRDefault="00C866F0" w:rsidP="00C866F0">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Приложение N 8</w:t>
      </w:r>
    </w:p>
    <w:p w:rsidR="00C866F0" w:rsidRPr="00D329B8"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D329B8">
        <w:rPr>
          <w:rFonts w:ascii="Times New Roman" w:eastAsia="Times New Roman" w:hAnsi="Times New Roman" w:cs="Times New Roman"/>
          <w:b/>
          <w:bCs/>
          <w:sz w:val="27"/>
          <w:szCs w:val="27"/>
          <w:lang w:eastAsia="ru-RU"/>
        </w:rPr>
        <w:t>Обеспечение безопасности при проведении иммунизации</w:t>
      </w:r>
    </w:p>
    <w:tbl>
      <w:tblPr>
        <w:tblW w:w="0" w:type="auto"/>
        <w:shd w:val="clear" w:color="auto" w:fill="FFFFFF"/>
        <w:tblCellMar>
          <w:left w:w="0" w:type="dxa"/>
          <w:right w:w="0" w:type="dxa"/>
        </w:tblCellMar>
        <w:tblLook w:val="04A0" w:firstRow="1" w:lastRow="0" w:firstColumn="1" w:lastColumn="0" w:noHBand="0" w:noVBand="1"/>
      </w:tblPr>
      <w:tblGrid>
        <w:gridCol w:w="12595"/>
        <w:gridCol w:w="1985"/>
      </w:tblGrid>
      <w:tr w:rsidR="00C866F0" w:rsidRPr="00D329B8"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D329B8" w:rsidRDefault="00986B93" w:rsidP="00986B93">
            <w:pPr>
              <w:tabs>
                <w:tab w:val="left" w:pos="1500"/>
                <w:tab w:val="center" w:pos="6260"/>
              </w:tabs>
              <w:spacing w:after="0" w:line="240" w:lineRule="auto"/>
              <w:rPr>
                <w:rFonts w:ascii="Times New Roman" w:eastAsia="Times New Roman" w:hAnsi="Times New Roman" w:cs="Times New Roman"/>
                <w:b/>
                <w:bCs/>
                <w:sz w:val="24"/>
                <w:szCs w:val="24"/>
                <w:lang w:eastAsia="ru-RU"/>
              </w:rPr>
            </w:pPr>
            <w:r w:rsidRPr="00D329B8">
              <w:rPr>
                <w:rFonts w:ascii="Times New Roman" w:eastAsia="Times New Roman" w:hAnsi="Times New Roman" w:cs="Times New Roman"/>
                <w:b/>
                <w:bCs/>
                <w:sz w:val="24"/>
                <w:szCs w:val="24"/>
                <w:lang w:eastAsia="ru-RU"/>
              </w:rPr>
              <w:tab/>
            </w:r>
            <w:r w:rsidRPr="00D329B8">
              <w:rPr>
                <w:rFonts w:ascii="Times New Roman" w:eastAsia="Times New Roman" w:hAnsi="Times New Roman" w:cs="Times New Roman"/>
                <w:b/>
                <w:bCs/>
                <w:sz w:val="24"/>
                <w:szCs w:val="24"/>
                <w:lang w:eastAsia="ru-RU"/>
              </w:rPr>
              <w:tab/>
            </w:r>
            <w:r w:rsidR="00C866F0" w:rsidRPr="00D329B8">
              <w:rPr>
                <w:rFonts w:ascii="Times New Roman" w:eastAsia="Times New Roman" w:hAnsi="Times New Roman" w:cs="Times New Roman"/>
                <w:b/>
                <w:bCs/>
                <w:sz w:val="24"/>
                <w:szCs w:val="24"/>
                <w:lang w:eastAsia="ru-RU"/>
              </w:rPr>
              <w:t>Информация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D329B8" w:rsidRDefault="00C866F0" w:rsidP="00C866F0">
            <w:pPr>
              <w:spacing w:after="0" w:line="240" w:lineRule="auto"/>
              <w:jc w:val="center"/>
              <w:rPr>
                <w:rFonts w:ascii="Times New Roman" w:eastAsia="Times New Roman" w:hAnsi="Times New Roman" w:cs="Times New Roman"/>
                <w:b/>
                <w:bCs/>
                <w:sz w:val="24"/>
                <w:szCs w:val="24"/>
                <w:lang w:eastAsia="ru-RU"/>
              </w:rPr>
            </w:pPr>
            <w:r w:rsidRPr="00D329B8">
              <w:rPr>
                <w:rFonts w:ascii="Times New Roman" w:eastAsia="Times New Roman" w:hAnsi="Times New Roman" w:cs="Times New Roman"/>
                <w:b/>
                <w:bCs/>
                <w:sz w:val="24"/>
                <w:szCs w:val="24"/>
                <w:lang w:eastAsia="ru-RU"/>
              </w:rPr>
              <w:t>Нормативная документация</w:t>
            </w:r>
          </w:p>
        </w:tc>
      </w:tr>
      <w:tr w:rsidR="00C866F0" w:rsidRPr="00C866F0"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Вскрытие ампул, флакона проводится в соответствии с инструкциями по их применению при строгом соблюдении правил асептики. После снятия защитной пластиковой накладки с флакона обработать резиновую пробку спиртовой салфеткой. Обработка крышек </w:t>
            </w:r>
            <w:proofErr w:type="spellStart"/>
            <w:r w:rsidRPr="00C866F0">
              <w:rPr>
                <w:rFonts w:ascii="Times New Roman" w:eastAsia="Times New Roman" w:hAnsi="Times New Roman" w:cs="Times New Roman"/>
                <w:sz w:val="24"/>
                <w:szCs w:val="24"/>
                <w:lang w:eastAsia="ru-RU"/>
              </w:rPr>
              <w:t>многодозовых</w:t>
            </w:r>
            <w:proofErr w:type="spellEnd"/>
            <w:r w:rsidRPr="00C866F0">
              <w:rPr>
                <w:rFonts w:ascii="Times New Roman" w:eastAsia="Times New Roman" w:hAnsi="Times New Roman" w:cs="Times New Roman"/>
                <w:sz w:val="24"/>
                <w:szCs w:val="24"/>
                <w:lang w:eastAsia="ru-RU"/>
              </w:rPr>
              <w:t xml:space="preserve"> флаконов проводится перед забором каждой дозы. На </w:t>
            </w:r>
            <w:proofErr w:type="spellStart"/>
            <w:r w:rsidRPr="00C866F0">
              <w:rPr>
                <w:rFonts w:ascii="Times New Roman" w:eastAsia="Times New Roman" w:hAnsi="Times New Roman" w:cs="Times New Roman"/>
                <w:sz w:val="24"/>
                <w:szCs w:val="24"/>
                <w:lang w:eastAsia="ru-RU"/>
              </w:rPr>
              <w:t>многодозовом</w:t>
            </w:r>
            <w:proofErr w:type="spellEnd"/>
            <w:r w:rsidRPr="00C866F0">
              <w:rPr>
                <w:rFonts w:ascii="Times New Roman" w:eastAsia="Times New Roman" w:hAnsi="Times New Roman" w:cs="Times New Roman"/>
                <w:sz w:val="24"/>
                <w:szCs w:val="24"/>
                <w:lang w:eastAsia="ru-RU"/>
              </w:rPr>
              <w:t xml:space="preserve"> флаконе отмечают дату и время первого использования (забора первой дозы) вакцины. При сомнении в стерильности или истечения срока использования предусмотренного производителем, дальнейшее использование </w:t>
            </w:r>
            <w:proofErr w:type="spellStart"/>
            <w:r w:rsidRPr="00C866F0">
              <w:rPr>
                <w:rFonts w:ascii="Times New Roman" w:eastAsia="Times New Roman" w:hAnsi="Times New Roman" w:cs="Times New Roman"/>
                <w:sz w:val="24"/>
                <w:szCs w:val="24"/>
                <w:lang w:eastAsia="ru-RU"/>
              </w:rPr>
              <w:t>многодозового</w:t>
            </w:r>
            <w:proofErr w:type="spellEnd"/>
            <w:r w:rsidRPr="00C866F0">
              <w:rPr>
                <w:rFonts w:ascii="Times New Roman" w:eastAsia="Times New Roman" w:hAnsi="Times New Roman" w:cs="Times New Roman"/>
                <w:sz w:val="24"/>
                <w:szCs w:val="24"/>
                <w:lang w:eastAsia="ru-RU"/>
              </w:rPr>
              <w:t xml:space="preserve"> флакона не допускается.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 3.34 СП 3.3.2342-08</w:t>
            </w:r>
          </w:p>
        </w:tc>
      </w:tr>
      <w:tr w:rsidR="00C866F0" w:rsidRPr="00C866F0"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Для забора каждой дозы вакцины из </w:t>
            </w:r>
            <w:proofErr w:type="spellStart"/>
            <w:r w:rsidRPr="00C866F0">
              <w:rPr>
                <w:rFonts w:ascii="Times New Roman" w:eastAsia="Times New Roman" w:hAnsi="Times New Roman" w:cs="Times New Roman"/>
                <w:sz w:val="24"/>
                <w:szCs w:val="24"/>
                <w:lang w:eastAsia="ru-RU"/>
              </w:rPr>
              <w:t>многодозового</w:t>
            </w:r>
            <w:proofErr w:type="spellEnd"/>
            <w:r w:rsidRPr="00C866F0">
              <w:rPr>
                <w:rFonts w:ascii="Times New Roman" w:eastAsia="Times New Roman" w:hAnsi="Times New Roman" w:cs="Times New Roman"/>
                <w:sz w:val="24"/>
                <w:szCs w:val="24"/>
                <w:lang w:eastAsia="ru-RU"/>
              </w:rPr>
              <w:t xml:space="preserve">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и игла, который будет использован для инъекции.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 3.36. СП 3.3.2342-08</w:t>
            </w:r>
          </w:p>
        </w:tc>
      </w:tr>
      <w:tr w:rsidR="00C866F0" w:rsidRPr="00C866F0"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Вакцину вводят в дозе, строго соответствующей инструкции по применению препарата.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 3.36. СП 3.3.2342-08</w:t>
            </w:r>
          </w:p>
        </w:tc>
      </w:tr>
      <w:tr w:rsidR="00C866F0" w:rsidRPr="00C866F0"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lastRenderedPageBreak/>
              <w:t>Перед введением вакцины место инъекции обрабатывают стерильным тампоном (салфеткой), смоченным 70% спиртом или другим кожным антисептиком, зарегистрированным в Российской Федерации в установленном порядке и рекомендованным для обеззараживания инъекционного поля в соответствии с установленными требованиями. После обработки необходимо выдержать интервал до высыхания спирта на кожных покровах.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МУ 3.5.1.3674-20</w:t>
            </w:r>
          </w:p>
        </w:tc>
      </w:tr>
      <w:tr w:rsidR="00C866F0" w:rsidRPr="00C866F0"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После проведения иммунизации поместить перчатки, одноразовые шприцы, ватные тампоны, салфетки в соответствующие контейнеры с дезинфицирующими растворами.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 4.4. СП 3.3.2342-08</w:t>
            </w:r>
          </w:p>
        </w:tc>
      </w:tr>
      <w:tr w:rsidR="00C866F0" w:rsidRPr="00C866F0"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Отходы класса</w:t>
            </w:r>
            <w:proofErr w:type="gramStart"/>
            <w:r w:rsidRPr="00C866F0">
              <w:rPr>
                <w:rFonts w:ascii="Times New Roman" w:eastAsia="Times New Roman" w:hAnsi="Times New Roman" w:cs="Times New Roman"/>
                <w:sz w:val="24"/>
                <w:szCs w:val="24"/>
                <w:lang w:eastAsia="ru-RU"/>
              </w:rPr>
              <w:t xml:space="preserve"> Б</w:t>
            </w:r>
            <w:proofErr w:type="gramEnd"/>
            <w:r w:rsidRPr="00C866F0">
              <w:rPr>
                <w:rFonts w:ascii="Times New Roman" w:eastAsia="Times New Roman" w:hAnsi="Times New Roman" w:cs="Times New Roman"/>
                <w:sz w:val="24"/>
                <w:szCs w:val="24"/>
                <w:lang w:eastAsia="ru-RU"/>
              </w:rPr>
              <w:t xml:space="preserve"> собираются в одноразовую мягкую (пакеты) или твердую (</w:t>
            </w:r>
            <w:proofErr w:type="spellStart"/>
            <w:r w:rsidRPr="00C866F0">
              <w:rPr>
                <w:rFonts w:ascii="Times New Roman" w:eastAsia="Times New Roman" w:hAnsi="Times New Roman" w:cs="Times New Roman"/>
                <w:sz w:val="24"/>
                <w:szCs w:val="24"/>
                <w:lang w:eastAsia="ru-RU"/>
              </w:rPr>
              <w:t>непрокалываемую</w:t>
            </w:r>
            <w:proofErr w:type="spellEnd"/>
            <w:r w:rsidRPr="00C866F0">
              <w:rPr>
                <w:rFonts w:ascii="Times New Roman" w:eastAsia="Times New Roman" w:hAnsi="Times New Roman" w:cs="Times New Roman"/>
                <w:sz w:val="24"/>
                <w:szCs w:val="24"/>
                <w:lang w:eastAsia="ru-RU"/>
              </w:rPr>
              <w:t>) упаковку (контейнеры) желтого цвета или имеющие желтую маркировку. Выбор упаковки зависит от морфологического состава отходов. Для сбора острых отходов класса</w:t>
            </w:r>
            <w:proofErr w:type="gramStart"/>
            <w:r w:rsidRPr="00C866F0">
              <w:rPr>
                <w:rFonts w:ascii="Times New Roman" w:eastAsia="Times New Roman" w:hAnsi="Times New Roman" w:cs="Times New Roman"/>
                <w:sz w:val="24"/>
                <w:szCs w:val="24"/>
                <w:lang w:eastAsia="ru-RU"/>
              </w:rPr>
              <w:t xml:space="preserve"> Б</w:t>
            </w:r>
            <w:proofErr w:type="gramEnd"/>
            <w:r w:rsidRPr="00C866F0">
              <w:rPr>
                <w:rFonts w:ascii="Times New Roman" w:eastAsia="Times New Roman" w:hAnsi="Times New Roman" w:cs="Times New Roman"/>
                <w:sz w:val="24"/>
                <w:szCs w:val="24"/>
                <w:lang w:eastAsia="ru-RU"/>
              </w:rPr>
              <w:t xml:space="preserve"> должны использоваться одноразовые </w:t>
            </w:r>
            <w:proofErr w:type="spellStart"/>
            <w:r w:rsidRPr="00C866F0">
              <w:rPr>
                <w:rFonts w:ascii="Times New Roman" w:eastAsia="Times New Roman" w:hAnsi="Times New Roman" w:cs="Times New Roman"/>
                <w:sz w:val="24"/>
                <w:szCs w:val="24"/>
                <w:lang w:eastAsia="ru-RU"/>
              </w:rPr>
              <w:t>непрокалываемые</w:t>
            </w:r>
            <w:proofErr w:type="spellEnd"/>
            <w:r w:rsidRPr="00C866F0">
              <w:rPr>
                <w:rFonts w:ascii="Times New Roman" w:eastAsia="Times New Roman" w:hAnsi="Times New Roman" w:cs="Times New Roman"/>
                <w:sz w:val="24"/>
                <w:szCs w:val="24"/>
                <w:lang w:eastAsia="ru-RU"/>
              </w:rPr>
              <w:t xml:space="preserve"> влагостойкие емкости (контейнеры). Емкость должна иметь плотно прилегающую крышку, исключающую возможность самопроизвольного вскрытия. Для сбора органических, жидких отходов класса</w:t>
            </w:r>
            <w:proofErr w:type="gramStart"/>
            <w:r w:rsidRPr="00C866F0">
              <w:rPr>
                <w:rFonts w:ascii="Times New Roman" w:eastAsia="Times New Roman" w:hAnsi="Times New Roman" w:cs="Times New Roman"/>
                <w:sz w:val="24"/>
                <w:szCs w:val="24"/>
                <w:lang w:eastAsia="ru-RU"/>
              </w:rPr>
              <w:t xml:space="preserve"> Б</w:t>
            </w:r>
            <w:proofErr w:type="gramEnd"/>
            <w:r w:rsidRPr="00C866F0">
              <w:rPr>
                <w:rFonts w:ascii="Times New Roman" w:eastAsia="Times New Roman" w:hAnsi="Times New Roman" w:cs="Times New Roman"/>
                <w:sz w:val="24"/>
                <w:szCs w:val="24"/>
                <w:lang w:eastAsia="ru-RU"/>
              </w:rPr>
              <w:t xml:space="preserve"> должны использоваться одноразовые </w:t>
            </w:r>
            <w:proofErr w:type="spellStart"/>
            <w:r w:rsidRPr="00C866F0">
              <w:rPr>
                <w:rFonts w:ascii="Times New Roman" w:eastAsia="Times New Roman" w:hAnsi="Times New Roman" w:cs="Times New Roman"/>
                <w:sz w:val="24"/>
                <w:szCs w:val="24"/>
                <w:lang w:eastAsia="ru-RU"/>
              </w:rPr>
              <w:t>непрокалываемые</w:t>
            </w:r>
            <w:proofErr w:type="spellEnd"/>
            <w:r w:rsidRPr="00C866F0">
              <w:rPr>
                <w:rFonts w:ascii="Times New Roman" w:eastAsia="Times New Roman" w:hAnsi="Times New Roman" w:cs="Times New Roman"/>
                <w:sz w:val="24"/>
                <w:szCs w:val="24"/>
                <w:lang w:eastAsia="ru-RU"/>
              </w:rPr>
              <w:t xml:space="preserve"> влагостойкие емкости с крышкой (контейнеры), обеспечивающей их герметизацию и исключающей возможность самопроизвольного вскрытия. В случае применения аппаратных методов обеззараживания в организации, осуществляющей медицинскую и/или фармацевтическую деятельность, на рабочих местах допускается сбор отходов класса</w:t>
            </w:r>
            <w:proofErr w:type="gramStart"/>
            <w:r w:rsidRPr="00C866F0">
              <w:rPr>
                <w:rFonts w:ascii="Times New Roman" w:eastAsia="Times New Roman" w:hAnsi="Times New Roman" w:cs="Times New Roman"/>
                <w:sz w:val="24"/>
                <w:szCs w:val="24"/>
                <w:lang w:eastAsia="ru-RU"/>
              </w:rPr>
              <w:t xml:space="preserve"> Б</w:t>
            </w:r>
            <w:proofErr w:type="gramEnd"/>
            <w:r w:rsidRPr="00C866F0">
              <w:rPr>
                <w:rFonts w:ascii="Times New Roman" w:eastAsia="Times New Roman" w:hAnsi="Times New Roman" w:cs="Times New Roman"/>
                <w:sz w:val="24"/>
                <w:szCs w:val="24"/>
                <w:lang w:eastAsia="ru-RU"/>
              </w:rPr>
              <w:t xml:space="preserve"> в общие емкости (контейнеры, пакеты) использованных шприцев в неразобранном виде с предварительным отделением игл (для отделения игл необходимо использовать </w:t>
            </w:r>
            <w:proofErr w:type="spellStart"/>
            <w:r w:rsidRPr="00C866F0">
              <w:rPr>
                <w:rFonts w:ascii="Times New Roman" w:eastAsia="Times New Roman" w:hAnsi="Times New Roman" w:cs="Times New Roman"/>
                <w:sz w:val="24"/>
                <w:szCs w:val="24"/>
                <w:lang w:eastAsia="ru-RU"/>
              </w:rPr>
              <w:t>иглосъемники</w:t>
            </w:r>
            <w:proofErr w:type="spellEnd"/>
            <w:r w:rsidRPr="00C866F0">
              <w:rPr>
                <w:rFonts w:ascii="Times New Roman" w:eastAsia="Times New Roman" w:hAnsi="Times New Roman" w:cs="Times New Roman"/>
                <w:sz w:val="24"/>
                <w:szCs w:val="24"/>
                <w:lang w:eastAsia="ru-RU"/>
              </w:rPr>
              <w:t xml:space="preserve">, </w:t>
            </w:r>
            <w:proofErr w:type="spellStart"/>
            <w:r w:rsidRPr="00C866F0">
              <w:rPr>
                <w:rFonts w:ascii="Times New Roman" w:eastAsia="Times New Roman" w:hAnsi="Times New Roman" w:cs="Times New Roman"/>
                <w:sz w:val="24"/>
                <w:szCs w:val="24"/>
                <w:lang w:eastAsia="ru-RU"/>
              </w:rPr>
              <w:t>иглодеструкторы</w:t>
            </w:r>
            <w:proofErr w:type="spellEnd"/>
            <w:r w:rsidRPr="00C866F0">
              <w:rPr>
                <w:rFonts w:ascii="Times New Roman" w:eastAsia="Times New Roman" w:hAnsi="Times New Roman" w:cs="Times New Roman"/>
                <w:sz w:val="24"/>
                <w:szCs w:val="24"/>
                <w:lang w:eastAsia="ru-RU"/>
              </w:rPr>
              <w:t xml:space="preserve">, </w:t>
            </w:r>
            <w:proofErr w:type="spellStart"/>
            <w:r w:rsidRPr="00C866F0">
              <w:rPr>
                <w:rFonts w:ascii="Times New Roman" w:eastAsia="Times New Roman" w:hAnsi="Times New Roman" w:cs="Times New Roman"/>
                <w:sz w:val="24"/>
                <w:szCs w:val="24"/>
                <w:lang w:eastAsia="ru-RU"/>
              </w:rPr>
              <w:t>иглоотсекатели</w:t>
            </w:r>
            <w:proofErr w:type="spellEnd"/>
            <w:r w:rsidRPr="00C866F0">
              <w:rPr>
                <w:rFonts w:ascii="Times New Roman" w:eastAsia="Times New Roman" w:hAnsi="Times New Roman" w:cs="Times New Roman"/>
                <w:sz w:val="24"/>
                <w:szCs w:val="24"/>
                <w:lang w:eastAsia="ru-RU"/>
              </w:rPr>
              <w:t>), перчаток, перевязочного материала и так далее. После заполнения пакета не более чем на 3/4 сотрудник, ответственный за сбор отходов, завязывает пакет или закрывает его с использованием бирок-стяжек или других приспособлений, исключающих высыпание отходов класса Б. Твердые (</w:t>
            </w:r>
            <w:proofErr w:type="spellStart"/>
            <w:r w:rsidRPr="00C866F0">
              <w:rPr>
                <w:rFonts w:ascii="Times New Roman" w:eastAsia="Times New Roman" w:hAnsi="Times New Roman" w:cs="Times New Roman"/>
                <w:sz w:val="24"/>
                <w:szCs w:val="24"/>
                <w:lang w:eastAsia="ru-RU"/>
              </w:rPr>
              <w:t>непрокалываемые</w:t>
            </w:r>
            <w:proofErr w:type="spellEnd"/>
            <w:r w:rsidRPr="00C866F0">
              <w:rPr>
                <w:rFonts w:ascii="Times New Roman" w:eastAsia="Times New Roman" w:hAnsi="Times New Roman" w:cs="Times New Roman"/>
                <w:sz w:val="24"/>
                <w:szCs w:val="24"/>
                <w:lang w:eastAsia="ru-RU"/>
              </w:rPr>
              <w:t>) емкости закрываются крышками. Медицинские отходы класса</w:t>
            </w:r>
            <w:proofErr w:type="gramStart"/>
            <w:r w:rsidRPr="00C866F0">
              <w:rPr>
                <w:rFonts w:ascii="Times New Roman" w:eastAsia="Times New Roman" w:hAnsi="Times New Roman" w:cs="Times New Roman"/>
                <w:sz w:val="24"/>
                <w:szCs w:val="24"/>
                <w:lang w:eastAsia="ru-RU"/>
              </w:rPr>
              <w:t xml:space="preserve"> Б</w:t>
            </w:r>
            <w:proofErr w:type="gramEnd"/>
            <w:r w:rsidRPr="00C866F0">
              <w:rPr>
                <w:rFonts w:ascii="Times New Roman" w:eastAsia="Times New Roman" w:hAnsi="Times New Roman" w:cs="Times New Roman"/>
                <w:sz w:val="24"/>
                <w:szCs w:val="24"/>
                <w:lang w:eastAsia="ru-RU"/>
              </w:rPr>
              <w:t xml:space="preserve">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СанПиН 2.1.3684-21</w:t>
            </w:r>
          </w:p>
        </w:tc>
      </w:tr>
      <w:tr w:rsidR="00C866F0" w:rsidRPr="00C866F0" w:rsidTr="00986B93">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Флаконы с остатками вакцин, а также использованные флаконы обеззараживают в соответствии с установленными требованиями.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 4.14. СП 3.3.2342-08</w:t>
            </w:r>
          </w:p>
        </w:tc>
      </w:tr>
      <w:tr w:rsidR="00C866F0" w:rsidRPr="00C866F0" w:rsidTr="00986B93">
        <w:tc>
          <w:tcPr>
            <w:tcW w:w="0" w:type="auto"/>
            <w:vMerge w:val="restart"/>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Уничтожают в конце рабочего дня паровым или воздушным способом в установленных режимах (МУ 3.3.2.1761-03 Порядок уничтожения непригодных к использованию вакцин и анатоксинов)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СанПиН 2.1.3684-21</w:t>
            </w:r>
          </w:p>
        </w:tc>
      </w:tr>
      <w:tr w:rsidR="00C866F0" w:rsidRPr="00C866F0" w:rsidTr="00986B93">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МУ 3.3.2.1761-03</w:t>
            </w:r>
          </w:p>
        </w:tc>
      </w:tr>
    </w:tbl>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Приложение N 9</w:t>
      </w:r>
    </w:p>
    <w:p w:rsidR="00C866F0" w:rsidRPr="00C866F0" w:rsidRDefault="00C866F0" w:rsidP="00986B93">
      <w:pPr>
        <w:shd w:val="clear" w:color="auto" w:fill="FFFFFF"/>
        <w:spacing w:after="0" w:line="240" w:lineRule="auto"/>
        <w:jc w:val="center"/>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ИЗВЕЩЕНИЕ</w:t>
      </w:r>
      <w:r w:rsidRPr="00C866F0">
        <w:rPr>
          <w:rFonts w:ascii="Times New Roman" w:eastAsia="Times New Roman" w:hAnsi="Times New Roman" w:cs="Times New Roman"/>
          <w:b/>
          <w:bCs/>
          <w:sz w:val="27"/>
          <w:szCs w:val="27"/>
          <w:lang w:eastAsia="ru-RU"/>
        </w:rPr>
        <w:br/>
        <w:t>О НЕЖЕЛАТЕЛЬНОЙ РЕАКЦИИ ИЛИ ОТСУТСТВИИ ТЕРАПЕВТИЧЕСКОГО ЭФФЕКТА ЛЕКАРСТВЕННОГО ПРЕПАРАТА</w:t>
      </w:r>
    </w:p>
    <w:tbl>
      <w:tblPr>
        <w:tblW w:w="0" w:type="auto"/>
        <w:shd w:val="clear" w:color="auto" w:fill="FFFFFF"/>
        <w:tblCellMar>
          <w:left w:w="0" w:type="dxa"/>
          <w:right w:w="0" w:type="dxa"/>
        </w:tblCellMar>
        <w:tblLook w:val="04A0" w:firstRow="1" w:lastRow="0" w:firstColumn="1" w:lastColumn="0" w:noHBand="0" w:noVBand="1"/>
      </w:tblPr>
      <w:tblGrid>
        <w:gridCol w:w="180"/>
        <w:gridCol w:w="180"/>
        <w:gridCol w:w="1195"/>
        <w:gridCol w:w="180"/>
        <w:gridCol w:w="180"/>
        <w:gridCol w:w="4769"/>
      </w:tblGrid>
      <w:tr w:rsidR="00C866F0" w:rsidRPr="00C866F0" w:rsidTr="00C866F0">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Первичное</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Дополнительная информация к сообщению</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lastRenderedPageBreak/>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N ______ от _______________</w:t>
            </w:r>
          </w:p>
        </w:tc>
      </w:tr>
    </w:tbl>
    <w:p w:rsidR="00C866F0" w:rsidRPr="00C866F0" w:rsidRDefault="00C866F0" w:rsidP="00C866F0">
      <w:pPr>
        <w:shd w:val="clear" w:color="auto" w:fill="FFFFFF"/>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80"/>
        <w:gridCol w:w="2985"/>
        <w:gridCol w:w="1562"/>
        <w:gridCol w:w="1266"/>
        <w:gridCol w:w="1960"/>
        <w:gridCol w:w="2003"/>
        <w:gridCol w:w="2481"/>
        <w:gridCol w:w="1124"/>
        <w:gridCol w:w="1009"/>
      </w:tblGrid>
      <w:tr w:rsidR="00C866F0" w:rsidRPr="00C866F0" w:rsidTr="00C866F0">
        <w:trPr>
          <w:gridAfter w:val="1"/>
        </w:trPr>
        <w:tc>
          <w:tcPr>
            <w:tcW w:w="0" w:type="auto"/>
            <w:gridSpan w:val="8"/>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Данные пациента    </w:t>
            </w:r>
          </w:p>
        </w:tc>
      </w:tr>
      <w:tr w:rsidR="00C866F0" w:rsidRPr="00C866F0" w:rsidTr="00C866F0">
        <w:tc>
          <w:tcPr>
            <w:tcW w:w="0" w:type="auto"/>
            <w:gridSpan w:val="6"/>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Инициалы пациента (код пациента)</w:t>
            </w:r>
            <w:hyperlink r:id="rId55" w:anchor="19001" w:history="1">
              <w:r w:rsidRPr="00C866F0">
                <w:rPr>
                  <w:rFonts w:ascii="Times New Roman" w:eastAsia="Times New Roman" w:hAnsi="Times New Roman" w:cs="Times New Roman"/>
                  <w:color w:val="3272C0"/>
                  <w:sz w:val="24"/>
                  <w:szCs w:val="24"/>
                  <w:u w:val="single"/>
                  <w:lang w:eastAsia="ru-RU"/>
                </w:rPr>
                <w:t>*</w:t>
              </w:r>
            </w:hyperlink>
            <w:r w:rsidRPr="00C866F0">
              <w:rPr>
                <w:rFonts w:ascii="Times New Roman" w:eastAsia="Times New Roman" w:hAnsi="Times New Roman" w:cs="Times New Roman"/>
                <w:sz w:val="24"/>
                <w:szCs w:val="24"/>
                <w:lang w:eastAsia="ru-RU"/>
              </w:rPr>
              <w:t> _______________</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Пол</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474E31D7" wp14:editId="1DDAEDB5">
                  <wp:extent cx="104775" cy="161925"/>
                  <wp:effectExtent l="0" t="0" r="9525" b="9525"/>
                  <wp:docPr id="15" name="Рисунок 15"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M</w:t>
            </w:r>
            <w:proofErr w:type="gramStart"/>
            <w:r w:rsidRPr="00C866F0">
              <w:rPr>
                <w:rFonts w:ascii="Times New Roman" w:eastAsia="Times New Roman" w:hAnsi="Times New Roman" w:cs="Times New Roman"/>
                <w:sz w:val="24"/>
                <w:szCs w:val="24"/>
                <w:lang w:eastAsia="ru-RU"/>
              </w:rPr>
              <w:t> </w:t>
            </w:r>
            <w:r w:rsidRPr="00C866F0">
              <w:rPr>
                <w:rFonts w:ascii="Times New Roman" w:eastAsia="Times New Roman" w:hAnsi="Times New Roman" w:cs="Times New Roman"/>
                <w:noProof/>
                <w:sz w:val="24"/>
                <w:szCs w:val="24"/>
                <w:lang w:eastAsia="ru-RU"/>
              </w:rPr>
              <w:drawing>
                <wp:inline distT="0" distB="0" distL="0" distR="0" wp14:anchorId="72DE021B" wp14:editId="4A03BF58">
                  <wp:extent cx="104775" cy="161925"/>
                  <wp:effectExtent l="0" t="0" r="9525" b="9525"/>
                  <wp:docPr id="16" name="Рисунок 16"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Ж</w:t>
            </w:r>
            <w:proofErr w:type="gramEnd"/>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Вес ___ </w:t>
            </w:r>
            <w:proofErr w:type="gramStart"/>
            <w:r w:rsidRPr="00C866F0">
              <w:rPr>
                <w:rFonts w:ascii="Times New Roman" w:eastAsia="Times New Roman" w:hAnsi="Times New Roman" w:cs="Times New Roman"/>
                <w:sz w:val="24"/>
                <w:szCs w:val="24"/>
                <w:lang w:eastAsia="ru-RU"/>
              </w:rPr>
              <w:t>кг</w:t>
            </w:r>
            <w:proofErr w:type="gramEnd"/>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Возраст _________ Беременность </w:t>
            </w:r>
            <w:r w:rsidRPr="00C866F0">
              <w:rPr>
                <w:rFonts w:ascii="Times New Roman" w:eastAsia="Times New Roman" w:hAnsi="Times New Roman" w:cs="Times New Roman"/>
                <w:noProof/>
                <w:sz w:val="24"/>
                <w:szCs w:val="24"/>
                <w:lang w:eastAsia="ru-RU"/>
              </w:rPr>
              <w:drawing>
                <wp:inline distT="0" distB="0" distL="0" distR="0" wp14:anchorId="0CD05E6D" wp14:editId="30C32BB4">
                  <wp:extent cx="104775" cy="161925"/>
                  <wp:effectExtent l="0" t="0" r="9525" b="9525"/>
                  <wp:docPr id="17" name="Рисунок 17"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roofErr w:type="gramStart"/>
            <w:r w:rsidRPr="00C866F0">
              <w:rPr>
                <w:rFonts w:ascii="Times New Roman" w:eastAsia="Times New Roman" w:hAnsi="Times New Roman" w:cs="Times New Roman"/>
                <w:sz w:val="24"/>
                <w:szCs w:val="24"/>
                <w:lang w:eastAsia="ru-RU"/>
              </w:rPr>
              <w:t> ,</w:t>
            </w:r>
            <w:proofErr w:type="gramEnd"/>
            <w:r w:rsidRPr="00C866F0">
              <w:rPr>
                <w:rFonts w:ascii="Times New Roman" w:eastAsia="Times New Roman" w:hAnsi="Times New Roman" w:cs="Times New Roman"/>
                <w:sz w:val="24"/>
                <w:szCs w:val="24"/>
                <w:lang w:eastAsia="ru-RU"/>
              </w:rPr>
              <w:t xml:space="preserve"> срок _________ недель</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Аллергия</w:t>
            </w:r>
            <w:proofErr w:type="gramStart"/>
            <w:r w:rsidRPr="00C866F0">
              <w:rPr>
                <w:rFonts w:ascii="Times New Roman" w:eastAsia="Times New Roman" w:hAnsi="Times New Roman" w:cs="Times New Roman"/>
                <w:sz w:val="24"/>
                <w:szCs w:val="24"/>
                <w:lang w:eastAsia="ru-RU"/>
              </w:rPr>
              <w:t> </w:t>
            </w:r>
            <w:r w:rsidRPr="00C866F0">
              <w:rPr>
                <w:rFonts w:ascii="Times New Roman" w:eastAsia="Times New Roman" w:hAnsi="Times New Roman" w:cs="Times New Roman"/>
                <w:noProof/>
                <w:sz w:val="24"/>
                <w:szCs w:val="24"/>
                <w:lang w:eastAsia="ru-RU"/>
              </w:rPr>
              <w:drawing>
                <wp:inline distT="0" distB="0" distL="0" distR="0" wp14:anchorId="4A706365" wp14:editId="54A1ECB6">
                  <wp:extent cx="104775" cy="161925"/>
                  <wp:effectExtent l="0" t="0" r="9525" b="9525"/>
                  <wp:docPr id="18" name="Рисунок 18"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Н</w:t>
            </w:r>
            <w:proofErr w:type="gramEnd"/>
            <w:r w:rsidRPr="00C866F0">
              <w:rPr>
                <w:rFonts w:ascii="Times New Roman" w:eastAsia="Times New Roman" w:hAnsi="Times New Roman" w:cs="Times New Roman"/>
                <w:sz w:val="24"/>
                <w:szCs w:val="24"/>
                <w:lang w:eastAsia="ru-RU"/>
              </w:rPr>
              <w:t>ет </w:t>
            </w:r>
            <w:r w:rsidRPr="00C866F0">
              <w:rPr>
                <w:rFonts w:ascii="Times New Roman" w:eastAsia="Times New Roman" w:hAnsi="Times New Roman" w:cs="Times New Roman"/>
                <w:noProof/>
                <w:sz w:val="24"/>
                <w:szCs w:val="24"/>
                <w:lang w:eastAsia="ru-RU"/>
              </w:rPr>
              <w:drawing>
                <wp:inline distT="0" distB="0" distL="0" distR="0" wp14:anchorId="6302E5D8" wp14:editId="0138869C">
                  <wp:extent cx="104775" cy="161925"/>
                  <wp:effectExtent l="0" t="0" r="9525" b="9525"/>
                  <wp:docPr id="19" name="Рисунок 19"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Есть, на __________________________________</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Лечение </w:t>
            </w:r>
            <w:r w:rsidRPr="00C866F0">
              <w:rPr>
                <w:rFonts w:ascii="Times New Roman" w:eastAsia="Times New Roman" w:hAnsi="Times New Roman" w:cs="Times New Roman"/>
                <w:noProof/>
                <w:sz w:val="24"/>
                <w:szCs w:val="24"/>
                <w:lang w:eastAsia="ru-RU"/>
              </w:rPr>
              <w:drawing>
                <wp:inline distT="0" distB="0" distL="0" distR="0" wp14:anchorId="7090BACD" wp14:editId="7B5B4A26">
                  <wp:extent cx="104775" cy="161925"/>
                  <wp:effectExtent l="0" t="0" r="9525" b="9525"/>
                  <wp:docPr id="20" name="Рисунок 20"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амбулаторное </w:t>
            </w:r>
            <w:r w:rsidRPr="00C866F0">
              <w:rPr>
                <w:rFonts w:ascii="Times New Roman" w:eastAsia="Times New Roman" w:hAnsi="Times New Roman" w:cs="Times New Roman"/>
                <w:noProof/>
                <w:sz w:val="24"/>
                <w:szCs w:val="24"/>
                <w:lang w:eastAsia="ru-RU"/>
              </w:rPr>
              <w:drawing>
                <wp:inline distT="0" distB="0" distL="0" distR="0" wp14:anchorId="78388CF6" wp14:editId="2C84AEA2">
                  <wp:extent cx="104775" cy="161925"/>
                  <wp:effectExtent l="0" t="0" r="9525" b="9525"/>
                  <wp:docPr id="21" name="Рисунок 21"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стационарное </w:t>
            </w:r>
            <w:r w:rsidRPr="00C866F0">
              <w:rPr>
                <w:rFonts w:ascii="Times New Roman" w:eastAsia="Times New Roman" w:hAnsi="Times New Roman" w:cs="Times New Roman"/>
                <w:noProof/>
                <w:sz w:val="24"/>
                <w:szCs w:val="24"/>
                <w:lang w:eastAsia="ru-RU"/>
              </w:rPr>
              <w:drawing>
                <wp:inline distT="0" distB="0" distL="0" distR="0" wp14:anchorId="792C3AAA" wp14:editId="30D38657">
                  <wp:extent cx="104775" cy="161925"/>
                  <wp:effectExtent l="0" t="0" r="9525" b="9525"/>
                  <wp:docPr id="22" name="Рисунок 22"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самолечение</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Лекарственные средства, предположительно вызвавшие НР    </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7659BE"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Наименование ЛС (торговое)</w:t>
            </w:r>
            <w:hyperlink r:id="rId57" w:anchor="19001" w:history="1">
              <w:r w:rsidRPr="00C866F0">
                <w:rPr>
                  <w:rFonts w:ascii="Times New Roman" w:eastAsia="Times New Roman" w:hAnsi="Times New Roman" w:cs="Times New Roman"/>
                  <w:color w:val="3272C0"/>
                  <w:sz w:val="24"/>
                  <w:szCs w:val="24"/>
                  <w:u w:val="single"/>
                  <w:lang w:eastAsia="ru-RU"/>
                </w:rPr>
                <w:t>*</w:t>
              </w:r>
            </w:hyperlink>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Производитель</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Номер серии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Доза, путь введения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Дата начала терапии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Дата окончания терапии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Показание</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7659BE"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7659BE"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2</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7659BE"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3</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Нежелательная реакция</w:t>
            </w: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Дата начала НР ____</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Описание реакции</w:t>
            </w:r>
            <w:hyperlink r:id="rId58" w:anchor="19001" w:history="1">
              <w:r w:rsidRPr="00C866F0">
                <w:rPr>
                  <w:rFonts w:ascii="Times New Roman" w:eastAsia="Times New Roman" w:hAnsi="Times New Roman" w:cs="Times New Roman"/>
                  <w:color w:val="3272C0"/>
                  <w:sz w:val="24"/>
                  <w:szCs w:val="24"/>
                  <w:u w:val="single"/>
                  <w:lang w:eastAsia="ru-RU"/>
                </w:rPr>
                <w:t>*</w:t>
              </w:r>
            </w:hyperlink>
            <w:r w:rsidRPr="00C866F0">
              <w:rPr>
                <w:rFonts w:ascii="Times New Roman" w:eastAsia="Times New Roman" w:hAnsi="Times New Roman" w:cs="Times New Roman"/>
                <w:sz w:val="24"/>
                <w:szCs w:val="24"/>
                <w:lang w:eastAsia="ru-RU"/>
              </w:rPr>
              <w:t> (укажите все детали, включая данные лабораторных исследований)</w:t>
            </w: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Критерии серьезности НР:</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3DD597BD" wp14:editId="462B0939">
                  <wp:extent cx="104775" cy="161925"/>
                  <wp:effectExtent l="0" t="0" r="9525" b="9525"/>
                  <wp:docPr id="23" name="Рисунок 23"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Смерть</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Дата разрешения НР _________________</w:t>
            </w: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7C0DA832" wp14:editId="32FA73DC">
                  <wp:extent cx="104775" cy="161925"/>
                  <wp:effectExtent l="0" t="0" r="9525" b="9525"/>
                  <wp:docPr id="24" name="Рисунок 24"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Угроза жизни</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4D3B95C3" wp14:editId="01ED47B0">
                  <wp:extent cx="104775" cy="161925"/>
                  <wp:effectExtent l="0" t="0" r="9525" b="9525"/>
                  <wp:docPr id="25" name="Рисунок 25"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Госпитализация или ее продление</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06E3E95B" wp14:editId="707C074C">
                  <wp:extent cx="104775" cy="161925"/>
                  <wp:effectExtent l="0" t="0" r="9525" b="9525"/>
                  <wp:docPr id="26" name="Рисунок 26"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Инвалидность</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6130EB21" wp14:editId="2CB93DB6">
                  <wp:extent cx="104775" cy="161925"/>
                  <wp:effectExtent l="0" t="0" r="9525" b="9525"/>
                  <wp:docPr id="27" name="Рисунок 27"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Врожденные аномалии</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59813819" wp14:editId="4D51EDC6">
                  <wp:extent cx="104775" cy="161925"/>
                  <wp:effectExtent l="0" t="0" r="9525" b="9525"/>
                  <wp:docPr id="28" name="Рисунок 28"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Клинически значимое событие</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6"/>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5B1BA4D6" wp14:editId="4E8F92C3">
                  <wp:extent cx="104775" cy="161925"/>
                  <wp:effectExtent l="0" t="0" r="9525" b="9525"/>
                  <wp:docPr id="29" name="Рисунок 29"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Не применимо</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Предпринятые меры    </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74FE27B1" wp14:editId="55459DDF">
                  <wp:extent cx="104775" cy="161925"/>
                  <wp:effectExtent l="0" t="0" r="9525" b="9525"/>
                  <wp:docPr id="30" name="Рисунок 30"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Без лечения </w:t>
            </w:r>
            <w:r w:rsidRPr="00C866F0">
              <w:rPr>
                <w:rFonts w:ascii="Times New Roman" w:eastAsia="Times New Roman" w:hAnsi="Times New Roman" w:cs="Times New Roman"/>
                <w:noProof/>
                <w:sz w:val="24"/>
                <w:szCs w:val="24"/>
                <w:lang w:eastAsia="ru-RU"/>
              </w:rPr>
              <w:drawing>
                <wp:inline distT="0" distB="0" distL="0" distR="0" wp14:anchorId="6AC6557E" wp14:editId="55CAA8AD">
                  <wp:extent cx="104775" cy="161925"/>
                  <wp:effectExtent l="0" t="0" r="9525" b="9525"/>
                  <wp:docPr id="31" name="Рисунок 31"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Отмена подозреваемого ЛС </w:t>
            </w:r>
            <w:r w:rsidRPr="00C866F0">
              <w:rPr>
                <w:rFonts w:ascii="Times New Roman" w:eastAsia="Times New Roman" w:hAnsi="Times New Roman" w:cs="Times New Roman"/>
                <w:noProof/>
                <w:sz w:val="24"/>
                <w:szCs w:val="24"/>
                <w:lang w:eastAsia="ru-RU"/>
              </w:rPr>
              <w:drawing>
                <wp:inline distT="0" distB="0" distL="0" distR="0" wp14:anchorId="5AB5CFE2" wp14:editId="0BF5058B">
                  <wp:extent cx="104775" cy="161925"/>
                  <wp:effectExtent l="0" t="0" r="9525" b="9525"/>
                  <wp:docPr id="32" name="Рисунок 32"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Снижение дозы ЛС</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51E26350" wp14:editId="7508C847">
                  <wp:extent cx="104775" cy="161925"/>
                  <wp:effectExtent l="0" t="0" r="9525" b="9525"/>
                  <wp:docPr id="33" name="Рисунок 33"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xml:space="preserve"> Немедикаментозная терапия (в </w:t>
            </w:r>
            <w:proofErr w:type="spellStart"/>
            <w:r w:rsidRPr="00C866F0">
              <w:rPr>
                <w:rFonts w:ascii="Times New Roman" w:eastAsia="Times New Roman" w:hAnsi="Times New Roman" w:cs="Times New Roman"/>
                <w:sz w:val="24"/>
                <w:szCs w:val="24"/>
                <w:lang w:eastAsia="ru-RU"/>
              </w:rPr>
              <w:t>т.ч</w:t>
            </w:r>
            <w:proofErr w:type="spellEnd"/>
            <w:r w:rsidRPr="00C866F0">
              <w:rPr>
                <w:rFonts w:ascii="Times New Roman" w:eastAsia="Times New Roman" w:hAnsi="Times New Roman" w:cs="Times New Roman"/>
                <w:sz w:val="24"/>
                <w:szCs w:val="24"/>
                <w:lang w:eastAsia="ru-RU"/>
              </w:rPr>
              <w:t>. хирургическое вмешательство)</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6CF85249" wp14:editId="0D79BC86">
                  <wp:extent cx="104775" cy="161925"/>
                  <wp:effectExtent l="0" t="0" r="9525" b="9525"/>
                  <wp:docPr id="34" name="Рисунок 34"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Лекарственная терапия ___________________________________________________</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Исход    </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124219DA" wp14:editId="0CE68A61">
                  <wp:extent cx="104775" cy="161925"/>
                  <wp:effectExtent l="0" t="0" r="9525" b="9525"/>
                  <wp:docPr id="35" name="Рисунок 35"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Выздоровление без последствий </w:t>
            </w:r>
            <w:r w:rsidRPr="00C866F0">
              <w:rPr>
                <w:rFonts w:ascii="Times New Roman" w:eastAsia="Times New Roman" w:hAnsi="Times New Roman" w:cs="Times New Roman"/>
                <w:noProof/>
                <w:sz w:val="24"/>
                <w:szCs w:val="24"/>
                <w:lang w:eastAsia="ru-RU"/>
              </w:rPr>
              <w:drawing>
                <wp:inline distT="0" distB="0" distL="0" distR="0" wp14:anchorId="035757F9" wp14:editId="48D6AFCB">
                  <wp:extent cx="104775" cy="161925"/>
                  <wp:effectExtent l="0" t="0" r="9525" b="9525"/>
                  <wp:docPr id="36" name="Рисунок 36"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Улучшение состояние </w:t>
            </w:r>
            <w:r w:rsidRPr="00C866F0">
              <w:rPr>
                <w:rFonts w:ascii="Times New Roman" w:eastAsia="Times New Roman" w:hAnsi="Times New Roman" w:cs="Times New Roman"/>
                <w:noProof/>
                <w:sz w:val="24"/>
                <w:szCs w:val="24"/>
                <w:lang w:eastAsia="ru-RU"/>
              </w:rPr>
              <w:drawing>
                <wp:inline distT="0" distB="0" distL="0" distR="0" wp14:anchorId="6F22CB65" wp14:editId="24E1DAED">
                  <wp:extent cx="104775" cy="161925"/>
                  <wp:effectExtent l="0" t="0" r="9525" b="9525"/>
                  <wp:docPr id="37" name="Рисунок 37"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w:t>
            </w:r>
            <w:proofErr w:type="spellStart"/>
            <w:r w:rsidRPr="00C866F0">
              <w:rPr>
                <w:rFonts w:ascii="Times New Roman" w:eastAsia="Times New Roman" w:hAnsi="Times New Roman" w:cs="Times New Roman"/>
                <w:sz w:val="24"/>
                <w:szCs w:val="24"/>
                <w:lang w:eastAsia="ru-RU"/>
              </w:rPr>
              <w:t>Состояние</w:t>
            </w:r>
            <w:proofErr w:type="spellEnd"/>
            <w:r w:rsidRPr="00C866F0">
              <w:rPr>
                <w:rFonts w:ascii="Times New Roman" w:eastAsia="Times New Roman" w:hAnsi="Times New Roman" w:cs="Times New Roman"/>
                <w:sz w:val="24"/>
                <w:szCs w:val="24"/>
                <w:lang w:eastAsia="ru-RU"/>
              </w:rPr>
              <w:t xml:space="preserve"> без изменений</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07988C0B" wp14:editId="02414297">
                  <wp:extent cx="104775" cy="161925"/>
                  <wp:effectExtent l="0" t="0" r="9525" b="9525"/>
                  <wp:docPr id="38" name="Рисунок 38"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Выздоровление с последствиями (указать) ____________________________________</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1CA43E00" wp14:editId="63EB40BF">
                  <wp:extent cx="104775" cy="161925"/>
                  <wp:effectExtent l="0" t="0" r="9525" b="9525"/>
                  <wp:docPr id="39" name="Рисунок 39"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Смерть </w:t>
            </w:r>
            <w:r w:rsidRPr="00C866F0">
              <w:rPr>
                <w:rFonts w:ascii="Times New Roman" w:eastAsia="Times New Roman" w:hAnsi="Times New Roman" w:cs="Times New Roman"/>
                <w:noProof/>
                <w:sz w:val="24"/>
                <w:szCs w:val="24"/>
                <w:lang w:eastAsia="ru-RU"/>
              </w:rPr>
              <w:drawing>
                <wp:inline distT="0" distB="0" distL="0" distR="0" wp14:anchorId="531FB973" wp14:editId="031A575C">
                  <wp:extent cx="104775" cy="161925"/>
                  <wp:effectExtent l="0" t="0" r="9525" b="9525"/>
                  <wp:docPr id="40" name="Рисунок 40"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Неизвестно</w:t>
            </w:r>
            <w:proofErr w:type="gramStart"/>
            <w:r w:rsidRPr="00C866F0">
              <w:rPr>
                <w:rFonts w:ascii="Times New Roman" w:eastAsia="Times New Roman" w:hAnsi="Times New Roman" w:cs="Times New Roman"/>
                <w:sz w:val="24"/>
                <w:szCs w:val="24"/>
                <w:lang w:eastAsia="ru-RU"/>
              </w:rPr>
              <w:t> </w:t>
            </w:r>
            <w:r w:rsidRPr="00C866F0">
              <w:rPr>
                <w:rFonts w:ascii="Times New Roman" w:eastAsia="Times New Roman" w:hAnsi="Times New Roman" w:cs="Times New Roman"/>
                <w:noProof/>
                <w:sz w:val="24"/>
                <w:szCs w:val="24"/>
                <w:lang w:eastAsia="ru-RU"/>
              </w:rPr>
              <w:drawing>
                <wp:inline distT="0" distB="0" distL="0" distR="0" wp14:anchorId="24960B16" wp14:editId="2B341A58">
                  <wp:extent cx="104775" cy="161925"/>
                  <wp:effectExtent l="0" t="0" r="9525" b="9525"/>
                  <wp:docPr id="41" name="Рисунок 41"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Н</w:t>
            </w:r>
            <w:proofErr w:type="gramEnd"/>
            <w:r w:rsidRPr="00C866F0">
              <w:rPr>
                <w:rFonts w:ascii="Times New Roman" w:eastAsia="Times New Roman" w:hAnsi="Times New Roman" w:cs="Times New Roman"/>
                <w:sz w:val="24"/>
                <w:szCs w:val="24"/>
                <w:lang w:eastAsia="ru-RU"/>
              </w:rPr>
              <w:t>е применимо</w:t>
            </w:r>
          </w:p>
        </w:tc>
        <w:tc>
          <w:tcPr>
            <w:tcW w:w="0" w:type="auto"/>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0"/>
                <w:szCs w:val="20"/>
                <w:lang w:eastAsia="ru-RU"/>
              </w:rPr>
            </w:pPr>
          </w:p>
        </w:tc>
      </w:tr>
    </w:tbl>
    <w:p w:rsidR="00C866F0" w:rsidRPr="00C866F0" w:rsidRDefault="00C866F0" w:rsidP="00C866F0">
      <w:pPr>
        <w:shd w:val="clear" w:color="auto" w:fill="FFFFFF"/>
        <w:spacing w:after="0" w:line="240" w:lineRule="auto"/>
        <w:rPr>
          <w:rFonts w:ascii="Times New Roman" w:eastAsia="Times New Roman" w:hAnsi="Times New Roman" w:cs="Times New Roman"/>
          <w:vanish/>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234"/>
        <w:gridCol w:w="3409"/>
        <w:gridCol w:w="2000"/>
        <w:gridCol w:w="1303"/>
        <w:gridCol w:w="1991"/>
        <w:gridCol w:w="2007"/>
        <w:gridCol w:w="2406"/>
        <w:gridCol w:w="1220"/>
      </w:tblGrid>
      <w:tr w:rsidR="00C866F0" w:rsidRPr="00C866F0" w:rsidTr="00C866F0">
        <w:tc>
          <w:tcPr>
            <w:tcW w:w="0" w:type="auto"/>
            <w:gridSpan w:val="3"/>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lastRenderedPageBreak/>
              <w:t>Сопровождалась ли отмена ЛС исчезновением НР?</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w:t>
            </w:r>
          </w:p>
        </w:tc>
        <w:tc>
          <w:tcPr>
            <w:tcW w:w="0" w:type="auto"/>
            <w:gridSpan w:val="4"/>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noProof/>
                <w:sz w:val="24"/>
                <w:szCs w:val="24"/>
                <w:lang w:eastAsia="ru-RU"/>
              </w:rPr>
              <w:drawing>
                <wp:inline distT="0" distB="0" distL="0" distR="0" wp14:anchorId="08E37A2A" wp14:editId="19D248B8">
                  <wp:extent cx="104775" cy="161925"/>
                  <wp:effectExtent l="0" t="0" r="9525" b="9525"/>
                  <wp:docPr id="42" name="Рисунок 42"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b/>
                <w:bCs/>
                <w:sz w:val="24"/>
                <w:szCs w:val="24"/>
                <w:lang w:eastAsia="ru-RU"/>
              </w:rPr>
              <w:t> Нет</w:t>
            </w:r>
            <w:proofErr w:type="gramStart"/>
            <w:r w:rsidRPr="00C866F0">
              <w:rPr>
                <w:rFonts w:ascii="Times New Roman" w:eastAsia="Times New Roman" w:hAnsi="Times New Roman" w:cs="Times New Roman"/>
                <w:b/>
                <w:bCs/>
                <w:sz w:val="24"/>
                <w:szCs w:val="24"/>
                <w:lang w:eastAsia="ru-RU"/>
              </w:rPr>
              <w:t> </w:t>
            </w:r>
            <w:r w:rsidRPr="00C866F0">
              <w:rPr>
                <w:rFonts w:ascii="Times New Roman" w:eastAsia="Times New Roman" w:hAnsi="Times New Roman" w:cs="Times New Roman"/>
                <w:b/>
                <w:bCs/>
                <w:noProof/>
                <w:sz w:val="24"/>
                <w:szCs w:val="24"/>
                <w:lang w:eastAsia="ru-RU"/>
              </w:rPr>
              <w:drawing>
                <wp:inline distT="0" distB="0" distL="0" distR="0" wp14:anchorId="333C7BCF" wp14:editId="32667A2F">
                  <wp:extent cx="104775" cy="161925"/>
                  <wp:effectExtent l="0" t="0" r="9525" b="9525"/>
                  <wp:docPr id="43" name="Рисунок 43"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b/>
                <w:bCs/>
                <w:sz w:val="24"/>
                <w:szCs w:val="24"/>
                <w:lang w:eastAsia="ru-RU"/>
              </w:rPr>
              <w:t> Д</w:t>
            </w:r>
            <w:proofErr w:type="gramEnd"/>
            <w:r w:rsidRPr="00C866F0">
              <w:rPr>
                <w:rFonts w:ascii="Times New Roman" w:eastAsia="Times New Roman" w:hAnsi="Times New Roman" w:cs="Times New Roman"/>
                <w:b/>
                <w:bCs/>
                <w:sz w:val="24"/>
                <w:szCs w:val="24"/>
                <w:lang w:eastAsia="ru-RU"/>
              </w:rPr>
              <w:t>а </w:t>
            </w:r>
            <w:r w:rsidRPr="00C866F0">
              <w:rPr>
                <w:rFonts w:ascii="Times New Roman" w:eastAsia="Times New Roman" w:hAnsi="Times New Roman" w:cs="Times New Roman"/>
                <w:b/>
                <w:bCs/>
                <w:noProof/>
                <w:sz w:val="24"/>
                <w:szCs w:val="24"/>
                <w:lang w:eastAsia="ru-RU"/>
              </w:rPr>
              <w:drawing>
                <wp:inline distT="0" distB="0" distL="0" distR="0" wp14:anchorId="206A2994" wp14:editId="23C9D7B4">
                  <wp:extent cx="104775" cy="161925"/>
                  <wp:effectExtent l="0" t="0" r="9525" b="9525"/>
                  <wp:docPr id="44" name="Рисунок 44"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b/>
                <w:bCs/>
                <w:sz w:val="24"/>
                <w:szCs w:val="24"/>
                <w:lang w:eastAsia="ru-RU"/>
              </w:rPr>
              <w:t> ЛС не отменялось </w:t>
            </w:r>
            <w:r w:rsidRPr="00C866F0">
              <w:rPr>
                <w:rFonts w:ascii="Times New Roman" w:eastAsia="Times New Roman" w:hAnsi="Times New Roman" w:cs="Times New Roman"/>
                <w:b/>
                <w:bCs/>
                <w:noProof/>
                <w:sz w:val="24"/>
                <w:szCs w:val="24"/>
                <w:lang w:eastAsia="ru-RU"/>
              </w:rPr>
              <w:drawing>
                <wp:inline distT="0" distB="0" distL="0" distR="0" wp14:anchorId="1164CC11" wp14:editId="62F55A14">
                  <wp:extent cx="104775" cy="161925"/>
                  <wp:effectExtent l="0" t="0" r="9525" b="9525"/>
                  <wp:docPr id="45" name="Рисунок 45"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b/>
                <w:bCs/>
                <w:sz w:val="24"/>
                <w:szCs w:val="24"/>
                <w:lang w:eastAsia="ru-RU"/>
              </w:rPr>
              <w:t> Не применимо</w:t>
            </w:r>
          </w:p>
        </w:tc>
      </w:tr>
      <w:tr w:rsidR="00C866F0" w:rsidRPr="00C866F0" w:rsidTr="00C866F0">
        <w:tc>
          <w:tcPr>
            <w:tcW w:w="0" w:type="auto"/>
            <w:gridSpan w:val="3"/>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Назначалось ли лекарство повторно? </w:t>
            </w:r>
            <w:r w:rsidRPr="00C866F0">
              <w:rPr>
                <w:rFonts w:ascii="Times New Roman" w:eastAsia="Times New Roman" w:hAnsi="Times New Roman" w:cs="Times New Roman"/>
                <w:noProof/>
                <w:sz w:val="24"/>
                <w:szCs w:val="24"/>
                <w:lang w:eastAsia="ru-RU"/>
              </w:rPr>
              <w:drawing>
                <wp:inline distT="0" distB="0" distL="0" distR="0" wp14:anchorId="798D8A0D" wp14:editId="45F61E4A">
                  <wp:extent cx="104775" cy="161925"/>
                  <wp:effectExtent l="0" t="0" r="9525" b="9525"/>
                  <wp:docPr id="46" name="Рисунок 46"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Нет</w:t>
            </w:r>
            <w:proofErr w:type="gramStart"/>
            <w:r w:rsidRPr="00C866F0">
              <w:rPr>
                <w:rFonts w:ascii="Times New Roman" w:eastAsia="Times New Roman" w:hAnsi="Times New Roman" w:cs="Times New Roman"/>
                <w:sz w:val="24"/>
                <w:szCs w:val="24"/>
                <w:lang w:eastAsia="ru-RU"/>
              </w:rPr>
              <w:t> </w:t>
            </w:r>
            <w:r w:rsidRPr="00C866F0">
              <w:rPr>
                <w:rFonts w:ascii="Times New Roman" w:eastAsia="Times New Roman" w:hAnsi="Times New Roman" w:cs="Times New Roman"/>
                <w:noProof/>
                <w:sz w:val="24"/>
                <w:szCs w:val="24"/>
                <w:lang w:eastAsia="ru-RU"/>
              </w:rPr>
              <w:drawing>
                <wp:inline distT="0" distB="0" distL="0" distR="0" wp14:anchorId="0DF4E99B" wp14:editId="07B2A84B">
                  <wp:extent cx="104775" cy="161925"/>
                  <wp:effectExtent l="0" t="0" r="9525" b="9525"/>
                  <wp:docPr id="47" name="Рисунок 47"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Д</w:t>
            </w:r>
            <w:proofErr w:type="gramEnd"/>
            <w:r w:rsidRPr="00C866F0">
              <w:rPr>
                <w:rFonts w:ascii="Times New Roman" w:eastAsia="Times New Roman" w:hAnsi="Times New Roman" w:cs="Times New Roman"/>
                <w:sz w:val="24"/>
                <w:szCs w:val="24"/>
                <w:lang w:eastAsia="ru-RU"/>
              </w:rPr>
              <w:t>а</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gridSpan w:val="4"/>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Результат</w:t>
            </w:r>
            <w:proofErr w:type="gramStart"/>
            <w:r w:rsidRPr="00C866F0">
              <w:rPr>
                <w:rFonts w:ascii="Times New Roman" w:eastAsia="Times New Roman" w:hAnsi="Times New Roman" w:cs="Times New Roman"/>
                <w:sz w:val="24"/>
                <w:szCs w:val="24"/>
                <w:lang w:eastAsia="ru-RU"/>
              </w:rPr>
              <w:t xml:space="preserve"> ___________ </w:t>
            </w:r>
            <w:r w:rsidRPr="00C866F0">
              <w:rPr>
                <w:rFonts w:ascii="Times New Roman" w:eastAsia="Times New Roman" w:hAnsi="Times New Roman" w:cs="Times New Roman"/>
                <w:noProof/>
                <w:sz w:val="24"/>
                <w:szCs w:val="24"/>
                <w:lang w:eastAsia="ru-RU"/>
              </w:rPr>
              <w:drawing>
                <wp:inline distT="0" distB="0" distL="0" distR="0" wp14:anchorId="6BEEF593" wp14:editId="494FE84F">
                  <wp:extent cx="104775" cy="161925"/>
                  <wp:effectExtent l="0" t="0" r="9525" b="9525"/>
                  <wp:docPr id="48" name="Рисунок 48"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Н</w:t>
            </w:r>
            <w:proofErr w:type="gramEnd"/>
            <w:r w:rsidRPr="00C866F0">
              <w:rPr>
                <w:rFonts w:ascii="Times New Roman" w:eastAsia="Times New Roman" w:hAnsi="Times New Roman" w:cs="Times New Roman"/>
                <w:sz w:val="24"/>
                <w:szCs w:val="24"/>
                <w:lang w:eastAsia="ru-RU"/>
              </w:rPr>
              <w:t>е применимо</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Другие лекарственные средства, принимаемые в течение последних 3 месяцев, включая ЛС принимаемые пациентом самостоятельно (по собственному желанию)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Наименование ЛС (торговое)</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Производитель</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Номер серии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Доза, путь введения</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Дата начала терапии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Дата окончания терапии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Показание</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1</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2</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3</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4</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5</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r>
      <w:tr w:rsidR="00C866F0" w:rsidRPr="00C866F0" w:rsidTr="00C866F0">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Данные сообщающего лица    </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noProof/>
                <w:sz w:val="24"/>
                <w:szCs w:val="24"/>
                <w:lang w:eastAsia="ru-RU"/>
              </w:rPr>
              <w:drawing>
                <wp:inline distT="0" distB="0" distL="0" distR="0" wp14:anchorId="19900BB9" wp14:editId="461E76B2">
                  <wp:extent cx="104775" cy="161925"/>
                  <wp:effectExtent l="0" t="0" r="9525" b="9525"/>
                  <wp:docPr id="49" name="Рисунок 49"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Врач</w:t>
            </w:r>
            <w:proofErr w:type="gramStart"/>
            <w:r w:rsidRPr="00C866F0">
              <w:rPr>
                <w:rFonts w:ascii="Times New Roman" w:eastAsia="Times New Roman" w:hAnsi="Times New Roman" w:cs="Times New Roman"/>
                <w:sz w:val="24"/>
                <w:szCs w:val="24"/>
                <w:lang w:eastAsia="ru-RU"/>
              </w:rPr>
              <w:t> </w:t>
            </w:r>
            <w:r w:rsidRPr="00C866F0">
              <w:rPr>
                <w:rFonts w:ascii="Times New Roman" w:eastAsia="Times New Roman" w:hAnsi="Times New Roman" w:cs="Times New Roman"/>
                <w:noProof/>
                <w:sz w:val="24"/>
                <w:szCs w:val="24"/>
                <w:lang w:eastAsia="ru-RU"/>
              </w:rPr>
              <w:drawing>
                <wp:inline distT="0" distB="0" distL="0" distR="0" wp14:anchorId="19BC773D" wp14:editId="6E371A33">
                  <wp:extent cx="104775" cy="161925"/>
                  <wp:effectExtent l="0" t="0" r="9525" b="9525"/>
                  <wp:docPr id="50" name="Рисунок 50"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Д</w:t>
            </w:r>
            <w:proofErr w:type="gramEnd"/>
            <w:r w:rsidRPr="00C866F0">
              <w:rPr>
                <w:rFonts w:ascii="Times New Roman" w:eastAsia="Times New Roman" w:hAnsi="Times New Roman" w:cs="Times New Roman"/>
                <w:sz w:val="24"/>
                <w:szCs w:val="24"/>
                <w:lang w:eastAsia="ru-RU"/>
              </w:rPr>
              <w:t>ругой специалист системы здравоохранения </w:t>
            </w:r>
            <w:r w:rsidRPr="00C866F0">
              <w:rPr>
                <w:rFonts w:ascii="Times New Roman" w:eastAsia="Times New Roman" w:hAnsi="Times New Roman" w:cs="Times New Roman"/>
                <w:noProof/>
                <w:sz w:val="24"/>
                <w:szCs w:val="24"/>
                <w:lang w:eastAsia="ru-RU"/>
              </w:rPr>
              <w:drawing>
                <wp:inline distT="0" distB="0" distL="0" distR="0" wp14:anchorId="52F51BD3" wp14:editId="20394CE3">
                  <wp:extent cx="104775" cy="161925"/>
                  <wp:effectExtent l="0" t="0" r="9525" b="9525"/>
                  <wp:docPr id="51" name="Рисунок 51"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Пациент </w:t>
            </w:r>
            <w:r w:rsidRPr="00C866F0">
              <w:rPr>
                <w:rFonts w:ascii="Times New Roman" w:eastAsia="Times New Roman" w:hAnsi="Times New Roman" w:cs="Times New Roman"/>
                <w:noProof/>
                <w:sz w:val="24"/>
                <w:szCs w:val="24"/>
                <w:lang w:eastAsia="ru-RU"/>
              </w:rPr>
              <w:drawing>
                <wp:inline distT="0" distB="0" distL="0" distR="0" wp14:anchorId="51477522" wp14:editId="3D657CEF">
                  <wp:extent cx="104775" cy="161925"/>
                  <wp:effectExtent l="0" t="0" r="9525" b="9525"/>
                  <wp:docPr id="52" name="Рисунок 52" descr="http://base.garant.ru/files/base/403013668/1967445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ase.garant.ru/files/base/403013668/196744590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C866F0">
              <w:rPr>
                <w:rFonts w:ascii="Times New Roman" w:eastAsia="Times New Roman" w:hAnsi="Times New Roman" w:cs="Times New Roman"/>
                <w:sz w:val="24"/>
                <w:szCs w:val="24"/>
                <w:lang w:eastAsia="ru-RU"/>
              </w:rPr>
              <w:t> Иной</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Контактный телефон/e-mail:</w:t>
            </w:r>
            <w:hyperlink r:id="rId59" w:anchor="19001" w:history="1">
              <w:r w:rsidRPr="00C866F0">
                <w:rPr>
                  <w:rFonts w:ascii="Times New Roman" w:eastAsia="Times New Roman" w:hAnsi="Times New Roman" w:cs="Times New Roman"/>
                  <w:color w:val="3272C0"/>
                  <w:sz w:val="24"/>
                  <w:szCs w:val="24"/>
                  <w:u w:val="single"/>
                  <w:lang w:eastAsia="ru-RU"/>
                </w:rPr>
                <w:t>*</w:t>
              </w:r>
            </w:hyperlink>
            <w:r w:rsidRPr="00C866F0">
              <w:rPr>
                <w:rFonts w:ascii="Times New Roman" w:eastAsia="Times New Roman" w:hAnsi="Times New Roman" w:cs="Times New Roman"/>
                <w:sz w:val="24"/>
                <w:szCs w:val="24"/>
                <w:lang w:eastAsia="ru-RU"/>
              </w:rPr>
              <w:t> __________________________________________________</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Ф.И.О. ____________________________________________________________________</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Должность и место работы ___________________________________________________</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Дата сообщения ____________________________________________________________</w:t>
            </w:r>
          </w:p>
        </w:tc>
      </w:tr>
      <w:tr w:rsidR="00C866F0" w:rsidRPr="00C866F0" w:rsidTr="00C866F0">
        <w:tc>
          <w:tcPr>
            <w:tcW w:w="0" w:type="auto"/>
            <w:gridSpan w:val="8"/>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r>
    </w:tbl>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______________________________</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 поле обязательно к заполнению</w:t>
      </w:r>
    </w:p>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Приложение N 10</w:t>
      </w:r>
    </w:p>
    <w:p w:rsidR="00C866F0" w:rsidRPr="00D329B8" w:rsidRDefault="00C866F0" w:rsidP="00986B93">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АКТ</w:t>
      </w:r>
      <w:r w:rsidRPr="00C866F0">
        <w:rPr>
          <w:rFonts w:ascii="Times New Roman" w:eastAsia="Times New Roman" w:hAnsi="Times New Roman" w:cs="Times New Roman"/>
          <w:b/>
          <w:bCs/>
          <w:sz w:val="27"/>
          <w:szCs w:val="27"/>
          <w:lang w:eastAsia="ru-RU"/>
        </w:rPr>
        <w:br/>
      </w:r>
      <w:bookmarkStart w:id="1" w:name="_GoBack"/>
      <w:r w:rsidRPr="00D329B8">
        <w:rPr>
          <w:rFonts w:ascii="Times New Roman" w:eastAsia="Times New Roman" w:hAnsi="Times New Roman" w:cs="Times New Roman"/>
          <w:b/>
          <w:bCs/>
          <w:sz w:val="27"/>
          <w:szCs w:val="27"/>
          <w:lang w:eastAsia="ru-RU"/>
        </w:rPr>
        <w:t>расследования побочного проявления после вакцинации против COVID-19</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Ф.И.О. ______________________________ Препарат 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Год рождения, месяц, число 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Диагноз: 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Пол: __ М, __ Ж</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Место работы:</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Домашний адрес</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ФИО сообщающего лица:</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Учреждение/должность/адрес:</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Телефон и e-</w:t>
      </w:r>
      <w:proofErr w:type="spellStart"/>
      <w:r w:rsidRPr="00D329B8">
        <w:rPr>
          <w:rFonts w:ascii="Times New Roman" w:eastAsia="Times New Roman" w:hAnsi="Times New Roman" w:cs="Times New Roman"/>
          <w:sz w:val="24"/>
          <w:szCs w:val="24"/>
          <w:lang w:eastAsia="ru-RU"/>
        </w:rPr>
        <w:t>mail</w:t>
      </w:r>
      <w:proofErr w:type="spellEnd"/>
      <w:r w:rsidRPr="00D329B8">
        <w:rPr>
          <w:rFonts w:ascii="Times New Roman" w:eastAsia="Times New Roman" w:hAnsi="Times New Roman" w:cs="Times New Roman"/>
          <w:sz w:val="24"/>
          <w:szCs w:val="24"/>
          <w:lang w:eastAsia="ru-RU"/>
        </w:rPr>
        <w:t>:</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Дата уведомления:</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Клиническое течение</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Дата и место проведения вакцинации 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Дата начала заболевания  (при заболевании в первые 24 часа после прививки</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указывают интервал между последней и появлением симптомов), жалобы</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Дата обращения</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Объективно: симптомы местной и общей реакции, диагноз</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Дата и место госпитализации                   Дата выписки</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Течение заболевания (кратко) 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Результаты  микробиологических,   серологических  и  других  лабораторных</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исследований 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Заключительный диагноз</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Сопутствующие заболевания 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Остаточные явления 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Сведения о состоянии здоровья привитого</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Проведение осмотра перед прививкой (врач (фельдшер)</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Температура перед вакцинацией 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Индивидуальные особенности: 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Перенесенные заболевания, дата и продолжительность последнего заболевания</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Аллергические   заболевания,   в  том  числе  аллергические  реакции   </w:t>
      </w:r>
      <w:proofErr w:type="gramStart"/>
      <w:r w:rsidRPr="00D329B8">
        <w:rPr>
          <w:rFonts w:ascii="Times New Roman" w:eastAsia="Times New Roman" w:hAnsi="Times New Roman" w:cs="Times New Roman"/>
          <w:sz w:val="24"/>
          <w:szCs w:val="24"/>
          <w:lang w:eastAsia="ru-RU"/>
        </w:rPr>
        <w:t>на</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лекарственные препараты и пищевые продукты 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 xml:space="preserve">Наличие в анамнезе  фебрильных и </w:t>
      </w:r>
      <w:proofErr w:type="spellStart"/>
      <w:r w:rsidRPr="00D329B8">
        <w:rPr>
          <w:rFonts w:ascii="Times New Roman" w:eastAsia="Times New Roman" w:hAnsi="Times New Roman" w:cs="Times New Roman"/>
          <w:sz w:val="24"/>
          <w:szCs w:val="24"/>
          <w:lang w:eastAsia="ru-RU"/>
        </w:rPr>
        <w:t>афебрильных</w:t>
      </w:r>
      <w:proofErr w:type="spellEnd"/>
      <w:r w:rsidRPr="00D329B8">
        <w:rPr>
          <w:rFonts w:ascii="Times New Roman" w:eastAsia="Times New Roman" w:hAnsi="Times New Roman" w:cs="Times New Roman"/>
          <w:sz w:val="24"/>
          <w:szCs w:val="24"/>
          <w:lang w:eastAsia="ru-RU"/>
        </w:rPr>
        <w:t xml:space="preserve"> судорог  (при заболеваниях с</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судорожным синдромом) 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Проведенные  прививки  с  указанием  дат  вакцинации (в течение последних</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12 месяцев):</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 xml:space="preserve">Наблюдались ли у </w:t>
      </w:r>
      <w:proofErr w:type="gramStart"/>
      <w:r w:rsidRPr="00D329B8">
        <w:rPr>
          <w:rFonts w:ascii="Times New Roman" w:eastAsia="Times New Roman" w:hAnsi="Times New Roman" w:cs="Times New Roman"/>
          <w:sz w:val="24"/>
          <w:szCs w:val="24"/>
          <w:lang w:eastAsia="ru-RU"/>
        </w:rPr>
        <w:t>привитого</w:t>
      </w:r>
      <w:proofErr w:type="gramEnd"/>
      <w:r w:rsidRPr="00D329B8">
        <w:rPr>
          <w:rFonts w:ascii="Times New Roman" w:eastAsia="Times New Roman" w:hAnsi="Times New Roman" w:cs="Times New Roman"/>
          <w:sz w:val="24"/>
          <w:szCs w:val="24"/>
          <w:lang w:eastAsia="ru-RU"/>
        </w:rPr>
        <w:t xml:space="preserve"> или близких родственников необычные реакции на</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прививки (какие, характер реакций) 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Дополнительные   данные   (контакт   с   инфекционным   больным  в семье,</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учреждении</w:t>
      </w:r>
      <w:proofErr w:type="gramEnd"/>
      <w:r w:rsidRPr="00D329B8">
        <w:rPr>
          <w:rFonts w:ascii="Times New Roman" w:eastAsia="Times New Roman" w:hAnsi="Times New Roman" w:cs="Times New Roman"/>
          <w:sz w:val="24"/>
          <w:szCs w:val="24"/>
          <w:lang w:eastAsia="ru-RU"/>
        </w:rPr>
        <w:t>, переохлаждение и др.) 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Информация о препарате</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Наименование препарата 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Предприятие-изготовитель 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Серия 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Дата выпуска _______________________  Срок годности 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Растворитель серия ___________ срок годности __________  Время подготовки</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раствора 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Препарат получен в количестве ________ доз. Дата получения 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 xml:space="preserve">Условия  и  температурный  режим  хранения  на  разных  уровнях </w:t>
      </w:r>
      <w:proofErr w:type="spellStart"/>
      <w:r w:rsidRPr="00D329B8">
        <w:rPr>
          <w:rFonts w:ascii="Times New Roman" w:eastAsia="Times New Roman" w:hAnsi="Times New Roman" w:cs="Times New Roman"/>
          <w:sz w:val="24"/>
          <w:szCs w:val="24"/>
          <w:lang w:eastAsia="ru-RU"/>
        </w:rPr>
        <w:t>холодовой</w:t>
      </w:r>
      <w:proofErr w:type="spell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цепи 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Нарушения  процедуры  вакцинации  (метода  введения,  дозировки,  условия</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хранения вскрытой ампулы и т.п.) 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Число  лиц,  привитых указанной  серией в данном  медицинском учреждении,</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или число использованных доз препарата 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Наличие у привитых необычных реакций на вакцинацию</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proofErr w:type="gramStart"/>
      <w:r w:rsidRPr="00D329B8">
        <w:rPr>
          <w:rFonts w:ascii="Times New Roman" w:eastAsia="Times New Roman" w:hAnsi="Times New Roman" w:cs="Times New Roman"/>
          <w:sz w:val="24"/>
          <w:szCs w:val="24"/>
          <w:lang w:eastAsia="ru-RU"/>
        </w:rPr>
        <w:t>(материалы    о    </w:t>
      </w:r>
      <w:proofErr w:type="spellStart"/>
      <w:r w:rsidRPr="00D329B8">
        <w:rPr>
          <w:rFonts w:ascii="Times New Roman" w:eastAsia="Times New Roman" w:hAnsi="Times New Roman" w:cs="Times New Roman"/>
          <w:sz w:val="24"/>
          <w:szCs w:val="24"/>
          <w:lang w:eastAsia="ru-RU"/>
        </w:rPr>
        <w:t>реактогенности</w:t>
      </w:r>
      <w:proofErr w:type="spellEnd"/>
      <w:r w:rsidRPr="00D329B8">
        <w:rPr>
          <w:rFonts w:ascii="Times New Roman" w:eastAsia="Times New Roman" w:hAnsi="Times New Roman" w:cs="Times New Roman"/>
          <w:sz w:val="24"/>
          <w:szCs w:val="24"/>
          <w:lang w:eastAsia="ru-RU"/>
        </w:rPr>
        <w:t xml:space="preserve">   рекламированной    серии   на    всей</w:t>
      </w:r>
      <w:proofErr w:type="gramEnd"/>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административной   территории  допускается  представлять  как  дополнение</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к акту)</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Заключение комиссии о причинах осложнения</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_________________________________________________________________________</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lastRenderedPageBreak/>
        <w:t>Должности и подписи членов комиссии</w:t>
      </w:r>
    </w:p>
    <w:p w:rsidR="00C866F0" w:rsidRPr="00D329B8" w:rsidRDefault="00C866F0" w:rsidP="00986B93">
      <w:pPr>
        <w:shd w:val="clear" w:color="auto" w:fill="FFFFFF"/>
        <w:spacing w:after="300" w:line="240" w:lineRule="auto"/>
        <w:rPr>
          <w:rFonts w:ascii="Times New Roman" w:eastAsia="Times New Roman" w:hAnsi="Times New Roman" w:cs="Times New Roman"/>
          <w:sz w:val="24"/>
          <w:szCs w:val="24"/>
          <w:lang w:eastAsia="ru-RU"/>
        </w:rPr>
      </w:pPr>
      <w:r w:rsidRPr="00D329B8">
        <w:rPr>
          <w:rFonts w:ascii="Times New Roman" w:eastAsia="Times New Roman" w:hAnsi="Times New Roman" w:cs="Times New Roman"/>
          <w:sz w:val="24"/>
          <w:szCs w:val="24"/>
          <w:lang w:eastAsia="ru-RU"/>
        </w:rPr>
        <w:t>Дата "__" _________ 20__ г.</w:t>
      </w:r>
    </w:p>
    <w:bookmarkEnd w:id="1"/>
    <w:p w:rsidR="00C866F0" w:rsidRPr="00C866F0" w:rsidRDefault="00C866F0" w:rsidP="00C866F0">
      <w:pPr>
        <w:shd w:val="clear" w:color="auto" w:fill="FFFFFF"/>
        <w:spacing w:after="300" w:line="240" w:lineRule="auto"/>
        <w:rPr>
          <w:rFonts w:ascii="Times New Roman" w:eastAsia="Times New Roman" w:hAnsi="Times New Roman" w:cs="Times New Roman"/>
          <w:color w:val="464C55"/>
          <w:sz w:val="24"/>
          <w:szCs w:val="24"/>
          <w:lang w:eastAsia="ru-RU"/>
        </w:rPr>
      </w:pPr>
      <w:r w:rsidRPr="00C866F0">
        <w:rPr>
          <w:rFonts w:ascii="Times New Roman" w:eastAsia="Times New Roman" w:hAnsi="Times New Roman" w:cs="Times New Roman"/>
          <w:color w:val="464C55"/>
          <w:sz w:val="24"/>
          <w:szCs w:val="24"/>
          <w:lang w:eastAsia="ru-RU"/>
        </w:rPr>
        <w:t>Приложение N 11</w:t>
      </w:r>
    </w:p>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t>Регистрация ПППИ, включая случаи заболевания COVID-19</w:t>
      </w:r>
      <w:r w:rsidRPr="00C866F0">
        <w:rPr>
          <w:rFonts w:ascii="Times New Roman" w:eastAsia="Times New Roman" w:hAnsi="Times New Roman" w:cs="Times New Roman"/>
          <w:b/>
          <w:bCs/>
          <w:sz w:val="27"/>
          <w:szCs w:val="27"/>
          <w:lang w:eastAsia="ru-RU"/>
        </w:rPr>
        <w:br/>
        <w:t>(после 42 дня до 6 месяцев (включительно) после вакцинации)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66"/>
        <w:gridCol w:w="6249"/>
        <w:gridCol w:w="6565"/>
      </w:tblGrid>
      <w:tr w:rsidR="00C866F0" w:rsidRPr="00C866F0" w:rsidTr="007659BE">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Регистрируются в ЕГИСЗ</w:t>
            </w:r>
          </w:p>
        </w:tc>
        <w:tc>
          <w:tcPr>
            <w:tcW w:w="0" w:type="auto"/>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Регистрируются в АИС Росздравнадзора</w:t>
            </w:r>
          </w:p>
        </w:tc>
      </w:tr>
      <w:tr w:rsidR="00C866F0" w:rsidRPr="00C866F0" w:rsidTr="007659BE">
        <w:tc>
          <w:tcPr>
            <w:tcW w:w="0" w:type="auto"/>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Что регистрировать</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Случаи заболевания </w:t>
            </w:r>
            <w:proofErr w:type="spellStart"/>
            <w:r w:rsidRPr="00C866F0">
              <w:rPr>
                <w:rFonts w:ascii="Times New Roman" w:eastAsia="Times New Roman" w:hAnsi="Times New Roman" w:cs="Times New Roman"/>
                <w:sz w:val="24"/>
                <w:szCs w:val="24"/>
                <w:lang w:eastAsia="ru-RU"/>
              </w:rPr>
              <w:t>коронавирусной</w:t>
            </w:r>
            <w:proofErr w:type="spellEnd"/>
            <w:r w:rsidRPr="00C866F0">
              <w:rPr>
                <w:rFonts w:ascii="Times New Roman" w:eastAsia="Times New Roman" w:hAnsi="Times New Roman" w:cs="Times New Roman"/>
                <w:sz w:val="24"/>
                <w:szCs w:val="24"/>
                <w:lang w:eastAsia="ru-RU"/>
              </w:rPr>
              <w:t xml:space="preserve"> инфекцией в легкой форме и средней степени тяжести</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Случаи заболевания </w:t>
            </w:r>
            <w:proofErr w:type="spellStart"/>
            <w:r w:rsidRPr="00C866F0">
              <w:rPr>
                <w:rFonts w:ascii="Times New Roman" w:eastAsia="Times New Roman" w:hAnsi="Times New Roman" w:cs="Times New Roman"/>
                <w:sz w:val="24"/>
                <w:szCs w:val="24"/>
                <w:lang w:eastAsia="ru-RU"/>
              </w:rPr>
              <w:t>коронавирусной</w:t>
            </w:r>
            <w:proofErr w:type="spellEnd"/>
            <w:r w:rsidRPr="00C866F0">
              <w:rPr>
                <w:rFonts w:ascii="Times New Roman" w:eastAsia="Times New Roman" w:hAnsi="Times New Roman" w:cs="Times New Roman"/>
                <w:sz w:val="24"/>
                <w:szCs w:val="24"/>
                <w:lang w:eastAsia="ru-RU"/>
              </w:rPr>
              <w:t xml:space="preserve"> инфекцией в тяжелой и крайне тяжелой форме</w:t>
            </w:r>
          </w:p>
        </w:tc>
      </w:tr>
      <w:tr w:rsidR="00C866F0" w:rsidRPr="00C866F0" w:rsidTr="007659B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Не серьезные ПППИ: </w:t>
            </w:r>
            <w:proofErr w:type="gramStart"/>
            <w:r w:rsidRPr="00C866F0">
              <w:rPr>
                <w:rFonts w:ascii="Times New Roman" w:eastAsia="Times New Roman" w:hAnsi="Times New Roman" w:cs="Times New Roman"/>
                <w:sz w:val="24"/>
                <w:szCs w:val="24"/>
                <w:lang w:eastAsia="ru-RU"/>
              </w:rPr>
              <w:t>Разрешаются в течение 3-х дней: общие - гриппоподобный синдром, характеризующийся ознобом, повышением температуры тела, артралгией, миалгией, астенией, общим недомоганием, головной болью) и местные реакции (болезненность в месте инъекции, гиперемия, отечность).</w:t>
            </w:r>
            <w:proofErr w:type="gramEnd"/>
            <w:r w:rsidRPr="00C866F0">
              <w:rPr>
                <w:rFonts w:ascii="Times New Roman" w:eastAsia="Times New Roman" w:hAnsi="Times New Roman" w:cs="Times New Roman"/>
                <w:sz w:val="24"/>
                <w:szCs w:val="24"/>
                <w:lang w:eastAsia="ru-RU"/>
              </w:rPr>
              <w:t xml:space="preserve"> Тошнота, диспепсия, снижение аппетита, аллергический дерматит, крапивница, ангионевротический отек.</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Серьезные ПППИ: Проявления, потребовавшие экстренной госпитализации по любому поводу (включая, </w:t>
            </w:r>
            <w:proofErr w:type="gramStart"/>
            <w:r w:rsidRPr="00C866F0">
              <w:rPr>
                <w:rFonts w:ascii="Times New Roman" w:eastAsia="Times New Roman" w:hAnsi="Times New Roman" w:cs="Times New Roman"/>
                <w:sz w:val="24"/>
                <w:szCs w:val="24"/>
                <w:lang w:eastAsia="ru-RU"/>
              </w:rPr>
              <w:t>но</w:t>
            </w:r>
            <w:proofErr w:type="gramEnd"/>
            <w:r w:rsidRPr="00C866F0">
              <w:rPr>
                <w:rFonts w:ascii="Times New Roman" w:eastAsia="Times New Roman" w:hAnsi="Times New Roman" w:cs="Times New Roman"/>
                <w:sz w:val="24"/>
                <w:szCs w:val="24"/>
                <w:lang w:eastAsia="ru-RU"/>
              </w:rPr>
              <w:t xml:space="preserve"> не ограничиваясь: тяжелые реакции гиперчувствительности, острая хирургическая патология, острый коронарный синдром, нарушения сердечного ритма, нарушения мозгового кровообращения, пневмония, неврологические нарушения, нарушения свёртываемости крови и т.д.), летальный случай.</w:t>
            </w:r>
          </w:p>
        </w:tc>
      </w:tr>
      <w:tr w:rsidR="00C866F0" w:rsidRPr="00C866F0" w:rsidTr="007659B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Случаи особого наблюдения: - </w:t>
            </w:r>
            <w:proofErr w:type="spellStart"/>
            <w:r w:rsidRPr="00C866F0">
              <w:rPr>
                <w:rFonts w:ascii="Times New Roman" w:eastAsia="Times New Roman" w:hAnsi="Times New Roman" w:cs="Times New Roman"/>
                <w:sz w:val="24"/>
                <w:szCs w:val="24"/>
                <w:lang w:eastAsia="ru-RU"/>
              </w:rPr>
              <w:t>Энцефалическая</w:t>
            </w:r>
            <w:proofErr w:type="spellEnd"/>
            <w:r w:rsidRPr="00C866F0">
              <w:rPr>
                <w:rFonts w:ascii="Times New Roman" w:eastAsia="Times New Roman" w:hAnsi="Times New Roman" w:cs="Times New Roman"/>
                <w:sz w:val="24"/>
                <w:szCs w:val="24"/>
                <w:lang w:eastAsia="ru-RU"/>
              </w:rPr>
              <w:t xml:space="preserve"> реакция (энцефалопатия); - Синдром </w:t>
            </w:r>
            <w:proofErr w:type="spellStart"/>
            <w:r w:rsidRPr="00C866F0">
              <w:rPr>
                <w:rFonts w:ascii="Times New Roman" w:eastAsia="Times New Roman" w:hAnsi="Times New Roman" w:cs="Times New Roman"/>
                <w:sz w:val="24"/>
                <w:szCs w:val="24"/>
                <w:lang w:eastAsia="ru-RU"/>
              </w:rPr>
              <w:t>Гийена-Барре</w:t>
            </w:r>
            <w:proofErr w:type="spellEnd"/>
            <w:r w:rsidRPr="00C866F0">
              <w:rPr>
                <w:rFonts w:ascii="Times New Roman" w:eastAsia="Times New Roman" w:hAnsi="Times New Roman" w:cs="Times New Roman"/>
                <w:sz w:val="24"/>
                <w:szCs w:val="24"/>
                <w:lang w:eastAsia="ru-RU"/>
              </w:rPr>
              <w:t>; - Судороги/судорожный синдром; - Острый миокардит, - Острый нефрит, - Обострение или дебют системных заболеваний соединительной ткани; - Нарушение свёртываемости крови (тромбоз, тромбоэмболия, ДВС-синдром и др.).</w:t>
            </w:r>
          </w:p>
        </w:tc>
      </w:tr>
      <w:tr w:rsidR="00C866F0" w:rsidRPr="00C866F0" w:rsidTr="007659B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Медицинские организации, наблюдающие беременных, зафиксировавшие наступление беременности в течение полугода после иммунопрофилактики должны сообщать в АИС Росздравнадзора в течение 5 рабочих дней информацию о факте наступления такой беременности, а также дополнительно сообщать об исходах такой беременности в АИС Росздравнадзора.</w:t>
            </w:r>
          </w:p>
        </w:tc>
      </w:tr>
      <w:tr w:rsidR="00C866F0" w:rsidRPr="00C866F0" w:rsidTr="007659BE">
        <w:tc>
          <w:tcPr>
            <w:tcW w:w="0" w:type="auto"/>
            <w:vMerge w:val="restart"/>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Куда вносить информацию</w:t>
            </w:r>
          </w:p>
        </w:tc>
        <w:tc>
          <w:tcPr>
            <w:tcW w:w="0" w:type="auto"/>
            <w:gridSpan w:val="2"/>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Занести в медицинскую документацию: карту амбулаторного больного (ф. 025-87), сертификат вакцинации, журнал учета профилактических прививок (ф. 064у).</w:t>
            </w:r>
          </w:p>
        </w:tc>
      </w:tr>
      <w:tr w:rsidR="00C866F0" w:rsidRPr="00C866F0" w:rsidTr="007659BE">
        <w:tc>
          <w:tcPr>
            <w:tcW w:w="0" w:type="auto"/>
            <w:vMerge/>
            <w:shd w:val="clear" w:color="auto" w:fill="FFFFFF"/>
            <w:vAlign w:val="center"/>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w:t>
            </w:r>
          </w:p>
        </w:tc>
        <w:tc>
          <w:tcPr>
            <w:tcW w:w="0" w:type="auto"/>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Сведения заносятся в журнал учета инфекционных </w:t>
            </w:r>
            <w:r w:rsidRPr="00C866F0">
              <w:rPr>
                <w:rFonts w:ascii="Times New Roman" w:eastAsia="Times New Roman" w:hAnsi="Times New Roman" w:cs="Times New Roman"/>
                <w:sz w:val="24"/>
                <w:szCs w:val="24"/>
                <w:lang w:eastAsia="ru-RU"/>
              </w:rPr>
              <w:lastRenderedPageBreak/>
              <w:t>заболеваний (ф. 060у), при госпитализации больного - в карту вызова скорой помощи (ф. 110/у) и медицинскую карту стационарного больного (ф. 003-1/у).</w:t>
            </w:r>
          </w:p>
        </w:tc>
      </w:tr>
    </w:tbl>
    <w:p w:rsidR="00C866F0" w:rsidRPr="00C866F0" w:rsidRDefault="00C866F0" w:rsidP="00C866F0">
      <w:pPr>
        <w:shd w:val="clear" w:color="auto" w:fill="FFFFFF"/>
        <w:spacing w:after="0" w:line="240" w:lineRule="auto"/>
        <w:outlineLvl w:val="2"/>
        <w:rPr>
          <w:rFonts w:ascii="Times New Roman" w:eastAsia="Times New Roman" w:hAnsi="Times New Roman" w:cs="Times New Roman"/>
          <w:b/>
          <w:bCs/>
          <w:sz w:val="27"/>
          <w:szCs w:val="27"/>
          <w:lang w:eastAsia="ru-RU"/>
        </w:rPr>
      </w:pPr>
      <w:r w:rsidRPr="00C866F0">
        <w:rPr>
          <w:rFonts w:ascii="Times New Roman" w:eastAsia="Times New Roman" w:hAnsi="Times New Roman" w:cs="Times New Roman"/>
          <w:b/>
          <w:bCs/>
          <w:sz w:val="27"/>
          <w:szCs w:val="27"/>
          <w:lang w:eastAsia="ru-RU"/>
        </w:rPr>
        <w:lastRenderedPageBreak/>
        <w:t xml:space="preserve">Действия при выявлении случая серьезного ПППИ, либо случая заболевания </w:t>
      </w:r>
      <w:proofErr w:type="spellStart"/>
      <w:r w:rsidRPr="00C866F0">
        <w:rPr>
          <w:rFonts w:ascii="Times New Roman" w:eastAsia="Times New Roman" w:hAnsi="Times New Roman" w:cs="Times New Roman"/>
          <w:b/>
          <w:bCs/>
          <w:sz w:val="27"/>
          <w:szCs w:val="27"/>
          <w:lang w:eastAsia="ru-RU"/>
        </w:rPr>
        <w:t>коронавирусной</w:t>
      </w:r>
      <w:proofErr w:type="spellEnd"/>
      <w:r w:rsidRPr="00C866F0">
        <w:rPr>
          <w:rFonts w:ascii="Times New Roman" w:eastAsia="Times New Roman" w:hAnsi="Times New Roman" w:cs="Times New Roman"/>
          <w:b/>
          <w:bCs/>
          <w:sz w:val="27"/>
          <w:szCs w:val="27"/>
          <w:lang w:eastAsia="ru-RU"/>
        </w:rPr>
        <w:t xml:space="preserve"> инфекцией в тяжелой или крайне тяжелой форме</w:t>
      </w:r>
    </w:p>
    <w:tbl>
      <w:tblPr>
        <w:tblW w:w="0" w:type="auto"/>
        <w:shd w:val="clear" w:color="auto" w:fill="FFFFFF"/>
        <w:tblCellMar>
          <w:left w:w="0" w:type="dxa"/>
          <w:right w:w="0" w:type="dxa"/>
        </w:tblCellMar>
        <w:tblLook w:val="04A0" w:firstRow="1" w:lastRow="0" w:firstColumn="1" w:lastColumn="0" w:noHBand="0" w:noVBand="1"/>
      </w:tblPr>
      <w:tblGrid>
        <w:gridCol w:w="4968"/>
        <w:gridCol w:w="5835"/>
        <w:gridCol w:w="3767"/>
      </w:tblGrid>
      <w:tr w:rsidR="00C866F0" w:rsidRPr="00C866F0" w:rsidTr="007659BE">
        <w:tc>
          <w:tcPr>
            <w:tcW w:w="0" w:type="auto"/>
            <w:gridSpan w:val="3"/>
            <w:tcBorders>
              <w:bottom w:val="single" w:sz="4" w:space="0" w:color="auto"/>
            </w:tcBorders>
            <w:shd w:val="clear" w:color="auto" w:fill="FFFFFF"/>
            <w:hideMark/>
          </w:tcPr>
          <w:p w:rsidR="00C866F0" w:rsidRPr="00C866F0" w:rsidRDefault="00C866F0" w:rsidP="00C866F0">
            <w:pPr>
              <w:spacing w:after="0" w:line="240" w:lineRule="auto"/>
              <w:jc w:val="center"/>
              <w:rPr>
                <w:rFonts w:ascii="Times New Roman" w:eastAsia="Times New Roman" w:hAnsi="Times New Roman" w:cs="Times New Roman"/>
                <w:b/>
                <w:bCs/>
                <w:sz w:val="24"/>
                <w:szCs w:val="24"/>
                <w:lang w:eastAsia="ru-RU"/>
              </w:rPr>
            </w:pPr>
            <w:r w:rsidRPr="00C866F0">
              <w:rPr>
                <w:rFonts w:ascii="Times New Roman" w:eastAsia="Times New Roman" w:hAnsi="Times New Roman" w:cs="Times New Roman"/>
                <w:b/>
                <w:bCs/>
                <w:sz w:val="24"/>
                <w:szCs w:val="24"/>
                <w:lang w:eastAsia="ru-RU"/>
              </w:rPr>
              <w:t>    Врач    </w:t>
            </w:r>
          </w:p>
        </w:tc>
      </w:tr>
      <w:tr w:rsidR="00C866F0" w:rsidRPr="00C866F0" w:rsidTr="007659BE">
        <w:tc>
          <w:tcPr>
            <w:tcW w:w="0" w:type="auto"/>
            <w:gridSpan w:val="2"/>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Регистрирует информацию о случае ПППИ (заболевания) в медицинской документации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Уведомляет руководителя медицинской организации</w:t>
            </w:r>
          </w:p>
        </w:tc>
      </w:tr>
      <w:tr w:rsidR="00C866F0" w:rsidRPr="00C866F0" w:rsidTr="007659BE">
        <w:tc>
          <w:tcPr>
            <w:tcW w:w="0" w:type="auto"/>
            <w:gridSpan w:val="3"/>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Руководитель медицинской организации    </w:t>
            </w:r>
          </w:p>
        </w:tc>
      </w:tr>
      <w:tr w:rsidR="00C866F0" w:rsidRPr="00C866F0" w:rsidTr="007659B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 течение 2 часов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 течение 12 часов</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Дополнительно</w:t>
            </w:r>
          </w:p>
        </w:tc>
      </w:tr>
      <w:tr w:rsidR="00C866F0" w:rsidRPr="00C866F0" w:rsidTr="007659B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Информирует по телефону территориальный орган Росздравнадзора (ФИО пациента, дата рождения, дата вакцинации, наименование ЛС, серию, характер ПППИ, принятые меры)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Информирует в письменной форме территориальный орган </w:t>
            </w:r>
            <w:proofErr w:type="spellStart"/>
            <w:r w:rsidRPr="00C866F0">
              <w:rPr>
                <w:rFonts w:ascii="Times New Roman" w:eastAsia="Times New Roman" w:hAnsi="Times New Roman" w:cs="Times New Roman"/>
                <w:sz w:val="24"/>
                <w:szCs w:val="24"/>
                <w:lang w:eastAsia="ru-RU"/>
              </w:rPr>
              <w:t>Роспотребнадзора</w:t>
            </w:r>
            <w:proofErr w:type="spellEnd"/>
            <w:r w:rsidRPr="00C866F0">
              <w:rPr>
                <w:rFonts w:ascii="Times New Roman" w:eastAsia="Times New Roman" w:hAnsi="Times New Roman" w:cs="Times New Roman"/>
                <w:sz w:val="24"/>
                <w:szCs w:val="24"/>
                <w:lang w:eastAsia="ru-RU"/>
              </w:rPr>
              <w:t xml:space="preserve"> (ФИО пациента, дата рождения, дата вакцинации, наименование ЛС, серию, характер ПППИ, принятые меры)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Организует первичное расследование ПППИ с участием иммунологической комиссии медицинской организации</w:t>
            </w:r>
          </w:p>
        </w:tc>
      </w:tr>
      <w:tr w:rsidR="00C866F0" w:rsidRPr="00C866F0" w:rsidTr="007659BE">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 xml:space="preserve">Информирует по телефону территориальный орган </w:t>
            </w:r>
            <w:proofErr w:type="spellStart"/>
            <w:r w:rsidRPr="00C866F0">
              <w:rPr>
                <w:rFonts w:ascii="Times New Roman" w:eastAsia="Times New Roman" w:hAnsi="Times New Roman" w:cs="Times New Roman"/>
                <w:sz w:val="24"/>
                <w:szCs w:val="24"/>
                <w:lang w:eastAsia="ru-RU"/>
              </w:rPr>
              <w:t>Роспотребнадзора</w:t>
            </w:r>
            <w:proofErr w:type="spellEnd"/>
            <w:r w:rsidRPr="00C866F0">
              <w:rPr>
                <w:rFonts w:ascii="Times New Roman" w:eastAsia="Times New Roman" w:hAnsi="Times New Roman" w:cs="Times New Roman"/>
                <w:sz w:val="24"/>
                <w:szCs w:val="24"/>
                <w:lang w:eastAsia="ru-RU"/>
              </w:rPr>
              <w:t xml:space="preserve"> (ФИО пациента, дата рождения, дата вакцинации, наименование ЛС, серию, характер ПППИ, принятые меры)</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Организует внесение данных в подсистему "</w:t>
            </w:r>
            <w:proofErr w:type="spellStart"/>
            <w:r w:rsidRPr="00C866F0">
              <w:rPr>
                <w:rFonts w:ascii="Times New Roman" w:eastAsia="Times New Roman" w:hAnsi="Times New Roman" w:cs="Times New Roman"/>
                <w:sz w:val="24"/>
                <w:szCs w:val="24"/>
                <w:lang w:eastAsia="ru-RU"/>
              </w:rPr>
              <w:t>Фармаконадзор</w:t>
            </w:r>
            <w:proofErr w:type="spellEnd"/>
            <w:r w:rsidRPr="00C866F0">
              <w:rPr>
                <w:rFonts w:ascii="Times New Roman" w:eastAsia="Times New Roman" w:hAnsi="Times New Roman" w:cs="Times New Roman"/>
                <w:sz w:val="24"/>
                <w:szCs w:val="24"/>
                <w:lang w:eastAsia="ru-RU"/>
              </w:rPr>
              <w:t>" АИС "Росздравнадзора" (external.roszdravnadzor.ru)</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C866F0" w:rsidRPr="00C866F0" w:rsidRDefault="00C866F0" w:rsidP="00C866F0">
            <w:pPr>
              <w:spacing w:after="0" w:line="240" w:lineRule="auto"/>
              <w:rPr>
                <w:rFonts w:ascii="Times New Roman" w:eastAsia="Times New Roman" w:hAnsi="Times New Roman" w:cs="Times New Roman"/>
                <w:sz w:val="24"/>
                <w:szCs w:val="24"/>
                <w:lang w:eastAsia="ru-RU"/>
              </w:rPr>
            </w:pPr>
            <w:r w:rsidRPr="00C866F0">
              <w:rPr>
                <w:rFonts w:ascii="Times New Roman" w:eastAsia="Times New Roman" w:hAnsi="Times New Roman" w:cs="Times New Roman"/>
                <w:sz w:val="24"/>
                <w:szCs w:val="24"/>
                <w:lang w:eastAsia="ru-RU"/>
              </w:rPr>
              <w:t>В случае необходимости временно приостанавливает использование в МО рекламационной серии вакцины</w:t>
            </w:r>
          </w:p>
        </w:tc>
      </w:tr>
    </w:tbl>
    <w:p w:rsidR="00C866F0" w:rsidRPr="00C866F0" w:rsidRDefault="00C866F0" w:rsidP="007659BE">
      <w:pPr>
        <w:shd w:val="clear" w:color="auto" w:fill="FFFFFF"/>
        <w:spacing w:after="0" w:line="240" w:lineRule="auto"/>
        <w:outlineLvl w:val="2"/>
        <w:rPr>
          <w:rFonts w:ascii="Times New Roman" w:eastAsia="Times New Roman" w:hAnsi="Times New Roman" w:cs="Times New Roman"/>
          <w:color w:val="464C55"/>
          <w:sz w:val="24"/>
          <w:szCs w:val="24"/>
          <w:lang w:eastAsia="ru-RU"/>
        </w:rPr>
      </w:pPr>
    </w:p>
    <w:sectPr w:rsidR="00C866F0" w:rsidRPr="00C866F0" w:rsidSect="007659BE">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FE"/>
    <w:rsid w:val="000266F1"/>
    <w:rsid w:val="004557F0"/>
    <w:rsid w:val="00586E4D"/>
    <w:rsid w:val="005939FE"/>
    <w:rsid w:val="006117EF"/>
    <w:rsid w:val="00612EBB"/>
    <w:rsid w:val="006E4811"/>
    <w:rsid w:val="007659BE"/>
    <w:rsid w:val="00780EEB"/>
    <w:rsid w:val="007C5385"/>
    <w:rsid w:val="0086393E"/>
    <w:rsid w:val="00981413"/>
    <w:rsid w:val="00986B93"/>
    <w:rsid w:val="00BD5C4E"/>
    <w:rsid w:val="00C866F0"/>
    <w:rsid w:val="00CA762D"/>
    <w:rsid w:val="00D25ECE"/>
    <w:rsid w:val="00D329B8"/>
    <w:rsid w:val="00D73AA5"/>
    <w:rsid w:val="00E446A4"/>
    <w:rsid w:val="00EC367A"/>
    <w:rsid w:val="00FA15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66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C866F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66F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866F0"/>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C866F0"/>
  </w:style>
  <w:style w:type="paragraph" w:customStyle="1" w:styleId="s1">
    <w:name w:val="s_1"/>
    <w:basedOn w:val="a"/>
    <w:rsid w:val="00C86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86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866F0"/>
    <w:rPr>
      <w:color w:val="0000FF"/>
      <w:u w:val="single"/>
    </w:rPr>
  </w:style>
  <w:style w:type="character" w:styleId="a5">
    <w:name w:val="FollowedHyperlink"/>
    <w:basedOn w:val="a0"/>
    <w:uiPriority w:val="99"/>
    <w:semiHidden/>
    <w:unhideWhenUsed/>
    <w:rsid w:val="00C866F0"/>
    <w:rPr>
      <w:color w:val="800080"/>
      <w:u w:val="single"/>
    </w:rPr>
  </w:style>
  <w:style w:type="paragraph" w:customStyle="1" w:styleId="toleft">
    <w:name w:val="toleft"/>
    <w:basedOn w:val="a"/>
    <w:rsid w:val="00C86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866F0"/>
    <w:rPr>
      <w:b/>
      <w:bCs/>
    </w:rPr>
  </w:style>
  <w:style w:type="paragraph" w:styleId="a7">
    <w:name w:val="Balloon Text"/>
    <w:basedOn w:val="a"/>
    <w:link w:val="a8"/>
    <w:uiPriority w:val="99"/>
    <w:semiHidden/>
    <w:unhideWhenUsed/>
    <w:rsid w:val="007659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59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66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C866F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66F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866F0"/>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C866F0"/>
  </w:style>
  <w:style w:type="paragraph" w:customStyle="1" w:styleId="s1">
    <w:name w:val="s_1"/>
    <w:basedOn w:val="a"/>
    <w:rsid w:val="00C866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86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866F0"/>
    <w:rPr>
      <w:color w:val="0000FF"/>
      <w:u w:val="single"/>
    </w:rPr>
  </w:style>
  <w:style w:type="character" w:styleId="a5">
    <w:name w:val="FollowedHyperlink"/>
    <w:basedOn w:val="a0"/>
    <w:uiPriority w:val="99"/>
    <w:semiHidden/>
    <w:unhideWhenUsed/>
    <w:rsid w:val="00C866F0"/>
    <w:rPr>
      <w:color w:val="800080"/>
      <w:u w:val="single"/>
    </w:rPr>
  </w:style>
  <w:style w:type="paragraph" w:customStyle="1" w:styleId="toleft">
    <w:name w:val="toleft"/>
    <w:basedOn w:val="a"/>
    <w:rsid w:val="00C86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866F0"/>
    <w:rPr>
      <w:b/>
      <w:bCs/>
    </w:rPr>
  </w:style>
  <w:style w:type="paragraph" w:styleId="a7">
    <w:name w:val="Balloon Text"/>
    <w:basedOn w:val="a"/>
    <w:link w:val="a8"/>
    <w:uiPriority w:val="99"/>
    <w:semiHidden/>
    <w:unhideWhenUsed/>
    <w:rsid w:val="007659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59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679064">
      <w:bodyDiv w:val="1"/>
      <w:marLeft w:val="0"/>
      <w:marRight w:val="0"/>
      <w:marTop w:val="0"/>
      <w:marBottom w:val="0"/>
      <w:divBdr>
        <w:top w:val="none" w:sz="0" w:space="0" w:color="auto"/>
        <w:left w:val="none" w:sz="0" w:space="0" w:color="auto"/>
        <w:bottom w:val="none" w:sz="0" w:space="0" w:color="auto"/>
        <w:right w:val="none" w:sz="0" w:space="0" w:color="auto"/>
      </w:divBdr>
      <w:divsChild>
        <w:div w:id="1165902634">
          <w:marLeft w:val="0"/>
          <w:marRight w:val="0"/>
          <w:marTop w:val="0"/>
          <w:marBottom w:val="0"/>
          <w:divBdr>
            <w:top w:val="none" w:sz="0" w:space="0" w:color="auto"/>
            <w:left w:val="none" w:sz="0" w:space="0" w:color="auto"/>
            <w:bottom w:val="none" w:sz="0" w:space="0" w:color="auto"/>
            <w:right w:val="none" w:sz="0" w:space="0" w:color="auto"/>
          </w:divBdr>
          <w:divsChild>
            <w:div w:id="2027901241">
              <w:marLeft w:val="0"/>
              <w:marRight w:val="0"/>
              <w:marTop w:val="0"/>
              <w:marBottom w:val="0"/>
              <w:divBdr>
                <w:top w:val="none" w:sz="0" w:space="0" w:color="auto"/>
                <w:left w:val="none" w:sz="0" w:space="0" w:color="auto"/>
                <w:bottom w:val="none" w:sz="0" w:space="0" w:color="auto"/>
                <w:right w:val="none" w:sz="0" w:space="0" w:color="auto"/>
              </w:divBdr>
              <w:divsChild>
                <w:div w:id="1006203558">
                  <w:marLeft w:val="0"/>
                  <w:marRight w:val="0"/>
                  <w:marTop w:val="0"/>
                  <w:marBottom w:val="0"/>
                  <w:divBdr>
                    <w:top w:val="none" w:sz="0" w:space="0" w:color="auto"/>
                    <w:left w:val="none" w:sz="0" w:space="0" w:color="auto"/>
                    <w:bottom w:val="none" w:sz="0" w:space="0" w:color="auto"/>
                    <w:right w:val="none" w:sz="0" w:space="0" w:color="auto"/>
                  </w:divBdr>
                  <w:divsChild>
                    <w:div w:id="661739429">
                      <w:marLeft w:val="0"/>
                      <w:marRight w:val="0"/>
                      <w:marTop w:val="0"/>
                      <w:marBottom w:val="255"/>
                      <w:divBdr>
                        <w:top w:val="none" w:sz="0" w:space="0" w:color="auto"/>
                        <w:left w:val="none" w:sz="0" w:space="0" w:color="auto"/>
                        <w:bottom w:val="none" w:sz="0" w:space="0" w:color="auto"/>
                        <w:right w:val="none" w:sz="0" w:space="0" w:color="auto"/>
                      </w:divBdr>
                    </w:div>
                    <w:div w:id="15023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37752">
              <w:marLeft w:val="0"/>
              <w:marRight w:val="0"/>
              <w:marTop w:val="0"/>
              <w:marBottom w:val="0"/>
              <w:divBdr>
                <w:top w:val="none" w:sz="0" w:space="0" w:color="auto"/>
                <w:left w:val="none" w:sz="0" w:space="0" w:color="auto"/>
                <w:bottom w:val="none" w:sz="0" w:space="0" w:color="auto"/>
                <w:right w:val="none" w:sz="0" w:space="0" w:color="auto"/>
              </w:divBdr>
              <w:divsChild>
                <w:div w:id="387731649">
                  <w:marLeft w:val="30"/>
                  <w:marRight w:val="30"/>
                  <w:marTop w:val="375"/>
                  <w:marBottom w:val="225"/>
                  <w:divBdr>
                    <w:top w:val="none" w:sz="0" w:space="0" w:color="auto"/>
                    <w:left w:val="none" w:sz="0" w:space="0" w:color="auto"/>
                    <w:bottom w:val="none" w:sz="0" w:space="0" w:color="auto"/>
                    <w:right w:val="none" w:sz="0" w:space="0" w:color="auto"/>
                  </w:divBdr>
                </w:div>
              </w:divsChild>
            </w:div>
          </w:divsChild>
        </w:div>
        <w:div w:id="1895853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403013668/" TargetMode="External"/><Relationship Id="rId18" Type="http://schemas.openxmlformats.org/officeDocument/2006/relationships/image" Target="media/image1.png"/><Relationship Id="rId26" Type="http://schemas.openxmlformats.org/officeDocument/2006/relationships/hyperlink" Target="http://base.garant.ru/403013668/" TargetMode="External"/><Relationship Id="rId39" Type="http://schemas.openxmlformats.org/officeDocument/2006/relationships/hyperlink" Target="http://base.garant.ru/403013668/" TargetMode="External"/><Relationship Id="rId21" Type="http://schemas.openxmlformats.org/officeDocument/2006/relationships/hyperlink" Target="http://base.garant.ru/403013668/" TargetMode="External"/><Relationship Id="rId34" Type="http://schemas.openxmlformats.org/officeDocument/2006/relationships/hyperlink" Target="http://base.garant.ru/403013668/"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hyperlink" Target="http://base.garant.ru/403013668/" TargetMode="External"/><Relationship Id="rId7" Type="http://schemas.openxmlformats.org/officeDocument/2006/relationships/hyperlink" Target="http://base.garant.ru/403013668/" TargetMode="External"/><Relationship Id="rId2" Type="http://schemas.microsoft.com/office/2007/relationships/stylesWithEffects" Target="stylesWithEffects.xml"/><Relationship Id="rId16" Type="http://schemas.openxmlformats.org/officeDocument/2006/relationships/hyperlink" Target="http://base.garant.ru/403013668/" TargetMode="External"/><Relationship Id="rId20" Type="http://schemas.openxmlformats.org/officeDocument/2006/relationships/hyperlink" Target="http://base.garant.ru/403013668/" TargetMode="External"/><Relationship Id="rId29" Type="http://schemas.openxmlformats.org/officeDocument/2006/relationships/hyperlink" Target="http://base.garant.ru/403013668/" TargetMode="External"/><Relationship Id="rId41" Type="http://schemas.openxmlformats.org/officeDocument/2006/relationships/hyperlink" Target="http://base.garant.ru/403013668/" TargetMode="External"/><Relationship Id="rId54"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base.garant.ru/403013668/" TargetMode="External"/><Relationship Id="rId11" Type="http://schemas.openxmlformats.org/officeDocument/2006/relationships/hyperlink" Target="http://base.garant.ru/403013668/" TargetMode="External"/><Relationship Id="rId24" Type="http://schemas.openxmlformats.org/officeDocument/2006/relationships/hyperlink" Target="http://base.garant.ru/403013668/" TargetMode="External"/><Relationship Id="rId32" Type="http://schemas.openxmlformats.org/officeDocument/2006/relationships/hyperlink" Target="http://base.garant.ru/403013668/" TargetMode="External"/><Relationship Id="rId37" Type="http://schemas.openxmlformats.org/officeDocument/2006/relationships/hyperlink" Target="http://base.garant.ru/403013668/" TargetMode="External"/><Relationship Id="rId40" Type="http://schemas.openxmlformats.org/officeDocument/2006/relationships/hyperlink" Target="http://base.garant.ru/403013668/"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hyperlink" Target="http://base.garant.ru/403013668/" TargetMode="External"/><Relationship Id="rId5" Type="http://schemas.openxmlformats.org/officeDocument/2006/relationships/hyperlink" Target="http://base.garant.ru/403013668/" TargetMode="External"/><Relationship Id="rId15" Type="http://schemas.openxmlformats.org/officeDocument/2006/relationships/hyperlink" Target="http://base.garant.ru/403013668/" TargetMode="External"/><Relationship Id="rId23" Type="http://schemas.openxmlformats.org/officeDocument/2006/relationships/hyperlink" Target="http://base.garant.ru/403013668/" TargetMode="External"/><Relationship Id="rId28" Type="http://schemas.openxmlformats.org/officeDocument/2006/relationships/hyperlink" Target="http://base.garant.ru/403013668/" TargetMode="External"/><Relationship Id="rId36" Type="http://schemas.openxmlformats.org/officeDocument/2006/relationships/hyperlink" Target="http://base.garant.ru/403013668/" TargetMode="External"/><Relationship Id="rId49" Type="http://schemas.openxmlformats.org/officeDocument/2006/relationships/image" Target="media/image9.png"/><Relationship Id="rId57" Type="http://schemas.openxmlformats.org/officeDocument/2006/relationships/hyperlink" Target="http://base.garant.ru/403013668/" TargetMode="External"/><Relationship Id="rId61" Type="http://schemas.openxmlformats.org/officeDocument/2006/relationships/theme" Target="theme/theme1.xml"/><Relationship Id="rId10" Type="http://schemas.openxmlformats.org/officeDocument/2006/relationships/hyperlink" Target="http://base.garant.ru/403013668/" TargetMode="External"/><Relationship Id="rId19" Type="http://schemas.openxmlformats.org/officeDocument/2006/relationships/hyperlink" Target="http://base.garant.ru/403013668/" TargetMode="External"/><Relationship Id="rId31" Type="http://schemas.openxmlformats.org/officeDocument/2006/relationships/hyperlink" Target="http://base.garant.ru/403013668/"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ase.garant.ru/403013668/" TargetMode="External"/><Relationship Id="rId14" Type="http://schemas.openxmlformats.org/officeDocument/2006/relationships/hyperlink" Target="http://base.garant.ru/403013668/" TargetMode="External"/><Relationship Id="rId22" Type="http://schemas.openxmlformats.org/officeDocument/2006/relationships/hyperlink" Target="http://base.garant.ru/403013668/" TargetMode="External"/><Relationship Id="rId27" Type="http://schemas.openxmlformats.org/officeDocument/2006/relationships/hyperlink" Target="http://base.garant.ru/403013668/" TargetMode="External"/><Relationship Id="rId30" Type="http://schemas.openxmlformats.org/officeDocument/2006/relationships/hyperlink" Target="http://base.garant.ru/403013668/" TargetMode="External"/><Relationship Id="rId35" Type="http://schemas.openxmlformats.org/officeDocument/2006/relationships/hyperlink" Target="http://base.garant.ru/403013668/"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5.png"/><Relationship Id="rId8" Type="http://schemas.openxmlformats.org/officeDocument/2006/relationships/hyperlink" Target="http://base.garant.ru/403013668/"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base.garant.ru/403013668/" TargetMode="External"/><Relationship Id="rId17" Type="http://schemas.openxmlformats.org/officeDocument/2006/relationships/hyperlink" Target="http://base.garant.ru/403013668/" TargetMode="External"/><Relationship Id="rId25" Type="http://schemas.openxmlformats.org/officeDocument/2006/relationships/hyperlink" Target="http://base.garant.ru/403013668/" TargetMode="External"/><Relationship Id="rId33" Type="http://schemas.openxmlformats.org/officeDocument/2006/relationships/hyperlink" Target="http://base.garant.ru/403013668/" TargetMode="External"/><Relationship Id="rId38" Type="http://schemas.openxmlformats.org/officeDocument/2006/relationships/hyperlink" Target="http://base.garant.ru/403013668/" TargetMode="External"/><Relationship Id="rId46" Type="http://schemas.openxmlformats.org/officeDocument/2006/relationships/image" Target="media/image6.png"/><Relationship Id="rId59" Type="http://schemas.openxmlformats.org/officeDocument/2006/relationships/hyperlink" Target="http://base.garant.ru/4030136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75</Pages>
  <Words>20890</Words>
  <Characters>119077</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11</cp:revision>
  <dcterms:created xsi:type="dcterms:W3CDTF">2021-11-13T07:03:00Z</dcterms:created>
  <dcterms:modified xsi:type="dcterms:W3CDTF">2021-11-13T08:53:00Z</dcterms:modified>
</cp:coreProperties>
</file>