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3D" w:rsidRPr="00FA283D" w:rsidRDefault="00FA283D" w:rsidP="00FA283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roofErr w:type="gramStart"/>
      <w:r w:rsidRPr="00FA283D">
        <w:rPr>
          <w:rFonts w:ascii="Times New Roman" w:eastAsia="Times New Roman" w:hAnsi="Times New Roman" w:cs="Times New Roman"/>
          <w:color w:val="22272F"/>
          <w:sz w:val="32"/>
          <w:szCs w:val="32"/>
          <w:lang w:eastAsia="ru-RU"/>
        </w:rPr>
        <w:t>Приказ Федеральной службы по надзору в сфере здравоохранения от 17 декабря 2021 г. N 12029</w:t>
      </w:r>
      <w:r w:rsidRPr="00FA283D">
        <w:rPr>
          <w:rFonts w:ascii="Times New Roman" w:eastAsia="Times New Roman" w:hAnsi="Times New Roman" w:cs="Times New Roman"/>
          <w:color w:val="22272F"/>
          <w:sz w:val="32"/>
          <w:szCs w:val="32"/>
          <w:lang w:eastAsia="ru-RU"/>
        </w:rPr>
        <w:br/>
        <w:t>"Об утверждении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обращения лекарственных средств для медицинского применения в 2022 году"</w:t>
      </w:r>
      <w:proofErr w:type="gramEnd"/>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 соответствии с </w:t>
      </w:r>
      <w:hyperlink r:id="rId5" w:anchor="/document/401399931/entry/0" w:history="1">
        <w:r w:rsidRPr="00FA283D">
          <w:rPr>
            <w:rFonts w:ascii="Times New Roman" w:eastAsia="Times New Roman" w:hAnsi="Times New Roman" w:cs="Times New Roman"/>
            <w:color w:val="3272C0"/>
            <w:sz w:val="23"/>
            <w:szCs w:val="23"/>
            <w:lang w:eastAsia="ru-RU"/>
          </w:rPr>
          <w:t>постановлением</w:t>
        </w:r>
      </w:hyperlink>
      <w:r w:rsidRPr="00FA283D">
        <w:rPr>
          <w:rFonts w:ascii="Times New Roman" w:eastAsia="Times New Roman" w:hAnsi="Times New Roman" w:cs="Times New Roman"/>
          <w:color w:val="22272F"/>
          <w:sz w:val="23"/>
          <w:szCs w:val="23"/>
          <w:lang w:eastAsia="ru-RU"/>
        </w:rPr>
        <w:t> Правительства Российской Федерации от 25 июня 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(Собрание законодательства Российской Федерации, 2021, N 27, ст. 5378) приказываю:</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1. </w:t>
      </w:r>
      <w:proofErr w:type="gramStart"/>
      <w:r w:rsidRPr="00FA283D">
        <w:rPr>
          <w:rFonts w:ascii="Times New Roman" w:eastAsia="Times New Roman" w:hAnsi="Times New Roman" w:cs="Times New Roman"/>
          <w:color w:val="22272F"/>
          <w:sz w:val="23"/>
          <w:szCs w:val="23"/>
          <w:lang w:eastAsia="ru-RU"/>
        </w:rPr>
        <w:t>Утвердить прилагаемую </w:t>
      </w:r>
      <w:hyperlink r:id="rId6" w:anchor="/document/403294501/entry/1000" w:history="1">
        <w:r w:rsidRPr="00FA283D">
          <w:rPr>
            <w:rFonts w:ascii="Times New Roman" w:eastAsia="Times New Roman" w:hAnsi="Times New Roman" w:cs="Times New Roman"/>
            <w:color w:val="3272C0"/>
            <w:sz w:val="23"/>
            <w:szCs w:val="23"/>
            <w:lang w:eastAsia="ru-RU"/>
          </w:rPr>
          <w:t>Программу</w:t>
        </w:r>
      </w:hyperlink>
      <w:r w:rsidRPr="00FA283D">
        <w:rPr>
          <w:rFonts w:ascii="Times New Roman" w:eastAsia="Times New Roman" w:hAnsi="Times New Roman" w:cs="Times New Roman"/>
          <w:color w:val="22272F"/>
          <w:sz w:val="23"/>
          <w:szCs w:val="23"/>
          <w:lang w:eastAsia="ru-RU"/>
        </w:rPr>
        <w:t>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обращения лекарственных средств для медицинского применения в 2022 году.</w:t>
      </w:r>
      <w:proofErr w:type="gramEnd"/>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2. Настоящий приказ вступает в силу с 1 января 2022 г.</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Контроль за</w:t>
      </w:r>
      <w:proofErr w:type="gramEnd"/>
      <w:r w:rsidRPr="00FA283D">
        <w:rPr>
          <w:rFonts w:ascii="Times New Roman" w:eastAsia="Times New Roman" w:hAnsi="Times New Roman" w:cs="Times New Roman"/>
          <w:color w:val="22272F"/>
          <w:sz w:val="23"/>
          <w:szCs w:val="23"/>
          <w:lang w:eastAsia="ru-RU"/>
        </w:rPr>
        <w:t xml:space="preserve"> исполнением настоящего приказа оставляю за собой.</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FA283D" w:rsidRPr="00FA283D" w:rsidTr="00FA283D">
        <w:tc>
          <w:tcPr>
            <w:tcW w:w="3300" w:type="pct"/>
            <w:vAlign w:val="bottom"/>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Руководитель</w:t>
            </w:r>
          </w:p>
        </w:tc>
        <w:tc>
          <w:tcPr>
            <w:tcW w:w="1650" w:type="pct"/>
            <w:vAlign w:val="bottom"/>
            <w:hideMark/>
          </w:tcPr>
          <w:p w:rsidR="00FA283D" w:rsidRPr="00FA283D" w:rsidRDefault="00FA283D" w:rsidP="00FA283D">
            <w:pPr>
              <w:spacing w:after="0" w:line="240" w:lineRule="auto"/>
              <w:jc w:val="right"/>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А.В. Самойлова</w:t>
            </w:r>
          </w:p>
        </w:tc>
      </w:tr>
    </w:tbl>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w:t>
      </w:r>
    </w:p>
    <w:p w:rsidR="00FA283D" w:rsidRPr="00FA283D" w:rsidRDefault="00FA283D" w:rsidP="00FA283D">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b/>
          <w:bCs/>
          <w:color w:val="22272F"/>
          <w:sz w:val="23"/>
          <w:szCs w:val="23"/>
          <w:lang w:eastAsia="ru-RU"/>
        </w:rPr>
        <w:t>Приложение</w:t>
      </w:r>
      <w:r w:rsidRPr="00FA283D">
        <w:rPr>
          <w:rFonts w:ascii="Times New Roman" w:eastAsia="Times New Roman" w:hAnsi="Times New Roman" w:cs="Times New Roman"/>
          <w:b/>
          <w:bCs/>
          <w:color w:val="22272F"/>
          <w:sz w:val="23"/>
          <w:szCs w:val="23"/>
          <w:lang w:eastAsia="ru-RU"/>
        </w:rPr>
        <w:br/>
        <w:t>к </w:t>
      </w:r>
      <w:hyperlink r:id="rId7" w:anchor="/document/403294501/entry/0" w:history="1">
        <w:r w:rsidRPr="00FA283D">
          <w:rPr>
            <w:rFonts w:ascii="Times New Roman" w:eastAsia="Times New Roman" w:hAnsi="Times New Roman" w:cs="Times New Roman"/>
            <w:b/>
            <w:bCs/>
            <w:color w:val="3272C0"/>
            <w:sz w:val="23"/>
            <w:szCs w:val="23"/>
            <w:lang w:eastAsia="ru-RU"/>
          </w:rPr>
          <w:t>приказу</w:t>
        </w:r>
      </w:hyperlink>
      <w:r w:rsidRPr="00FA283D">
        <w:rPr>
          <w:rFonts w:ascii="Times New Roman" w:eastAsia="Times New Roman" w:hAnsi="Times New Roman" w:cs="Times New Roman"/>
          <w:b/>
          <w:bCs/>
          <w:color w:val="22272F"/>
          <w:sz w:val="23"/>
          <w:szCs w:val="23"/>
          <w:lang w:eastAsia="ru-RU"/>
        </w:rPr>
        <w:t> Федеральной службы по</w:t>
      </w:r>
      <w:r w:rsidRPr="00FA283D">
        <w:rPr>
          <w:rFonts w:ascii="Times New Roman" w:eastAsia="Times New Roman" w:hAnsi="Times New Roman" w:cs="Times New Roman"/>
          <w:b/>
          <w:bCs/>
          <w:color w:val="22272F"/>
          <w:sz w:val="23"/>
          <w:szCs w:val="23"/>
          <w:lang w:eastAsia="ru-RU"/>
        </w:rPr>
        <w:br/>
        <w:t>надзору в сфере здравоохранения</w:t>
      </w:r>
      <w:r w:rsidRPr="00FA283D">
        <w:rPr>
          <w:rFonts w:ascii="Times New Roman" w:eastAsia="Times New Roman" w:hAnsi="Times New Roman" w:cs="Times New Roman"/>
          <w:b/>
          <w:bCs/>
          <w:color w:val="22272F"/>
          <w:sz w:val="23"/>
          <w:szCs w:val="23"/>
          <w:lang w:eastAsia="ru-RU"/>
        </w:rPr>
        <w:br/>
        <w:t>N 12029 от 17.12.2021 г.</w:t>
      </w:r>
    </w:p>
    <w:p w:rsidR="00FA283D" w:rsidRPr="00FA283D" w:rsidRDefault="00FA283D" w:rsidP="00FA283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283D">
        <w:rPr>
          <w:rFonts w:ascii="Times New Roman" w:eastAsia="Times New Roman" w:hAnsi="Times New Roman" w:cs="Times New Roman"/>
          <w:color w:val="22272F"/>
          <w:sz w:val="32"/>
          <w:szCs w:val="32"/>
          <w:lang w:eastAsia="ru-RU"/>
        </w:rPr>
        <w:t>Программа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обращения лекарственных сре</w:t>
      </w:r>
      <w:proofErr w:type="gramStart"/>
      <w:r w:rsidRPr="00FA283D">
        <w:rPr>
          <w:rFonts w:ascii="Times New Roman" w:eastAsia="Times New Roman" w:hAnsi="Times New Roman" w:cs="Times New Roman"/>
          <w:color w:val="22272F"/>
          <w:sz w:val="32"/>
          <w:szCs w:val="32"/>
          <w:lang w:eastAsia="ru-RU"/>
        </w:rPr>
        <w:t>дств дл</w:t>
      </w:r>
      <w:proofErr w:type="gramEnd"/>
      <w:r w:rsidRPr="00FA283D">
        <w:rPr>
          <w:rFonts w:ascii="Times New Roman" w:eastAsia="Times New Roman" w:hAnsi="Times New Roman" w:cs="Times New Roman"/>
          <w:color w:val="22272F"/>
          <w:sz w:val="32"/>
          <w:szCs w:val="32"/>
          <w:lang w:eastAsia="ru-RU"/>
        </w:rPr>
        <w:t>я медицинского применения в 2022 году</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Настоящая программа профилактических мероприятий, направленных на предупреждение причинения вреда (ущерба) охраняемым законом ценностям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исполнения государственной функции - федерального государственного контроля (надзора) в сфере обращения лекарственных средств для медицинского применения (далее - государственный контроль).</w:t>
      </w:r>
      <w:proofErr w:type="gramEnd"/>
    </w:p>
    <w:p w:rsidR="00FA283D" w:rsidRPr="00FA283D" w:rsidRDefault="00FA283D" w:rsidP="00FA283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283D">
        <w:rPr>
          <w:rFonts w:ascii="Times New Roman" w:eastAsia="Times New Roman" w:hAnsi="Times New Roman" w:cs="Times New Roman"/>
          <w:color w:val="22272F"/>
          <w:sz w:val="32"/>
          <w:szCs w:val="32"/>
          <w:lang w:eastAsia="ru-RU"/>
        </w:rPr>
        <w:t>I. Анализ текущего состояния осуществления государственного контроля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Подконтрольными субъектами при осуществлении государственного контроля являются: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lastRenderedPageBreak/>
        <w:t>организации, осуществляющие оптовую торговлю лекарственными средствами для медицинского применения;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научно-исследовательские организации и образовательные организации высшего образования, организации дополнительного профессионального образования, осуществляющие доклинические исследования лекарственных средств, клинические исследования лекарственных препаратов;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медицинские организации;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обособленные структурные подразделения медицинских организаций (амбулатория, фельдшерский пункт, фельдшерско-акушерский пункт, центр (отделение) общей врачебной (семейной) практики);</w:t>
      </w:r>
      <w:proofErr w:type="gramEnd"/>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аптеки производственные с правом изготовления асептических лекарственных препаратов;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аптеки производственные с правом изготовления лекарственных препаратов;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аптеки готовых лекарственных форм;</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аптечные пункты;</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аптечные киоски;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индивидуальные предприниматели, осуществляющие медицинскую деятельность;</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индивидуальные предприниматели, осуществляющие фармацевтическую деятельность;</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держатели или владельцы регистрационных удостоверений лекарственных препаратов или уполномоченные ими иные юридические лица.</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Общее количество контролируемых лиц, осуществляющих деятельность в сфере обращения лекарственных средств (по состоянию на 01.10.2021) - 139128.</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Главной задачей Росздравнадзора при осуществлении государственного контроля является переориентация контрольной деятельности на объекты повышенного риска.</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 1 полугодии 2021 года по результатам контрольных (надзорных) мероприятий выявлены нарушения обязательных требований, в числе которых нарушения следующих требований: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а) соблюдение юридическими лицами и индивидуальными предпринимателями, осуществляющими деятельность в сфере обращения лекарственных средств обязательных требований в сфере обращения лекарственных средств, включая: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 соблюдение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w:t>
      </w:r>
      <w:proofErr w:type="gramEnd"/>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соответствие лекарственных средств, находящихся в обращении, показателям качества, эффективности и безопасности, установленным в соответствии с </w:t>
      </w:r>
      <w:hyperlink r:id="rId8" w:anchor="/document/12174909/entry/0" w:history="1">
        <w:r w:rsidRPr="00FA283D">
          <w:rPr>
            <w:rFonts w:ascii="Times New Roman" w:eastAsia="Times New Roman" w:hAnsi="Times New Roman" w:cs="Times New Roman"/>
            <w:color w:val="3272C0"/>
            <w:sz w:val="23"/>
            <w:szCs w:val="23"/>
            <w:lang w:eastAsia="ru-RU"/>
          </w:rPr>
          <w:t>Федеральным законом</w:t>
        </w:r>
      </w:hyperlink>
      <w:r w:rsidRPr="00FA283D">
        <w:rPr>
          <w:rFonts w:ascii="Times New Roman" w:eastAsia="Times New Roman" w:hAnsi="Times New Roman" w:cs="Times New Roman"/>
          <w:color w:val="22272F"/>
          <w:sz w:val="23"/>
          <w:szCs w:val="23"/>
          <w:lang w:eastAsia="ru-RU"/>
        </w:rPr>
        <w:t> 12.04.2010 N 61-ФЗ "Об обращении лекарственных средств";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б) соблюдение контролируемыми лицами требований, указанных в </w:t>
      </w:r>
      <w:hyperlink r:id="rId9" w:anchor="/document/12174909/entry/67011" w:history="1">
        <w:r w:rsidRPr="00FA283D">
          <w:rPr>
            <w:rFonts w:ascii="Times New Roman" w:eastAsia="Times New Roman" w:hAnsi="Times New Roman" w:cs="Times New Roman"/>
            <w:color w:val="3272C0"/>
            <w:sz w:val="23"/>
            <w:szCs w:val="23"/>
            <w:lang w:eastAsia="ru-RU"/>
          </w:rPr>
          <w:t>части 1 статьи 67.1</w:t>
        </w:r>
      </w:hyperlink>
      <w:r w:rsidRPr="00FA283D">
        <w:rPr>
          <w:rFonts w:ascii="Times New Roman" w:eastAsia="Times New Roman" w:hAnsi="Times New Roman" w:cs="Times New Roman"/>
          <w:color w:val="22272F"/>
          <w:sz w:val="23"/>
          <w:szCs w:val="23"/>
          <w:lang w:eastAsia="ru-RU"/>
        </w:rPr>
        <w:t xml:space="preserve"> Федерального закона 12.04.2010 N 61-ФЗ "Об обращении лекарственных средств", </w:t>
      </w:r>
      <w:r w:rsidRPr="00FA283D">
        <w:rPr>
          <w:rFonts w:ascii="Times New Roman" w:eastAsia="Times New Roman" w:hAnsi="Times New Roman" w:cs="Times New Roman"/>
          <w:color w:val="22272F"/>
          <w:sz w:val="23"/>
          <w:szCs w:val="23"/>
          <w:lang w:eastAsia="ru-RU"/>
        </w:rPr>
        <w:lastRenderedPageBreak/>
        <w:t>ограничений, установленных </w:t>
      </w:r>
      <w:hyperlink r:id="rId10" w:anchor="/document/12174909/entry/6701" w:history="1">
        <w:r w:rsidRPr="00FA283D">
          <w:rPr>
            <w:rFonts w:ascii="Times New Roman" w:eastAsia="Times New Roman" w:hAnsi="Times New Roman" w:cs="Times New Roman"/>
            <w:color w:val="3272C0"/>
            <w:sz w:val="23"/>
            <w:szCs w:val="23"/>
            <w:lang w:eastAsia="ru-RU"/>
          </w:rPr>
          <w:t>статьями 67.1</w:t>
        </w:r>
      </w:hyperlink>
      <w:r w:rsidRPr="00FA283D">
        <w:rPr>
          <w:rFonts w:ascii="Times New Roman" w:eastAsia="Times New Roman" w:hAnsi="Times New Roman" w:cs="Times New Roman"/>
          <w:color w:val="22272F"/>
          <w:sz w:val="23"/>
          <w:szCs w:val="23"/>
          <w:lang w:eastAsia="ru-RU"/>
        </w:rPr>
        <w:t> и </w:t>
      </w:r>
      <w:hyperlink r:id="rId11" w:anchor="/document/12174909/entry/6702" w:history="1">
        <w:r w:rsidRPr="00FA283D">
          <w:rPr>
            <w:rFonts w:ascii="Times New Roman" w:eastAsia="Times New Roman" w:hAnsi="Times New Roman" w:cs="Times New Roman"/>
            <w:color w:val="3272C0"/>
            <w:sz w:val="23"/>
            <w:szCs w:val="23"/>
            <w:lang w:eastAsia="ru-RU"/>
          </w:rPr>
          <w:t>67.2</w:t>
        </w:r>
      </w:hyperlink>
      <w:r w:rsidRPr="00FA283D">
        <w:rPr>
          <w:rFonts w:ascii="Times New Roman" w:eastAsia="Times New Roman" w:hAnsi="Times New Roman" w:cs="Times New Roman"/>
          <w:color w:val="22272F"/>
          <w:sz w:val="23"/>
          <w:szCs w:val="23"/>
          <w:lang w:eastAsia="ru-RU"/>
        </w:rPr>
        <w:t> Федерального закона 12.04.2010 N 61-ФЗ "Об обращении лекарственных средств";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 соблюдение лицензионных требований к осуществлению фармацевтической деятельности;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г) соблюдение контролируемыми лицами требований к предоставлению информации о лекарственных средствах и (или) лекарственных препаратах, предусмотренной </w:t>
      </w:r>
      <w:hyperlink r:id="rId12" w:anchor="/document/12174909/entry/9010" w:history="1">
        <w:r w:rsidRPr="00FA283D">
          <w:rPr>
            <w:rFonts w:ascii="Times New Roman" w:eastAsia="Times New Roman" w:hAnsi="Times New Roman" w:cs="Times New Roman"/>
            <w:color w:val="3272C0"/>
            <w:sz w:val="23"/>
            <w:szCs w:val="23"/>
            <w:lang w:eastAsia="ru-RU"/>
          </w:rPr>
          <w:t>статьями 9.1</w:t>
        </w:r>
      </w:hyperlink>
      <w:r w:rsidRPr="00FA283D">
        <w:rPr>
          <w:rFonts w:ascii="Times New Roman" w:eastAsia="Times New Roman" w:hAnsi="Times New Roman" w:cs="Times New Roman"/>
          <w:color w:val="22272F"/>
          <w:sz w:val="23"/>
          <w:szCs w:val="23"/>
          <w:lang w:eastAsia="ru-RU"/>
        </w:rPr>
        <w:t>, </w:t>
      </w:r>
      <w:hyperlink r:id="rId13" w:anchor="/document/12174909/entry/5201" w:history="1">
        <w:r w:rsidRPr="00FA283D">
          <w:rPr>
            <w:rFonts w:ascii="Times New Roman" w:eastAsia="Times New Roman" w:hAnsi="Times New Roman" w:cs="Times New Roman"/>
            <w:color w:val="3272C0"/>
            <w:sz w:val="23"/>
            <w:szCs w:val="23"/>
            <w:lang w:eastAsia="ru-RU"/>
          </w:rPr>
          <w:t>52.1</w:t>
        </w:r>
      </w:hyperlink>
      <w:r w:rsidRPr="00FA283D">
        <w:rPr>
          <w:rFonts w:ascii="Times New Roman" w:eastAsia="Times New Roman" w:hAnsi="Times New Roman" w:cs="Times New Roman"/>
          <w:color w:val="22272F"/>
          <w:sz w:val="23"/>
          <w:szCs w:val="23"/>
          <w:lang w:eastAsia="ru-RU"/>
        </w:rPr>
        <w:t> и </w:t>
      </w:r>
      <w:hyperlink r:id="rId14" w:anchor="/document/12174909/entry/64" w:history="1">
        <w:r w:rsidRPr="00FA283D">
          <w:rPr>
            <w:rFonts w:ascii="Times New Roman" w:eastAsia="Times New Roman" w:hAnsi="Times New Roman" w:cs="Times New Roman"/>
            <w:color w:val="3272C0"/>
            <w:sz w:val="23"/>
            <w:szCs w:val="23"/>
            <w:lang w:eastAsia="ru-RU"/>
          </w:rPr>
          <w:t>64</w:t>
        </w:r>
      </w:hyperlink>
      <w:r w:rsidRPr="00FA283D">
        <w:rPr>
          <w:rFonts w:ascii="Times New Roman" w:eastAsia="Times New Roman" w:hAnsi="Times New Roman" w:cs="Times New Roman"/>
          <w:color w:val="22272F"/>
          <w:sz w:val="23"/>
          <w:szCs w:val="23"/>
          <w:lang w:eastAsia="ru-RU"/>
        </w:rPr>
        <w:t> Федерального закона 12.04.2010 N 61-ФЗ "Об обращении лекарственных средств".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Основными нарушениями обязательных требований в сфере обращения лекарственных сре</w:t>
      </w:r>
      <w:proofErr w:type="gramStart"/>
      <w:r w:rsidRPr="00FA283D">
        <w:rPr>
          <w:rFonts w:ascii="Times New Roman" w:eastAsia="Times New Roman" w:hAnsi="Times New Roman" w:cs="Times New Roman"/>
          <w:color w:val="22272F"/>
          <w:sz w:val="23"/>
          <w:szCs w:val="23"/>
          <w:lang w:eastAsia="ru-RU"/>
        </w:rPr>
        <w:t>дств дл</w:t>
      </w:r>
      <w:proofErr w:type="gramEnd"/>
      <w:r w:rsidRPr="00FA283D">
        <w:rPr>
          <w:rFonts w:ascii="Times New Roman" w:eastAsia="Times New Roman" w:hAnsi="Times New Roman" w:cs="Times New Roman"/>
          <w:color w:val="22272F"/>
          <w:sz w:val="23"/>
          <w:szCs w:val="23"/>
          <w:lang w:eastAsia="ru-RU"/>
        </w:rPr>
        <w:t>я медицинского применения являлись:</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1) установленных статьей 58 Федерального закона от 12.04.2010 N 01-ФЗ "Об обращении лекарственных средств"; </w:t>
      </w:r>
      <w:hyperlink r:id="rId15" w:anchor="/document/12179278/entry/1000" w:history="1">
        <w:r w:rsidRPr="00FA283D">
          <w:rPr>
            <w:rFonts w:ascii="Times New Roman" w:eastAsia="Times New Roman" w:hAnsi="Times New Roman" w:cs="Times New Roman"/>
            <w:color w:val="3272C0"/>
            <w:sz w:val="23"/>
            <w:szCs w:val="23"/>
            <w:lang w:eastAsia="ru-RU"/>
          </w:rPr>
          <w:t>Правилами</w:t>
        </w:r>
      </w:hyperlink>
      <w:r w:rsidRPr="00FA283D">
        <w:rPr>
          <w:rFonts w:ascii="Times New Roman" w:eastAsia="Times New Roman" w:hAnsi="Times New Roman" w:cs="Times New Roman"/>
          <w:color w:val="22272F"/>
          <w:sz w:val="23"/>
          <w:szCs w:val="23"/>
          <w:lang w:eastAsia="ru-RU"/>
        </w:rPr>
        <w:t> хранения лекарственных средств, утвержденными </w:t>
      </w:r>
      <w:hyperlink r:id="rId16" w:anchor="/document/12179278/entry/0" w:history="1">
        <w:r w:rsidRPr="00FA283D">
          <w:rPr>
            <w:rFonts w:ascii="Times New Roman" w:eastAsia="Times New Roman" w:hAnsi="Times New Roman" w:cs="Times New Roman"/>
            <w:color w:val="3272C0"/>
            <w:sz w:val="23"/>
            <w:szCs w:val="23"/>
            <w:lang w:eastAsia="ru-RU"/>
          </w:rPr>
          <w:t>приказом</w:t>
        </w:r>
      </w:hyperlink>
      <w:r w:rsidRPr="00FA283D">
        <w:rPr>
          <w:rFonts w:ascii="Times New Roman" w:eastAsia="Times New Roman" w:hAnsi="Times New Roman" w:cs="Times New Roman"/>
          <w:color w:val="22272F"/>
          <w:sz w:val="23"/>
          <w:szCs w:val="23"/>
          <w:lang w:eastAsia="ru-RU"/>
        </w:rPr>
        <w:t> </w:t>
      </w:r>
      <w:proofErr w:type="spellStart"/>
      <w:r w:rsidRPr="00FA283D">
        <w:rPr>
          <w:rFonts w:ascii="Times New Roman" w:eastAsia="Times New Roman" w:hAnsi="Times New Roman" w:cs="Times New Roman"/>
          <w:color w:val="22272F"/>
          <w:sz w:val="23"/>
          <w:szCs w:val="23"/>
          <w:lang w:eastAsia="ru-RU"/>
        </w:rPr>
        <w:t>Минздравсоцразвития</w:t>
      </w:r>
      <w:proofErr w:type="spellEnd"/>
      <w:r w:rsidRPr="00FA283D">
        <w:rPr>
          <w:rFonts w:ascii="Times New Roman" w:eastAsia="Times New Roman" w:hAnsi="Times New Roman" w:cs="Times New Roman"/>
          <w:color w:val="22272F"/>
          <w:sz w:val="23"/>
          <w:szCs w:val="23"/>
          <w:lang w:eastAsia="ru-RU"/>
        </w:rPr>
        <w:t xml:space="preserve"> России от 23.08.2010 N 706н; </w:t>
      </w:r>
      <w:hyperlink r:id="rId17" w:anchor="/document/71582808/entry/1000" w:history="1">
        <w:r w:rsidRPr="00FA283D">
          <w:rPr>
            <w:rFonts w:ascii="Times New Roman" w:eastAsia="Times New Roman" w:hAnsi="Times New Roman" w:cs="Times New Roman"/>
            <w:color w:val="3272C0"/>
            <w:sz w:val="23"/>
            <w:szCs w:val="23"/>
            <w:lang w:eastAsia="ru-RU"/>
          </w:rPr>
          <w:t>Правилами</w:t>
        </w:r>
      </w:hyperlink>
      <w:r w:rsidRPr="00FA283D">
        <w:rPr>
          <w:rFonts w:ascii="Times New Roman" w:eastAsia="Times New Roman" w:hAnsi="Times New Roman" w:cs="Times New Roman"/>
          <w:color w:val="22272F"/>
          <w:sz w:val="23"/>
          <w:szCs w:val="23"/>
          <w:lang w:eastAsia="ru-RU"/>
        </w:rPr>
        <w:t> надлежащей практики хранения и перевозки лекарственных препаратов для медицинского применения, утвержденными </w:t>
      </w:r>
      <w:hyperlink r:id="rId18" w:anchor="/document/71582808/entry/0" w:history="1">
        <w:r w:rsidRPr="00FA283D">
          <w:rPr>
            <w:rFonts w:ascii="Times New Roman" w:eastAsia="Times New Roman" w:hAnsi="Times New Roman" w:cs="Times New Roman"/>
            <w:color w:val="3272C0"/>
            <w:sz w:val="23"/>
            <w:szCs w:val="23"/>
            <w:lang w:eastAsia="ru-RU"/>
          </w:rPr>
          <w:t>приказом</w:t>
        </w:r>
      </w:hyperlink>
      <w:r w:rsidRPr="00FA283D">
        <w:rPr>
          <w:rFonts w:ascii="Times New Roman" w:eastAsia="Times New Roman" w:hAnsi="Times New Roman" w:cs="Times New Roman"/>
          <w:color w:val="22272F"/>
          <w:sz w:val="23"/>
          <w:szCs w:val="23"/>
          <w:lang w:eastAsia="ru-RU"/>
        </w:rPr>
        <w:t> Минздрава России от 31.08.2016 N 646н; </w:t>
      </w:r>
      <w:hyperlink r:id="rId19" w:anchor="/document/71582810/entry/1000" w:history="1">
        <w:r w:rsidRPr="00FA283D">
          <w:rPr>
            <w:rFonts w:ascii="Times New Roman" w:eastAsia="Times New Roman" w:hAnsi="Times New Roman" w:cs="Times New Roman"/>
            <w:color w:val="3272C0"/>
            <w:sz w:val="23"/>
            <w:szCs w:val="23"/>
            <w:lang w:eastAsia="ru-RU"/>
          </w:rPr>
          <w:t>Правилами</w:t>
        </w:r>
      </w:hyperlink>
      <w:r w:rsidRPr="00FA283D">
        <w:rPr>
          <w:rFonts w:ascii="Times New Roman" w:eastAsia="Times New Roman" w:hAnsi="Times New Roman" w:cs="Times New Roman"/>
          <w:color w:val="22272F"/>
          <w:sz w:val="23"/>
          <w:szCs w:val="23"/>
          <w:lang w:eastAsia="ru-RU"/>
        </w:rPr>
        <w:t> надлежащей аптечной практики лекарственных препаратов для медицинского применения, утвержденными </w:t>
      </w:r>
      <w:hyperlink r:id="rId20" w:anchor="/document/71582810/entry/0" w:history="1">
        <w:r w:rsidRPr="00FA283D">
          <w:rPr>
            <w:rFonts w:ascii="Times New Roman" w:eastAsia="Times New Roman" w:hAnsi="Times New Roman" w:cs="Times New Roman"/>
            <w:color w:val="3272C0"/>
            <w:sz w:val="23"/>
            <w:szCs w:val="23"/>
            <w:lang w:eastAsia="ru-RU"/>
          </w:rPr>
          <w:t>приказом</w:t>
        </w:r>
      </w:hyperlink>
      <w:r w:rsidRPr="00FA283D">
        <w:rPr>
          <w:rFonts w:ascii="Times New Roman" w:eastAsia="Times New Roman" w:hAnsi="Times New Roman" w:cs="Times New Roman"/>
          <w:color w:val="22272F"/>
          <w:sz w:val="23"/>
          <w:szCs w:val="23"/>
          <w:lang w:eastAsia="ru-RU"/>
        </w:rPr>
        <w:t> Минздрава России от 31.08.2016 N 647н; </w:t>
      </w:r>
      <w:hyperlink r:id="rId21" w:anchor="/document/71546344/entry/1000" w:history="1">
        <w:r w:rsidRPr="00FA283D">
          <w:rPr>
            <w:rFonts w:ascii="Times New Roman" w:eastAsia="Times New Roman" w:hAnsi="Times New Roman" w:cs="Times New Roman"/>
            <w:color w:val="3272C0"/>
            <w:sz w:val="23"/>
            <w:szCs w:val="23"/>
            <w:lang w:eastAsia="ru-RU"/>
          </w:rPr>
          <w:t>Правилами</w:t>
        </w:r>
      </w:hyperlink>
      <w:r w:rsidRPr="00FA283D">
        <w:rPr>
          <w:rFonts w:ascii="Times New Roman" w:eastAsia="Times New Roman" w:hAnsi="Times New Roman" w:cs="Times New Roman"/>
          <w:color w:val="22272F"/>
          <w:sz w:val="23"/>
          <w:szCs w:val="23"/>
          <w:lang w:eastAsia="ru-RU"/>
        </w:rPr>
        <w:t> надлежащей дистрибьюторской практики в рамках Евразийского экономического союза, утвержденными </w:t>
      </w:r>
      <w:hyperlink r:id="rId22" w:anchor="/document/71546344/entry/0" w:history="1">
        <w:r w:rsidRPr="00FA283D">
          <w:rPr>
            <w:rFonts w:ascii="Times New Roman" w:eastAsia="Times New Roman" w:hAnsi="Times New Roman" w:cs="Times New Roman"/>
            <w:color w:val="3272C0"/>
            <w:sz w:val="23"/>
            <w:szCs w:val="23"/>
            <w:lang w:eastAsia="ru-RU"/>
          </w:rPr>
          <w:t>Решением</w:t>
        </w:r>
      </w:hyperlink>
      <w:r w:rsidRPr="00FA283D">
        <w:rPr>
          <w:rFonts w:ascii="Times New Roman" w:eastAsia="Times New Roman" w:hAnsi="Times New Roman" w:cs="Times New Roman"/>
          <w:color w:val="22272F"/>
          <w:sz w:val="23"/>
          <w:szCs w:val="23"/>
          <w:lang w:eastAsia="ru-RU"/>
        </w:rPr>
        <w:t> Совета Евразийской экономической комиссии от 03.11.2016 N 80:</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несоблюдение температурных режимов хранения и влажности лекарственных препаратов, в том числе требующих защиты от повышенной, пониженной температуры, от действия света, влажности, от механического воздействия (ударов) и других факторов окружающей среды;</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отсутствие оборудования, необходимого для организации надлежащего хранения лекарственных препаратов, позволяющего обеспечить хранение препаратов в соответствии с указанными на первичной и вторичной (потребительской) упаковке требованиями производителей лекарственных средств (отсутствие кондиционеров, приточно-вытяжной вентиляции, осушителей воздуха, холодильников, сумок-холодильников, </w:t>
      </w:r>
      <w:proofErr w:type="spellStart"/>
      <w:r w:rsidRPr="00FA283D">
        <w:rPr>
          <w:rFonts w:ascii="Times New Roman" w:eastAsia="Times New Roman" w:hAnsi="Times New Roman" w:cs="Times New Roman"/>
          <w:color w:val="22272F"/>
          <w:sz w:val="23"/>
          <w:szCs w:val="23"/>
          <w:lang w:eastAsia="ru-RU"/>
        </w:rPr>
        <w:t>термоконтейнеров</w:t>
      </w:r>
      <w:proofErr w:type="spellEnd"/>
      <w:r w:rsidRPr="00FA283D">
        <w:rPr>
          <w:rFonts w:ascii="Times New Roman" w:eastAsia="Times New Roman" w:hAnsi="Times New Roman" w:cs="Times New Roman"/>
          <w:color w:val="22272F"/>
          <w:sz w:val="23"/>
          <w:szCs w:val="23"/>
          <w:lang w:eastAsia="ru-RU"/>
        </w:rPr>
        <w:t xml:space="preserve"> и др.);</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отсутствие приборов для регистрации параметров воздуха (</w:t>
      </w:r>
      <w:proofErr w:type="spellStart"/>
      <w:r w:rsidRPr="00FA283D">
        <w:rPr>
          <w:rFonts w:ascii="Times New Roman" w:eastAsia="Times New Roman" w:hAnsi="Times New Roman" w:cs="Times New Roman"/>
          <w:color w:val="22272F"/>
          <w:sz w:val="23"/>
          <w:szCs w:val="23"/>
          <w:lang w:eastAsia="ru-RU"/>
        </w:rPr>
        <w:t>термогигрометров</w:t>
      </w:r>
      <w:proofErr w:type="spellEnd"/>
      <w:r w:rsidRPr="00FA283D">
        <w:rPr>
          <w:rFonts w:ascii="Times New Roman" w:eastAsia="Times New Roman" w:hAnsi="Times New Roman" w:cs="Times New Roman"/>
          <w:color w:val="22272F"/>
          <w:sz w:val="23"/>
          <w:szCs w:val="23"/>
          <w:lang w:eastAsia="ru-RU"/>
        </w:rPr>
        <w:t xml:space="preserve">, термометров, гигрометров (электронных гигрометров) или психрометров) или иных средств измерения в местах хранения лекарственных препаратов; несвоевременная поверка указанных средств измерения; отсутствие ежедневного </w:t>
      </w:r>
      <w:proofErr w:type="gramStart"/>
      <w:r w:rsidRPr="00FA283D">
        <w:rPr>
          <w:rFonts w:ascii="Times New Roman" w:eastAsia="Times New Roman" w:hAnsi="Times New Roman" w:cs="Times New Roman"/>
          <w:color w:val="22272F"/>
          <w:sz w:val="23"/>
          <w:szCs w:val="23"/>
          <w:lang w:eastAsia="ru-RU"/>
        </w:rPr>
        <w:t>контроля за</w:t>
      </w:r>
      <w:proofErr w:type="gramEnd"/>
      <w:r w:rsidRPr="00FA283D">
        <w:rPr>
          <w:rFonts w:ascii="Times New Roman" w:eastAsia="Times New Roman" w:hAnsi="Times New Roman" w:cs="Times New Roman"/>
          <w:color w:val="22272F"/>
          <w:sz w:val="23"/>
          <w:szCs w:val="23"/>
          <w:lang w:eastAsia="ru-RU"/>
        </w:rPr>
        <w:t xml:space="preserve"> температурным режимом хранения лекарств, в том числе в выходные и праздничные дни;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отсутствие защиты поступающих лекарственных средств от атмосферных осадков при проведении погрузочно-разгрузочных работ (отсутствие козырька, </w:t>
      </w:r>
      <w:proofErr w:type="spellStart"/>
      <w:r w:rsidRPr="00FA283D">
        <w:rPr>
          <w:rFonts w:ascii="Times New Roman" w:eastAsia="Times New Roman" w:hAnsi="Times New Roman" w:cs="Times New Roman"/>
          <w:color w:val="22272F"/>
          <w:sz w:val="23"/>
          <w:szCs w:val="23"/>
          <w:lang w:eastAsia="ru-RU"/>
        </w:rPr>
        <w:t>докшелтера</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доквеллера</w:t>
      </w:r>
      <w:proofErr w:type="spellEnd"/>
      <w:r w:rsidRPr="00FA283D">
        <w:rPr>
          <w:rFonts w:ascii="Times New Roman" w:eastAsia="Times New Roman" w:hAnsi="Times New Roman" w:cs="Times New Roman"/>
          <w:color w:val="22272F"/>
          <w:sz w:val="23"/>
          <w:szCs w:val="23"/>
          <w:lang w:eastAsia="ru-RU"/>
        </w:rPr>
        <w:t>, навеса, тепловой завесы или пушки и др.);</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отсутствие средств измерения при перевозке, транспортировке, позволяющих подтвердить соблюдение необходимого температурно-влажностного режима (</w:t>
      </w:r>
      <w:proofErr w:type="spellStart"/>
      <w:r w:rsidRPr="00FA283D">
        <w:rPr>
          <w:rFonts w:ascii="Times New Roman" w:eastAsia="Times New Roman" w:hAnsi="Times New Roman" w:cs="Times New Roman"/>
          <w:color w:val="22272F"/>
          <w:sz w:val="23"/>
          <w:szCs w:val="23"/>
          <w:lang w:eastAsia="ru-RU"/>
        </w:rPr>
        <w:t>pdf</w:t>
      </w:r>
      <w:proofErr w:type="spellEnd"/>
      <w:r w:rsidRPr="00FA283D">
        <w:rPr>
          <w:rFonts w:ascii="Times New Roman" w:eastAsia="Times New Roman" w:hAnsi="Times New Roman" w:cs="Times New Roman"/>
          <w:color w:val="22272F"/>
          <w:sz w:val="23"/>
          <w:szCs w:val="23"/>
          <w:lang w:eastAsia="ru-RU"/>
        </w:rPr>
        <w:t xml:space="preserve">-логгеры, </w:t>
      </w:r>
      <w:proofErr w:type="spellStart"/>
      <w:r w:rsidRPr="00FA283D">
        <w:rPr>
          <w:rFonts w:ascii="Times New Roman" w:eastAsia="Times New Roman" w:hAnsi="Times New Roman" w:cs="Times New Roman"/>
          <w:color w:val="22272F"/>
          <w:sz w:val="23"/>
          <w:szCs w:val="23"/>
          <w:lang w:eastAsia="ru-RU"/>
        </w:rPr>
        <w:t>термоиндикаторы</w:t>
      </w:r>
      <w:proofErr w:type="spellEnd"/>
      <w:r w:rsidRPr="00FA283D">
        <w:rPr>
          <w:rFonts w:ascii="Times New Roman" w:eastAsia="Times New Roman" w:hAnsi="Times New Roman" w:cs="Times New Roman"/>
          <w:color w:val="22272F"/>
          <w:sz w:val="23"/>
          <w:szCs w:val="23"/>
          <w:lang w:eastAsia="ru-RU"/>
        </w:rPr>
        <w:t xml:space="preserve"> и др.);</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несоблюдение правил отпуска и реализации лекарственных препаратов (допускается отпуск рецептурных лекарственных препаратов без рецепта; аптечными организациями не предъявляются рецепты на лекарственные препараты, подлежащие предметно-количественному учету);</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отсутствие системы менеджмента качества (отсутствие документов, регламентирующих, в том числе порядок совершения работниками действий при осуществлении хранения и (или) перевозки лекарственных препаратов, порядок обслуживания и поверки измерительных </w:t>
      </w:r>
      <w:r w:rsidRPr="00FA283D">
        <w:rPr>
          <w:rFonts w:ascii="Times New Roman" w:eastAsia="Times New Roman" w:hAnsi="Times New Roman" w:cs="Times New Roman"/>
          <w:color w:val="22272F"/>
          <w:sz w:val="23"/>
          <w:szCs w:val="23"/>
          <w:lang w:eastAsia="ru-RU"/>
        </w:rPr>
        <w:lastRenderedPageBreak/>
        <w:t xml:space="preserve">приборов и оборудования, ведение записей, отчетов и их хранение, прием, размещение лекарственных препаратов, и организацию </w:t>
      </w:r>
      <w:proofErr w:type="gramStart"/>
      <w:r w:rsidRPr="00FA283D">
        <w:rPr>
          <w:rFonts w:ascii="Times New Roman" w:eastAsia="Times New Roman" w:hAnsi="Times New Roman" w:cs="Times New Roman"/>
          <w:color w:val="22272F"/>
          <w:sz w:val="23"/>
          <w:szCs w:val="23"/>
          <w:lang w:eastAsia="ru-RU"/>
        </w:rPr>
        <w:t>контроля за</w:t>
      </w:r>
      <w:proofErr w:type="gramEnd"/>
      <w:r w:rsidRPr="00FA283D">
        <w:rPr>
          <w:rFonts w:ascii="Times New Roman" w:eastAsia="Times New Roman" w:hAnsi="Times New Roman" w:cs="Times New Roman"/>
          <w:color w:val="22272F"/>
          <w:sz w:val="23"/>
          <w:szCs w:val="23"/>
          <w:lang w:eastAsia="ru-RU"/>
        </w:rPr>
        <w:t xml:space="preserve"> соблюдением стандартных операционных процедур);</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отсутствие порядка ведения учета лекарственных средств с ограниченным сроком годности; </w:t>
      </w:r>
      <w:proofErr w:type="gramStart"/>
      <w:r w:rsidRPr="00FA283D">
        <w:rPr>
          <w:rFonts w:ascii="Times New Roman" w:eastAsia="Times New Roman" w:hAnsi="Times New Roman" w:cs="Times New Roman"/>
          <w:color w:val="22272F"/>
          <w:sz w:val="23"/>
          <w:szCs w:val="23"/>
          <w:lang w:eastAsia="ru-RU"/>
        </w:rPr>
        <w:t>контроль за</w:t>
      </w:r>
      <w:proofErr w:type="gramEnd"/>
      <w:r w:rsidRPr="00FA283D">
        <w:rPr>
          <w:rFonts w:ascii="Times New Roman" w:eastAsia="Times New Roman" w:hAnsi="Times New Roman" w:cs="Times New Roman"/>
          <w:color w:val="22272F"/>
          <w:sz w:val="23"/>
          <w:szCs w:val="23"/>
          <w:lang w:eastAsia="ru-RU"/>
        </w:rPr>
        <w:t xml:space="preserve"> своевременной реализацией не осуществляется;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отсутствие приспособленного и оснащенного транспорта и документации, подтверждающей регулярное техническое обслуживание транспорта в соответствии с документально оформленным графиком проведения работ; паспорта на климатическую установку; спецификации с указанием настроек климатического оборудования, определяющей режим работы установки;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2) </w:t>
      </w:r>
      <w:proofErr w:type="gramStart"/>
      <w:r w:rsidRPr="00FA283D">
        <w:rPr>
          <w:rFonts w:ascii="Times New Roman" w:eastAsia="Times New Roman" w:hAnsi="Times New Roman" w:cs="Times New Roman"/>
          <w:color w:val="22272F"/>
          <w:sz w:val="23"/>
          <w:szCs w:val="23"/>
          <w:lang w:eastAsia="ru-RU"/>
        </w:rPr>
        <w:t>установленных</w:t>
      </w:r>
      <w:proofErr w:type="gramEnd"/>
      <w:r w:rsidRPr="00FA283D">
        <w:rPr>
          <w:rFonts w:ascii="Times New Roman" w:eastAsia="Times New Roman" w:hAnsi="Times New Roman" w:cs="Times New Roman"/>
          <w:color w:val="22272F"/>
          <w:sz w:val="23"/>
          <w:szCs w:val="23"/>
          <w:lang w:eastAsia="ru-RU"/>
        </w:rPr>
        <w:t> </w:t>
      </w:r>
      <w:hyperlink r:id="rId23" w:anchor="/document/70451198/entry/1000" w:history="1">
        <w:r w:rsidRPr="00FA283D">
          <w:rPr>
            <w:rFonts w:ascii="Times New Roman" w:eastAsia="Times New Roman" w:hAnsi="Times New Roman" w:cs="Times New Roman"/>
            <w:color w:val="3272C0"/>
            <w:sz w:val="23"/>
            <w:szCs w:val="23"/>
            <w:lang w:eastAsia="ru-RU"/>
          </w:rPr>
          <w:t>Правилами</w:t>
        </w:r>
      </w:hyperlink>
      <w:r w:rsidRPr="00FA283D">
        <w:rPr>
          <w:rFonts w:ascii="Times New Roman" w:eastAsia="Times New Roman" w:hAnsi="Times New Roman" w:cs="Times New Roman"/>
          <w:color w:val="22272F"/>
          <w:sz w:val="23"/>
          <w:szCs w:val="23"/>
          <w:lang w:eastAsia="ru-RU"/>
        </w:rPr>
        <w:t> надлежащей производственной практики, утверждёнными </w:t>
      </w:r>
      <w:hyperlink r:id="rId24" w:anchor="/document/70451198/entry/0" w:history="1">
        <w:r w:rsidRPr="00FA283D">
          <w:rPr>
            <w:rFonts w:ascii="Times New Roman" w:eastAsia="Times New Roman" w:hAnsi="Times New Roman" w:cs="Times New Roman"/>
            <w:color w:val="3272C0"/>
            <w:sz w:val="23"/>
            <w:szCs w:val="23"/>
            <w:lang w:eastAsia="ru-RU"/>
          </w:rPr>
          <w:t>приказом</w:t>
        </w:r>
      </w:hyperlink>
      <w:r w:rsidRPr="00FA283D">
        <w:rPr>
          <w:rFonts w:ascii="Times New Roman" w:eastAsia="Times New Roman" w:hAnsi="Times New Roman" w:cs="Times New Roman"/>
          <w:color w:val="22272F"/>
          <w:sz w:val="23"/>
          <w:szCs w:val="23"/>
          <w:lang w:eastAsia="ru-RU"/>
        </w:rPr>
        <w:t> Министерства промышленности и торговли Российской Федерации от 14.06.2013 N 916 (далее - Правила надлежащей производственной практики):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указание в паспортах качества и разрешениях на выпуск серии наименования лекарственных препаратов без учёта подробного описания фасовки и упаковки, не позволяющего однозначно идентифицировать лекарственный препарат;</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несоответствия стандартных операционных процедур по проведению контроля качества производимых лекарственных средств от утверждённой нормативной документации на лекарственный препарат в части приготовления растворов и требований к чистоте используемых при анализе реагентов;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отсутствие в промышленных регламентах и технологических инструкциях описания процесса нанесения средств идентификации, предусмотренных </w:t>
      </w:r>
      <w:hyperlink r:id="rId25" w:anchor="/document/72136156/entry/1000" w:history="1">
        <w:r w:rsidRPr="00FA283D">
          <w:rPr>
            <w:rFonts w:ascii="Times New Roman" w:eastAsia="Times New Roman" w:hAnsi="Times New Roman" w:cs="Times New Roman"/>
            <w:color w:val="3272C0"/>
            <w:sz w:val="23"/>
            <w:szCs w:val="23"/>
            <w:lang w:eastAsia="ru-RU"/>
          </w:rPr>
          <w:t>Положением</w:t>
        </w:r>
      </w:hyperlink>
      <w:r w:rsidRPr="00FA283D">
        <w:rPr>
          <w:rFonts w:ascii="Times New Roman" w:eastAsia="Times New Roman" w:hAnsi="Times New Roman" w:cs="Times New Roman"/>
          <w:color w:val="22272F"/>
          <w:sz w:val="23"/>
          <w:szCs w:val="23"/>
          <w:lang w:eastAsia="ru-RU"/>
        </w:rPr>
        <w:t> о системе мониторинга движения лекарственных препаратов для медицинского применения, утверждённым </w:t>
      </w:r>
      <w:hyperlink r:id="rId26" w:anchor="/document/72136156/entry/0" w:history="1">
        <w:r w:rsidRPr="00FA283D">
          <w:rPr>
            <w:rFonts w:ascii="Times New Roman" w:eastAsia="Times New Roman" w:hAnsi="Times New Roman" w:cs="Times New Roman"/>
            <w:color w:val="3272C0"/>
            <w:sz w:val="23"/>
            <w:szCs w:val="23"/>
            <w:lang w:eastAsia="ru-RU"/>
          </w:rPr>
          <w:t>постановлением</w:t>
        </w:r>
      </w:hyperlink>
      <w:r w:rsidRPr="00FA283D">
        <w:rPr>
          <w:rFonts w:ascii="Times New Roman" w:eastAsia="Times New Roman" w:hAnsi="Times New Roman" w:cs="Times New Roman"/>
          <w:color w:val="22272F"/>
          <w:sz w:val="23"/>
          <w:szCs w:val="23"/>
          <w:lang w:eastAsia="ru-RU"/>
        </w:rPr>
        <w:t> Правительства Российской Федерации от 14.12.2018 N 1556;</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отсутствие утверждённого регламентирующими документами предприятия порядка доведения до сведения уполномоченного федерального органа исполнительной власти информации о подтверждённых выходах за пределы спецификаций на лекарственные препараты, а также о негативных тенденциях результатов анализов производимой продукции;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отсутствие утверждённого регламентирующими документами </w:t>
      </w:r>
      <w:proofErr w:type="gramStart"/>
      <w:r w:rsidRPr="00FA283D">
        <w:rPr>
          <w:rFonts w:ascii="Times New Roman" w:eastAsia="Times New Roman" w:hAnsi="Times New Roman" w:cs="Times New Roman"/>
          <w:color w:val="22272F"/>
          <w:sz w:val="23"/>
          <w:szCs w:val="23"/>
          <w:lang w:eastAsia="ru-RU"/>
        </w:rPr>
        <w:t>предприятия порядка выпуска серий лекарственных препаратов</w:t>
      </w:r>
      <w:proofErr w:type="gramEnd"/>
      <w:r w:rsidRPr="00FA283D">
        <w:rPr>
          <w:rFonts w:ascii="Times New Roman" w:eastAsia="Times New Roman" w:hAnsi="Times New Roman" w:cs="Times New Roman"/>
          <w:color w:val="22272F"/>
          <w:sz w:val="23"/>
          <w:szCs w:val="23"/>
          <w:lang w:eastAsia="ru-RU"/>
        </w:rPr>
        <w:t xml:space="preserve"> уполномоченным лицом в соответствии с </w:t>
      </w:r>
      <w:hyperlink r:id="rId27" w:anchor="/document/73070276/entry/0" w:history="1">
        <w:r w:rsidRPr="00FA283D">
          <w:rPr>
            <w:rFonts w:ascii="Times New Roman" w:eastAsia="Times New Roman" w:hAnsi="Times New Roman" w:cs="Times New Roman"/>
            <w:color w:val="3272C0"/>
            <w:sz w:val="23"/>
            <w:szCs w:val="23"/>
            <w:lang w:eastAsia="ru-RU"/>
          </w:rPr>
          <w:t>постановлением</w:t>
        </w:r>
      </w:hyperlink>
      <w:r w:rsidRPr="00FA283D">
        <w:rPr>
          <w:rFonts w:ascii="Times New Roman" w:eastAsia="Times New Roman" w:hAnsi="Times New Roman" w:cs="Times New Roman"/>
          <w:color w:val="22272F"/>
          <w:sz w:val="23"/>
          <w:szCs w:val="23"/>
          <w:lang w:eastAsia="ru-RU"/>
        </w:rPr>
        <w:t> Правительства Российской Федерации от 26.11.2019 N 1510 "О порядке ввода в гражданский оборот лекарственных препаратов для медицинского применения";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в складских помещениях не обеспечено хранение печатных материалов в безопасных условиях, исключающих доступ посторонних лиц;</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ненадлежащая маркировка лекарственных препаратов для медицинского применения, предназначенных для проведения клинических исследований;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3) </w:t>
      </w:r>
      <w:proofErr w:type="gramStart"/>
      <w:r w:rsidRPr="00FA283D">
        <w:rPr>
          <w:rFonts w:ascii="Times New Roman" w:eastAsia="Times New Roman" w:hAnsi="Times New Roman" w:cs="Times New Roman"/>
          <w:color w:val="22272F"/>
          <w:sz w:val="23"/>
          <w:szCs w:val="23"/>
          <w:lang w:eastAsia="ru-RU"/>
        </w:rPr>
        <w:t>установленных</w:t>
      </w:r>
      <w:proofErr w:type="gramEnd"/>
      <w:r w:rsidRPr="00FA283D">
        <w:rPr>
          <w:rFonts w:ascii="Times New Roman" w:eastAsia="Times New Roman" w:hAnsi="Times New Roman" w:cs="Times New Roman"/>
          <w:color w:val="22272F"/>
          <w:sz w:val="23"/>
          <w:szCs w:val="23"/>
          <w:lang w:eastAsia="ru-RU"/>
        </w:rPr>
        <w:t> </w:t>
      </w:r>
      <w:hyperlink r:id="rId28" w:anchor="/document/71473446/entry/1000" w:history="1">
        <w:r w:rsidRPr="00FA283D">
          <w:rPr>
            <w:rFonts w:ascii="Times New Roman" w:eastAsia="Times New Roman" w:hAnsi="Times New Roman" w:cs="Times New Roman"/>
            <w:color w:val="3272C0"/>
            <w:sz w:val="23"/>
            <w:szCs w:val="23"/>
            <w:lang w:eastAsia="ru-RU"/>
          </w:rPr>
          <w:t>Правилами</w:t>
        </w:r>
      </w:hyperlink>
      <w:r w:rsidRPr="00FA283D">
        <w:rPr>
          <w:rFonts w:ascii="Times New Roman" w:eastAsia="Times New Roman" w:hAnsi="Times New Roman" w:cs="Times New Roman"/>
          <w:color w:val="22272F"/>
          <w:sz w:val="23"/>
          <w:szCs w:val="23"/>
          <w:lang w:eastAsia="ru-RU"/>
        </w:rPr>
        <w:t> надлежащей клинической практики, утвержденными </w:t>
      </w:r>
      <w:hyperlink r:id="rId29" w:anchor="/document/71473446/entry/0" w:history="1">
        <w:r w:rsidRPr="00FA283D">
          <w:rPr>
            <w:rFonts w:ascii="Times New Roman" w:eastAsia="Times New Roman" w:hAnsi="Times New Roman" w:cs="Times New Roman"/>
            <w:color w:val="3272C0"/>
            <w:sz w:val="23"/>
            <w:szCs w:val="23"/>
            <w:lang w:eastAsia="ru-RU"/>
          </w:rPr>
          <w:t>приказом</w:t>
        </w:r>
      </w:hyperlink>
      <w:r w:rsidRPr="00FA283D">
        <w:rPr>
          <w:rFonts w:ascii="Times New Roman" w:eastAsia="Times New Roman" w:hAnsi="Times New Roman" w:cs="Times New Roman"/>
          <w:color w:val="22272F"/>
          <w:sz w:val="23"/>
          <w:szCs w:val="23"/>
          <w:lang w:eastAsia="ru-RU"/>
        </w:rPr>
        <w:t> Минздрава России от 01.04.2016 N 200н:</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 обеспечено привлечение обладающих соответствующей квалификацией лиц при проведении клинических исследований лекарственных препаратов для медицинского применения;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 обеспечено полное соблюдение протоколов клинических исследований лекарственных препаратов для медицинского применения;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lastRenderedPageBreak/>
        <w:t xml:space="preserve">- не обеспечено своевременное предоставление документов обновления клинических исследований лекарственных препаратов для медицинского применения ответственными исследователями и </w:t>
      </w:r>
      <w:proofErr w:type="gramStart"/>
      <w:r w:rsidRPr="00FA283D">
        <w:rPr>
          <w:rFonts w:ascii="Times New Roman" w:eastAsia="Times New Roman" w:hAnsi="Times New Roman" w:cs="Times New Roman"/>
          <w:color w:val="22272F"/>
          <w:sz w:val="23"/>
          <w:szCs w:val="23"/>
          <w:lang w:eastAsia="ru-RU"/>
        </w:rPr>
        <w:t>независимым</w:t>
      </w:r>
      <w:proofErr w:type="gramEnd"/>
      <w:r w:rsidRPr="00FA283D">
        <w:rPr>
          <w:rFonts w:ascii="Times New Roman" w:eastAsia="Times New Roman" w:hAnsi="Times New Roman" w:cs="Times New Roman"/>
          <w:color w:val="22272F"/>
          <w:sz w:val="23"/>
          <w:szCs w:val="23"/>
          <w:lang w:eastAsia="ru-RU"/>
        </w:rPr>
        <w:t xml:space="preserve"> этическими комитетами (далее - НЭК), а также их своевременное обновление;</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 обеспечено внедрение и поддержание систем обеспечения и контроля качества в соответствии со стандартными операционными процедурами (далее - СОП) организаторов клинических исследований;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 не обеспечено проведение мониторинга клинических исследований в соответствии с СОП и требованиями законодательства Российской Федерации об обращении лекарственных средств, в части контроля сроков и правильности регистрации данных клинического исследования, в том числе по учету препарата заполнения электронных индивидуальных регистрационных карт пациентов, а также не было сообщено исследователям о нарушении ими требований протокола исследования и законодательства Российской Федерации;</w:t>
      </w:r>
      <w:proofErr w:type="gramEnd"/>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 обеспечена независимая от мониторинга оценка соответствия проводимых клинических исследований протоколу, СОП организатора исследований нормативным требованиям;</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НЭК не обеспечено соблюдение положения и разработанных им СОП, а также хранение документации, относящейся к клиническим исследованиям лекарственных препаратов для медицинского применения;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 обеспечено полное и достоверное ведение части документов клинических исследований;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не обеспечена надлежащая оценка безопасности исследуемого лекарственного препарата, включая своевременное предоставление обязательных сведений в Росздравнадзор.</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 2021 году по результатам контрольных (надзорных) мероприятий по оценке информации научного и клинического характера, содержащейся в документах (периодические отчёты по безопасности - 2611; планы управления рисками - 17), предоставляемых субъектами обращения лекарственных средств, в рамках обязательных требований, установленных </w:t>
      </w:r>
      <w:hyperlink r:id="rId30" w:anchor="/document/71634896/entry/0" w:history="1">
        <w:r w:rsidRPr="00FA283D">
          <w:rPr>
            <w:rFonts w:ascii="Times New Roman" w:eastAsia="Times New Roman" w:hAnsi="Times New Roman" w:cs="Times New Roman"/>
            <w:color w:val="3272C0"/>
            <w:sz w:val="23"/>
            <w:szCs w:val="23"/>
            <w:lang w:eastAsia="ru-RU"/>
          </w:rPr>
          <w:t>приказом</w:t>
        </w:r>
      </w:hyperlink>
      <w:r w:rsidRPr="00FA283D">
        <w:rPr>
          <w:rFonts w:ascii="Times New Roman" w:eastAsia="Times New Roman" w:hAnsi="Times New Roman" w:cs="Times New Roman"/>
          <w:color w:val="22272F"/>
          <w:sz w:val="23"/>
          <w:szCs w:val="23"/>
          <w:lang w:eastAsia="ru-RU"/>
        </w:rPr>
        <w:t xml:space="preserve"> Росздравнадзора от 15.02.2017 N 1071 "Об утверждении Порядка осуществления </w:t>
      </w:r>
      <w:proofErr w:type="spellStart"/>
      <w:r w:rsidRPr="00FA283D">
        <w:rPr>
          <w:rFonts w:ascii="Times New Roman" w:eastAsia="Times New Roman" w:hAnsi="Times New Roman" w:cs="Times New Roman"/>
          <w:color w:val="22272F"/>
          <w:sz w:val="23"/>
          <w:szCs w:val="23"/>
          <w:lang w:eastAsia="ru-RU"/>
        </w:rPr>
        <w:t>фармаконадзора</w:t>
      </w:r>
      <w:proofErr w:type="spellEnd"/>
      <w:r w:rsidRPr="00FA283D">
        <w:rPr>
          <w:rFonts w:ascii="Times New Roman" w:eastAsia="Times New Roman" w:hAnsi="Times New Roman" w:cs="Times New Roman"/>
          <w:color w:val="22272F"/>
          <w:sz w:val="23"/>
          <w:szCs w:val="23"/>
          <w:lang w:eastAsia="ru-RU"/>
        </w:rPr>
        <w:t>" (далее - Порядок). В ходе оценки информации научного и клинического характера было отклонено 395 отчётов, как не соответствующих требованиям </w:t>
      </w:r>
      <w:hyperlink r:id="rId31" w:anchor="/document/71634896/entry/1044" w:history="1">
        <w:r w:rsidRPr="00FA283D">
          <w:rPr>
            <w:rFonts w:ascii="Times New Roman" w:eastAsia="Times New Roman" w:hAnsi="Times New Roman" w:cs="Times New Roman"/>
            <w:color w:val="3272C0"/>
            <w:sz w:val="23"/>
            <w:szCs w:val="23"/>
            <w:lang w:eastAsia="ru-RU"/>
          </w:rPr>
          <w:t>п. 44</w:t>
        </w:r>
      </w:hyperlink>
      <w:r w:rsidRPr="00FA283D">
        <w:rPr>
          <w:rFonts w:ascii="Times New Roman" w:eastAsia="Times New Roman" w:hAnsi="Times New Roman" w:cs="Times New Roman"/>
          <w:color w:val="22272F"/>
          <w:sz w:val="23"/>
          <w:szCs w:val="23"/>
          <w:lang w:eastAsia="ru-RU"/>
        </w:rPr>
        <w:t xml:space="preserve"> Порядка осуществления </w:t>
      </w:r>
      <w:proofErr w:type="spellStart"/>
      <w:r w:rsidRPr="00FA283D">
        <w:rPr>
          <w:rFonts w:ascii="Times New Roman" w:eastAsia="Times New Roman" w:hAnsi="Times New Roman" w:cs="Times New Roman"/>
          <w:color w:val="22272F"/>
          <w:sz w:val="23"/>
          <w:szCs w:val="23"/>
          <w:lang w:eastAsia="ru-RU"/>
        </w:rPr>
        <w:t>фармаконадзора</w:t>
      </w:r>
      <w:proofErr w:type="spellEnd"/>
      <w:r w:rsidRPr="00FA283D">
        <w:rPr>
          <w:rFonts w:ascii="Times New Roman" w:eastAsia="Times New Roman" w:hAnsi="Times New Roman" w:cs="Times New Roman"/>
          <w:color w:val="22272F"/>
          <w:sz w:val="23"/>
          <w:szCs w:val="23"/>
          <w:lang w:eastAsia="ru-RU"/>
        </w:rPr>
        <w:t>, утверждённого </w:t>
      </w:r>
      <w:hyperlink r:id="rId32" w:anchor="/document/71634896/entry/0" w:history="1">
        <w:r w:rsidRPr="00FA283D">
          <w:rPr>
            <w:rFonts w:ascii="Times New Roman" w:eastAsia="Times New Roman" w:hAnsi="Times New Roman" w:cs="Times New Roman"/>
            <w:color w:val="3272C0"/>
            <w:sz w:val="23"/>
            <w:szCs w:val="23"/>
            <w:lang w:eastAsia="ru-RU"/>
          </w:rPr>
          <w:t>приказом</w:t>
        </w:r>
      </w:hyperlink>
      <w:r w:rsidRPr="00FA283D">
        <w:rPr>
          <w:rFonts w:ascii="Times New Roman" w:eastAsia="Times New Roman" w:hAnsi="Times New Roman" w:cs="Times New Roman"/>
          <w:color w:val="22272F"/>
          <w:sz w:val="23"/>
          <w:szCs w:val="23"/>
          <w:lang w:eastAsia="ru-RU"/>
        </w:rPr>
        <w:t> Росздравнадзора от 15.02.2017 N 1071.</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Одновременно в ходе проводимых мероприятий выявлена информация о новых данных по безопасности лекарственных препаратов, находящихся в гражданском обороте в Российской Федерации, так выявлено 24 несоответствия действующих инструкций по медицинскому применению лекарственных препаратов актуальной информации об опыте их применения. Информация по данным проблемам направлена держателям или владельцам регистрационных удостоверений лекарственных препаратов или уполномоченным ими иным юридическим лицам.</w:t>
      </w:r>
    </w:p>
    <w:p w:rsidR="00FA283D" w:rsidRPr="00FA283D" w:rsidRDefault="00FA283D" w:rsidP="00FA283D">
      <w:pPr>
        <w:spacing w:beforeAutospacing="1" w:after="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В ходе дополнительных мероприятий по осуществлению </w:t>
      </w:r>
      <w:proofErr w:type="spellStart"/>
      <w:r w:rsidRPr="00FA283D">
        <w:rPr>
          <w:rFonts w:ascii="Times New Roman" w:eastAsia="Times New Roman" w:hAnsi="Times New Roman" w:cs="Times New Roman"/>
          <w:color w:val="22272F"/>
          <w:sz w:val="23"/>
          <w:szCs w:val="23"/>
          <w:lang w:eastAsia="ru-RU"/>
        </w:rPr>
        <w:t>фармаконадзора</w:t>
      </w:r>
      <w:proofErr w:type="spellEnd"/>
      <w:r w:rsidRPr="00FA283D">
        <w:rPr>
          <w:rFonts w:ascii="Times New Roman" w:eastAsia="Times New Roman" w:hAnsi="Times New Roman" w:cs="Times New Roman"/>
          <w:color w:val="22272F"/>
          <w:sz w:val="23"/>
          <w:szCs w:val="23"/>
          <w:lang w:eastAsia="ru-RU"/>
        </w:rPr>
        <w:t xml:space="preserve"> Росздравнадзором направлено 9 писем </w:t>
      </w:r>
      <w:proofErr w:type="gramStart"/>
      <w:r w:rsidRPr="00FA283D">
        <w:rPr>
          <w:rFonts w:ascii="Times New Roman" w:eastAsia="Times New Roman" w:hAnsi="Times New Roman" w:cs="Times New Roman"/>
          <w:color w:val="22272F"/>
          <w:sz w:val="23"/>
          <w:szCs w:val="23"/>
          <w:lang w:eastAsia="ru-RU"/>
        </w:rPr>
        <w:t>о новых данных по безопасности лекарственных препаратов в Министерство здравоохранения Российской Федерации для принятия решения о дополнении</w:t>
      </w:r>
      <w:proofErr w:type="gramEnd"/>
      <w:r w:rsidRPr="00FA283D">
        <w:rPr>
          <w:rFonts w:ascii="Times New Roman" w:eastAsia="Times New Roman" w:hAnsi="Times New Roman" w:cs="Times New Roman"/>
          <w:color w:val="22272F"/>
          <w:sz w:val="23"/>
          <w:szCs w:val="23"/>
          <w:lang w:eastAsia="ru-RU"/>
        </w:rPr>
        <w:t xml:space="preserve"> инструкции по медицинскому применению лекарственных средств предупреждение</w:t>
      </w:r>
      <w:hyperlink r:id="rId33" w:anchor="/document/3100000/entry/0" w:history="1">
        <w:r w:rsidRPr="00FA283D">
          <w:rPr>
            <w:rFonts w:ascii="Times New Roman" w:eastAsia="Times New Roman" w:hAnsi="Times New Roman" w:cs="Times New Roman"/>
            <w:color w:val="464C55"/>
            <w:sz w:val="20"/>
            <w:szCs w:val="20"/>
            <w:shd w:val="clear" w:color="auto" w:fill="F0E9D3"/>
            <w:lang w:eastAsia="ru-RU"/>
          </w:rPr>
          <w:t>#</w:t>
        </w:r>
      </w:hyperlink>
      <w:r w:rsidRPr="00FA283D">
        <w:rPr>
          <w:rFonts w:ascii="Times New Roman" w:eastAsia="Times New Roman" w:hAnsi="Times New Roman" w:cs="Times New Roman"/>
          <w:color w:val="22272F"/>
          <w:sz w:val="23"/>
          <w:szCs w:val="23"/>
          <w:lang w:eastAsia="ru-RU"/>
        </w:rPr>
        <w:t> причинения вреда (ущерба) охраняемым законом ценностям.</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Руководствуясь </w:t>
      </w:r>
      <w:hyperlink r:id="rId34" w:anchor="/document/12135989/entry/1000" w:history="1">
        <w:r w:rsidRPr="00FA283D">
          <w:rPr>
            <w:rFonts w:ascii="Times New Roman" w:eastAsia="Times New Roman" w:hAnsi="Times New Roman" w:cs="Times New Roman"/>
            <w:color w:val="3272C0"/>
            <w:sz w:val="23"/>
            <w:szCs w:val="23"/>
            <w:lang w:eastAsia="ru-RU"/>
          </w:rPr>
          <w:t>положением</w:t>
        </w:r>
      </w:hyperlink>
      <w:r w:rsidRPr="00FA283D">
        <w:rPr>
          <w:rFonts w:ascii="Times New Roman" w:eastAsia="Times New Roman" w:hAnsi="Times New Roman" w:cs="Times New Roman"/>
          <w:color w:val="22272F"/>
          <w:sz w:val="23"/>
          <w:szCs w:val="23"/>
          <w:lang w:eastAsia="ru-RU"/>
        </w:rPr>
        <w:t> о Федеральной службе по надзору в сфере здравоохранения, утверждённым </w:t>
      </w:r>
      <w:hyperlink r:id="rId35" w:anchor="/document/12135989/entry/0" w:history="1">
        <w:r w:rsidRPr="00FA283D">
          <w:rPr>
            <w:rFonts w:ascii="Times New Roman" w:eastAsia="Times New Roman" w:hAnsi="Times New Roman" w:cs="Times New Roman"/>
            <w:color w:val="3272C0"/>
            <w:sz w:val="23"/>
            <w:szCs w:val="23"/>
            <w:lang w:eastAsia="ru-RU"/>
          </w:rPr>
          <w:t>постановлением</w:t>
        </w:r>
      </w:hyperlink>
      <w:r w:rsidRPr="00FA283D">
        <w:rPr>
          <w:rFonts w:ascii="Times New Roman" w:eastAsia="Times New Roman" w:hAnsi="Times New Roman" w:cs="Times New Roman"/>
          <w:color w:val="22272F"/>
          <w:sz w:val="23"/>
          <w:szCs w:val="23"/>
          <w:lang w:eastAsia="ru-RU"/>
        </w:rPr>
        <w:t> Правительства Российской Федерации от 30.06.2004 N 323, в целях информирования всех субъектов обращения лекарственных средств на </w:t>
      </w:r>
      <w:hyperlink r:id="rId36" w:tgtFrame="_blank" w:history="1">
        <w:r w:rsidRPr="00FA283D">
          <w:rPr>
            <w:rFonts w:ascii="Times New Roman" w:eastAsia="Times New Roman" w:hAnsi="Times New Roman" w:cs="Times New Roman"/>
            <w:color w:val="3272C0"/>
            <w:sz w:val="23"/>
            <w:szCs w:val="23"/>
            <w:lang w:eastAsia="ru-RU"/>
          </w:rPr>
          <w:t>сайте</w:t>
        </w:r>
      </w:hyperlink>
      <w:r w:rsidRPr="00FA283D">
        <w:rPr>
          <w:rFonts w:ascii="Times New Roman" w:eastAsia="Times New Roman" w:hAnsi="Times New Roman" w:cs="Times New Roman"/>
          <w:color w:val="22272F"/>
          <w:sz w:val="23"/>
          <w:szCs w:val="23"/>
          <w:lang w:eastAsia="ru-RU"/>
        </w:rPr>
        <w:t xml:space="preserve"> Росздравнадзора (раздел "Мониторинг эффективности и безопасности лекарственных препаратов") размещается информация о новых данных по безопасности лекарственных </w:t>
      </w:r>
      <w:r w:rsidRPr="00FA283D">
        <w:rPr>
          <w:rFonts w:ascii="Times New Roman" w:eastAsia="Times New Roman" w:hAnsi="Times New Roman" w:cs="Times New Roman"/>
          <w:color w:val="22272F"/>
          <w:sz w:val="23"/>
          <w:szCs w:val="23"/>
          <w:lang w:eastAsia="ru-RU"/>
        </w:rPr>
        <w:lastRenderedPageBreak/>
        <w:t>препаратов, а также иная информация по ответственному и рациональному применению лекарственных препаратов в Российской Федерации.</w:t>
      </w:r>
      <w:proofErr w:type="gramEnd"/>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Федеральной службой по надзору в сфере здравоохранения на 2021 год в рамках государственного контроля (надзора) в сфере обращения лекарственных средств, включающего федеральный государственный надзор в сфере обращения лекарственных средств и выборочный контроль качества лекарственных средств, запланировано проведение 36500 экспертиз/испытаний образцов лекарственных средств, находящихся в гражданском обороте.</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Фактически в 1 полугодии 2021 года проверено 24820 образцов лекарственных средств, что составляет 68% от запланированного объема, в том числе:</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- 8 422 образца по показателям, установленным нормативной документацией;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- 16 398 образцов с использованием неразрушающих методов на базе передвижных </w:t>
      </w:r>
      <w:proofErr w:type="gramStart"/>
      <w:r w:rsidRPr="00FA283D">
        <w:rPr>
          <w:rFonts w:ascii="Times New Roman" w:eastAsia="Times New Roman" w:hAnsi="Times New Roman" w:cs="Times New Roman"/>
          <w:color w:val="22272F"/>
          <w:sz w:val="23"/>
          <w:szCs w:val="23"/>
          <w:lang w:eastAsia="ru-RU"/>
        </w:rPr>
        <w:t>экспресс-лабораторий</w:t>
      </w:r>
      <w:proofErr w:type="gramEnd"/>
      <w:r w:rsidRPr="00FA283D">
        <w:rPr>
          <w:rFonts w:ascii="Times New Roman" w:eastAsia="Times New Roman" w:hAnsi="Times New Roman" w:cs="Times New Roman"/>
          <w:color w:val="22272F"/>
          <w:sz w:val="23"/>
          <w:szCs w:val="23"/>
          <w:lang w:eastAsia="ru-RU"/>
        </w:rPr>
        <w:t>, из них:</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с использованием БИК-спектрометрии - 14527 образцов;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с использованием РАМАН-спектрометрии - 1717 образцов;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с использованием газохроматографического комплекса "ПИА" - 154 образца.</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Всего в результате мероприятий по государственному контролю (надзору) в сфере обращения лекарственных средств, проведенных Росздравнадзором в 1-м полугодии 2021 года, изъято из обращения 219 серий лекарственных средств, качество которых не отвечает установленным требованиям, из которых 84 серии недоброкачественных лекарственных средств:</w:t>
      </w:r>
    </w:p>
    <w:tbl>
      <w:tblPr>
        <w:tblW w:w="10110" w:type="dxa"/>
        <w:tblCellMar>
          <w:top w:w="15" w:type="dxa"/>
          <w:left w:w="15" w:type="dxa"/>
          <w:bottom w:w="15" w:type="dxa"/>
          <w:right w:w="15" w:type="dxa"/>
        </w:tblCellMar>
        <w:tblLook w:val="04A0" w:firstRow="1" w:lastRow="0" w:firstColumn="1" w:lastColumn="0" w:noHBand="0" w:noVBand="1"/>
      </w:tblPr>
      <w:tblGrid>
        <w:gridCol w:w="5402"/>
        <w:gridCol w:w="2429"/>
        <w:gridCol w:w="2279"/>
      </w:tblGrid>
      <w:tr w:rsidR="00FA283D" w:rsidRPr="00FA283D" w:rsidTr="00FA283D">
        <w:tc>
          <w:tcPr>
            <w:tcW w:w="53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Лекарственные средства и фармацевтические субстанции</w:t>
            </w:r>
          </w:p>
        </w:tc>
        <w:tc>
          <w:tcPr>
            <w:tcW w:w="238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Количество торговых наименований</w:t>
            </w:r>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Количество серий</w:t>
            </w:r>
          </w:p>
        </w:tc>
      </w:tr>
      <w:tr w:rsidR="00FA283D" w:rsidRPr="00FA283D" w:rsidTr="00FA283D">
        <w:tc>
          <w:tcPr>
            <w:tcW w:w="53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Недоброкачественные лекарственные средства</w:t>
            </w:r>
          </w:p>
        </w:tc>
        <w:tc>
          <w:tcPr>
            <w:tcW w:w="238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56</w:t>
            </w:r>
            <w:hyperlink r:id="rId37" w:anchor="/document/403294501/entry/1020" w:history="1">
              <w:r w:rsidRPr="00FA283D">
                <w:rPr>
                  <w:rFonts w:ascii="Times New Roman" w:eastAsia="Times New Roman" w:hAnsi="Times New Roman" w:cs="Times New Roman"/>
                  <w:color w:val="3272C0"/>
                  <w:sz w:val="24"/>
                  <w:szCs w:val="24"/>
                  <w:lang w:eastAsia="ru-RU"/>
                </w:rPr>
                <w:t>*</w:t>
              </w:r>
            </w:hyperlink>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84</w:t>
            </w:r>
            <w:hyperlink r:id="rId38" w:anchor="/document/403294501/entry/1020" w:history="1">
              <w:r w:rsidRPr="00FA283D">
                <w:rPr>
                  <w:rFonts w:ascii="Times New Roman" w:eastAsia="Times New Roman" w:hAnsi="Times New Roman" w:cs="Times New Roman"/>
                  <w:color w:val="3272C0"/>
                  <w:sz w:val="24"/>
                  <w:szCs w:val="24"/>
                  <w:lang w:eastAsia="ru-RU"/>
                </w:rPr>
                <w:t>*</w:t>
              </w:r>
            </w:hyperlink>
          </w:p>
        </w:tc>
      </w:tr>
      <w:tr w:rsidR="00FA283D" w:rsidRPr="00FA283D" w:rsidTr="00FA283D">
        <w:tc>
          <w:tcPr>
            <w:tcW w:w="53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Лекарственные средства, которые отозваны производителями (импортерами)</w:t>
            </w:r>
          </w:p>
        </w:tc>
        <w:tc>
          <w:tcPr>
            <w:tcW w:w="238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52</w:t>
            </w:r>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120</w:t>
            </w:r>
          </w:p>
        </w:tc>
      </w:tr>
      <w:tr w:rsidR="00FA283D" w:rsidRPr="00FA283D" w:rsidTr="00FA283D">
        <w:tc>
          <w:tcPr>
            <w:tcW w:w="53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Фальсифицированные препараты</w:t>
            </w:r>
          </w:p>
        </w:tc>
        <w:tc>
          <w:tcPr>
            <w:tcW w:w="238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w:t>
            </w:r>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w:t>
            </w:r>
          </w:p>
        </w:tc>
      </w:tr>
      <w:tr w:rsidR="00FA283D" w:rsidRPr="00FA283D" w:rsidTr="00FA283D">
        <w:tc>
          <w:tcPr>
            <w:tcW w:w="53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Фальсифицированные фармацевтические субстанции</w:t>
            </w:r>
          </w:p>
        </w:tc>
        <w:tc>
          <w:tcPr>
            <w:tcW w:w="238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w:t>
            </w:r>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w:t>
            </w:r>
          </w:p>
        </w:tc>
      </w:tr>
      <w:tr w:rsidR="00FA283D" w:rsidRPr="00FA283D" w:rsidTr="00FA283D">
        <w:tc>
          <w:tcPr>
            <w:tcW w:w="53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Препараты, изготовленные из них</w:t>
            </w:r>
          </w:p>
        </w:tc>
        <w:tc>
          <w:tcPr>
            <w:tcW w:w="238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w:t>
            </w:r>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w:t>
            </w:r>
          </w:p>
        </w:tc>
      </w:tr>
      <w:tr w:rsidR="00FA283D" w:rsidRPr="00FA283D" w:rsidTr="00FA283D">
        <w:tc>
          <w:tcPr>
            <w:tcW w:w="53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Лекарственные средства, находившиеся в гражданском обороте с нарушением законодательства</w:t>
            </w:r>
          </w:p>
        </w:tc>
        <w:tc>
          <w:tcPr>
            <w:tcW w:w="238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7</w:t>
            </w:r>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15</w:t>
            </w:r>
          </w:p>
        </w:tc>
      </w:tr>
      <w:tr w:rsidR="00FA283D" w:rsidRPr="00FA283D" w:rsidTr="00FA283D">
        <w:tc>
          <w:tcPr>
            <w:tcW w:w="53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Незарегистрированные лекарственные средства</w:t>
            </w:r>
          </w:p>
        </w:tc>
        <w:tc>
          <w:tcPr>
            <w:tcW w:w="238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w:t>
            </w:r>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w:t>
            </w:r>
          </w:p>
        </w:tc>
      </w:tr>
      <w:tr w:rsidR="00FA283D" w:rsidRPr="00FA283D" w:rsidTr="00FA283D">
        <w:tc>
          <w:tcPr>
            <w:tcW w:w="7785" w:type="dxa"/>
            <w:gridSpan w:val="2"/>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Итого</w:t>
            </w:r>
          </w:p>
        </w:tc>
        <w:tc>
          <w:tcPr>
            <w:tcW w:w="22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219</w:t>
            </w:r>
          </w:p>
        </w:tc>
      </w:tr>
    </w:tbl>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w:t>
      </w:r>
    </w:p>
    <w:p w:rsidR="00FA283D" w:rsidRPr="00FA283D" w:rsidRDefault="00FA283D" w:rsidP="00FA283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______________________________</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в том числе аптечного изготовления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 1-е полугодии 2021 г. закреплена ранее сформированная тенденция к снижению уровня находящихся в обращении лекарственных средств, качество которых не соответствует установленным требованиям:</w:t>
      </w:r>
    </w:p>
    <w:tbl>
      <w:tblPr>
        <w:tblW w:w="10170" w:type="dxa"/>
        <w:tblCellMar>
          <w:top w:w="15" w:type="dxa"/>
          <w:left w:w="15" w:type="dxa"/>
          <w:bottom w:w="15" w:type="dxa"/>
          <w:right w:w="15" w:type="dxa"/>
        </w:tblCellMar>
        <w:tblLook w:val="04A0" w:firstRow="1" w:lastRow="0" w:firstColumn="1" w:lastColumn="0" w:noHBand="0" w:noVBand="1"/>
      </w:tblPr>
      <w:tblGrid>
        <w:gridCol w:w="2234"/>
        <w:gridCol w:w="1063"/>
        <w:gridCol w:w="925"/>
        <w:gridCol w:w="786"/>
        <w:gridCol w:w="878"/>
        <w:gridCol w:w="894"/>
        <w:gridCol w:w="894"/>
        <w:gridCol w:w="2496"/>
      </w:tblGrid>
      <w:tr w:rsidR="00FA283D" w:rsidRPr="00FA283D" w:rsidTr="00FA283D">
        <w:tc>
          <w:tcPr>
            <w:tcW w:w="217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lastRenderedPageBreak/>
              <w:t>Период</w:t>
            </w:r>
          </w:p>
        </w:tc>
        <w:tc>
          <w:tcPr>
            <w:tcW w:w="103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2015</w:t>
            </w:r>
          </w:p>
        </w:tc>
        <w:tc>
          <w:tcPr>
            <w:tcW w:w="90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2016</w:t>
            </w:r>
          </w:p>
        </w:tc>
        <w:tc>
          <w:tcPr>
            <w:tcW w:w="7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2017</w:t>
            </w:r>
          </w:p>
        </w:tc>
        <w:tc>
          <w:tcPr>
            <w:tcW w:w="85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2018</w:t>
            </w:r>
          </w:p>
        </w:tc>
        <w:tc>
          <w:tcPr>
            <w:tcW w:w="8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2019</w:t>
            </w:r>
          </w:p>
        </w:tc>
        <w:tc>
          <w:tcPr>
            <w:tcW w:w="8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2020</w:t>
            </w:r>
          </w:p>
        </w:tc>
        <w:tc>
          <w:tcPr>
            <w:tcW w:w="243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 полугодие 2021</w:t>
            </w:r>
          </w:p>
        </w:tc>
      </w:tr>
      <w:tr w:rsidR="00FA283D" w:rsidRPr="00FA283D" w:rsidTr="00FA283D">
        <w:tc>
          <w:tcPr>
            <w:tcW w:w="217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Серии (кол-во)</w:t>
            </w:r>
          </w:p>
        </w:tc>
        <w:tc>
          <w:tcPr>
            <w:tcW w:w="103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1713</w:t>
            </w:r>
          </w:p>
        </w:tc>
        <w:tc>
          <w:tcPr>
            <w:tcW w:w="90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1938</w:t>
            </w:r>
          </w:p>
        </w:tc>
        <w:tc>
          <w:tcPr>
            <w:tcW w:w="76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915</w:t>
            </w:r>
          </w:p>
        </w:tc>
        <w:tc>
          <w:tcPr>
            <w:tcW w:w="855"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752</w:t>
            </w:r>
          </w:p>
        </w:tc>
        <w:tc>
          <w:tcPr>
            <w:tcW w:w="8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738</w:t>
            </w:r>
          </w:p>
        </w:tc>
        <w:tc>
          <w:tcPr>
            <w:tcW w:w="87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540</w:t>
            </w:r>
          </w:p>
        </w:tc>
        <w:tc>
          <w:tcPr>
            <w:tcW w:w="2430"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219</w:t>
            </w:r>
          </w:p>
        </w:tc>
      </w:tr>
    </w:tbl>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О фактах выявления недоброкачественных лекарственных средств Росздравнадзором информация направлялась производителям лекарственных средств или в адрес организаций, которыми данные препараты введены в гражданский оборот на территории Российской Федерации, для проведения мероприятий по установлению и устранению причины выпуска недоброкачественных лекарственных средств.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За период январь-июнь 2021 года выявлено 7 торговых наименований 15 серий лекарственных препаратов, находившихся в гражданском обороте с нарушением действующего законодательства, большая часть которых приобретена посредством сети "Интернет" через сайты (</w:t>
      </w:r>
      <w:proofErr w:type="spellStart"/>
      <w:r w:rsidRPr="00FA283D">
        <w:rPr>
          <w:rFonts w:ascii="Times New Roman" w:eastAsia="Times New Roman" w:hAnsi="Times New Roman" w:cs="Times New Roman"/>
          <w:color w:val="22272F"/>
          <w:sz w:val="23"/>
          <w:szCs w:val="23"/>
          <w:lang w:eastAsia="ru-RU"/>
        </w:rPr>
        <w:t>http</w:t>
      </w:r>
      <w:proofErr w:type="spellEnd"/>
      <w:r w:rsidRPr="00FA283D">
        <w:rPr>
          <w:rFonts w:ascii="Times New Roman" w:eastAsia="Times New Roman" w:hAnsi="Times New Roman" w:cs="Times New Roman"/>
          <w:color w:val="22272F"/>
          <w:sz w:val="23"/>
          <w:szCs w:val="23"/>
          <w:lang w:eastAsia="ru-RU"/>
        </w:rPr>
        <w:t xml:space="preserve">/mirenazakaz.ru; </w:t>
      </w:r>
      <w:proofErr w:type="spellStart"/>
      <w:r w:rsidRPr="00FA283D">
        <w:rPr>
          <w:rFonts w:ascii="Times New Roman" w:eastAsia="Times New Roman" w:hAnsi="Times New Roman" w:cs="Times New Roman"/>
          <w:color w:val="22272F"/>
          <w:sz w:val="23"/>
          <w:szCs w:val="23"/>
          <w:lang w:eastAsia="ru-RU"/>
        </w:rPr>
        <w:t>Мирена</w:t>
      </w:r>
      <w:proofErr w:type="gramStart"/>
      <w:r w:rsidRPr="00FA283D">
        <w:rPr>
          <w:rFonts w:ascii="Times New Roman" w:eastAsia="Times New Roman" w:hAnsi="Times New Roman" w:cs="Times New Roman"/>
          <w:color w:val="22272F"/>
          <w:sz w:val="23"/>
          <w:szCs w:val="23"/>
          <w:lang w:eastAsia="ru-RU"/>
        </w:rPr>
        <w:t>.р</w:t>
      </w:r>
      <w:proofErr w:type="gramEnd"/>
      <w:r w:rsidRPr="00FA283D">
        <w:rPr>
          <w:rFonts w:ascii="Times New Roman" w:eastAsia="Times New Roman" w:hAnsi="Times New Roman" w:cs="Times New Roman"/>
          <w:color w:val="22272F"/>
          <w:sz w:val="23"/>
          <w:szCs w:val="23"/>
          <w:lang w:eastAsia="ru-RU"/>
        </w:rPr>
        <w:t>ф</w:t>
      </w:r>
      <w:proofErr w:type="spellEnd"/>
      <w:r w:rsidRPr="00FA283D">
        <w:rPr>
          <w:rFonts w:ascii="Times New Roman" w:eastAsia="Times New Roman" w:hAnsi="Times New Roman" w:cs="Times New Roman"/>
          <w:color w:val="22272F"/>
          <w:sz w:val="23"/>
          <w:szCs w:val="23"/>
          <w:lang w:eastAsia="ru-RU"/>
        </w:rPr>
        <w:t>; www.aptekamos.ru; www.pharmindex.ru).</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Сведения о распространении лекарственных средств посредством сети "Интернет", а также информация о выявлении фактов реализации лекарственных препаратов организациями, не имеющими соответствующих разрешительных документов, с признаками уголовно-наказуемых деяний направлялись в </w:t>
      </w:r>
      <w:proofErr w:type="spellStart"/>
      <w:r w:rsidRPr="00FA283D">
        <w:rPr>
          <w:rFonts w:ascii="Times New Roman" w:eastAsia="Times New Roman" w:hAnsi="Times New Roman" w:cs="Times New Roman"/>
          <w:color w:val="22272F"/>
          <w:sz w:val="23"/>
          <w:szCs w:val="23"/>
          <w:lang w:eastAsia="ru-RU"/>
        </w:rPr>
        <w:t>ГУЭБиПК</w:t>
      </w:r>
      <w:proofErr w:type="spellEnd"/>
      <w:r w:rsidRPr="00FA283D">
        <w:rPr>
          <w:rFonts w:ascii="Times New Roman" w:eastAsia="Times New Roman" w:hAnsi="Times New Roman" w:cs="Times New Roman"/>
          <w:color w:val="22272F"/>
          <w:sz w:val="23"/>
          <w:szCs w:val="23"/>
          <w:lang w:eastAsia="ru-RU"/>
        </w:rPr>
        <w:t xml:space="preserve"> МВД России. В МВД России в I полугодии 2021 г. направлена информация о нарушениях в сфере обращения лекарственных средств, ответственность за которые установлена </w:t>
      </w:r>
      <w:hyperlink r:id="rId39" w:anchor="/document/10108000/entry/0" w:history="1">
        <w:r w:rsidRPr="00FA283D">
          <w:rPr>
            <w:rFonts w:ascii="Times New Roman" w:eastAsia="Times New Roman" w:hAnsi="Times New Roman" w:cs="Times New Roman"/>
            <w:color w:val="3272C0"/>
            <w:sz w:val="23"/>
            <w:szCs w:val="23"/>
            <w:lang w:eastAsia="ru-RU"/>
          </w:rPr>
          <w:t>Уголовным кодексом</w:t>
        </w:r>
      </w:hyperlink>
      <w:r w:rsidRPr="00FA283D">
        <w:rPr>
          <w:rFonts w:ascii="Times New Roman" w:eastAsia="Times New Roman" w:hAnsi="Times New Roman" w:cs="Times New Roman"/>
          <w:color w:val="22272F"/>
          <w:sz w:val="23"/>
          <w:szCs w:val="23"/>
          <w:lang w:eastAsia="ru-RU"/>
        </w:rPr>
        <w:t> Российской Федерации (18 писем), в том числе о признаках нарушения запрета на дистанционную торговлю лекарственными средствами для медицинского применения (6 писем).</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 целях информирования субъектов обращения лекарственных средств на </w:t>
      </w:r>
      <w:hyperlink r:id="rId40" w:tgtFrame="_blank" w:history="1">
        <w:r w:rsidRPr="00FA283D">
          <w:rPr>
            <w:rFonts w:ascii="Times New Roman" w:eastAsia="Times New Roman" w:hAnsi="Times New Roman" w:cs="Times New Roman"/>
            <w:color w:val="3272C0"/>
            <w:sz w:val="23"/>
            <w:szCs w:val="23"/>
            <w:lang w:eastAsia="ru-RU"/>
          </w:rPr>
          <w:t>сайте</w:t>
        </w:r>
      </w:hyperlink>
      <w:r w:rsidRPr="00FA283D">
        <w:rPr>
          <w:rFonts w:ascii="Times New Roman" w:eastAsia="Times New Roman" w:hAnsi="Times New Roman" w:cs="Times New Roman"/>
          <w:color w:val="22272F"/>
          <w:sz w:val="23"/>
          <w:szCs w:val="23"/>
          <w:lang w:eastAsia="ru-RU"/>
        </w:rPr>
        <w:t> Росздравнадзора (раздел "Контроль качества лекарственных средств") размещалась информация о фактах выявления лекарственных средств, качество которых не соответствует установленным требованиям. Всего за I полугодие 2021 года на сайте размещено 227 информационных писем Росздравнадзора.</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Указанные письма также отражались на сайте посредством электронного сервиса "Поиск изъятых из обращения лекарственных средств", что обеспечило возможность своевременного получения субъектами обращения лекарственных средств актуальной информации о лекарственных средствах, оборот которых ограничен, и проведение мероприятий по минимизации риска причинения вреда жизни и здоровью граждан.</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Выборочный контроль качества лекарственных средств для медицинского применения осуществлялся Росздравнадзором в соответствии с </w:t>
      </w:r>
      <w:hyperlink r:id="rId41" w:anchor="/document/71218584/entry/0" w:history="1">
        <w:r w:rsidRPr="00FA283D">
          <w:rPr>
            <w:rFonts w:ascii="Times New Roman" w:eastAsia="Times New Roman" w:hAnsi="Times New Roman" w:cs="Times New Roman"/>
            <w:color w:val="3272C0"/>
            <w:sz w:val="23"/>
            <w:szCs w:val="23"/>
            <w:lang w:eastAsia="ru-RU"/>
          </w:rPr>
          <w:t>приказом</w:t>
        </w:r>
      </w:hyperlink>
      <w:r w:rsidRPr="00FA283D">
        <w:rPr>
          <w:rFonts w:ascii="Times New Roman" w:eastAsia="Times New Roman" w:hAnsi="Times New Roman" w:cs="Times New Roman"/>
          <w:color w:val="22272F"/>
          <w:sz w:val="23"/>
          <w:szCs w:val="23"/>
          <w:lang w:eastAsia="ru-RU"/>
        </w:rPr>
        <w:t> Росздравнадзора от 07.08.2015 N 5539 "Об утверждении Порядка осуществления выборочного контроля качества лекарственных средств для медицинского применения", которым предусмотрена обработка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roofErr w:type="gramEnd"/>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При реализации данных полномочий Росздравнадзором учитывались нормы </w:t>
      </w:r>
      <w:hyperlink r:id="rId42" w:anchor="/document/12174909/entry/5201" w:history="1">
        <w:r w:rsidRPr="00FA283D">
          <w:rPr>
            <w:rFonts w:ascii="Times New Roman" w:eastAsia="Times New Roman" w:hAnsi="Times New Roman" w:cs="Times New Roman"/>
            <w:color w:val="3272C0"/>
            <w:sz w:val="23"/>
            <w:szCs w:val="23"/>
            <w:lang w:eastAsia="ru-RU"/>
          </w:rPr>
          <w:t>статьи 52.1.</w:t>
        </w:r>
      </w:hyperlink>
      <w:r w:rsidRPr="00FA283D">
        <w:rPr>
          <w:rFonts w:ascii="Times New Roman" w:eastAsia="Times New Roman" w:hAnsi="Times New Roman" w:cs="Times New Roman"/>
          <w:color w:val="22272F"/>
          <w:sz w:val="23"/>
          <w:szCs w:val="23"/>
          <w:lang w:eastAsia="ru-RU"/>
        </w:rPr>
        <w:t> </w:t>
      </w:r>
      <w:proofErr w:type="gramStart"/>
      <w:r w:rsidRPr="00FA283D">
        <w:rPr>
          <w:rFonts w:ascii="Times New Roman" w:eastAsia="Times New Roman" w:hAnsi="Times New Roman" w:cs="Times New Roman"/>
          <w:color w:val="22272F"/>
          <w:sz w:val="23"/>
          <w:szCs w:val="23"/>
          <w:lang w:eastAsia="ru-RU"/>
        </w:rPr>
        <w:t>Федерального закона от 12.04.2010 N 61-ФЗ "Об обращении лекарственных средств" и положения </w:t>
      </w:r>
      <w:hyperlink r:id="rId43" w:anchor="/document/73070276/entry/0" w:history="1">
        <w:r w:rsidRPr="00FA283D">
          <w:rPr>
            <w:rFonts w:ascii="Times New Roman" w:eastAsia="Times New Roman" w:hAnsi="Times New Roman" w:cs="Times New Roman"/>
            <w:color w:val="3272C0"/>
            <w:sz w:val="23"/>
            <w:szCs w:val="23"/>
            <w:lang w:eastAsia="ru-RU"/>
          </w:rPr>
          <w:t>постановления</w:t>
        </w:r>
      </w:hyperlink>
      <w:r w:rsidRPr="00FA283D">
        <w:rPr>
          <w:rFonts w:ascii="Times New Roman" w:eastAsia="Times New Roman" w:hAnsi="Times New Roman" w:cs="Times New Roman"/>
          <w:color w:val="22272F"/>
          <w:sz w:val="23"/>
          <w:szCs w:val="23"/>
          <w:lang w:eastAsia="ru-RU"/>
        </w:rPr>
        <w:t> Правительства Российской Федерации от 26.11.2019 N 1510 "О порядке ввода в гражданский оборот лекарственных препаратов для медицинского применения", где установлены требования к документам и сведениям о лекарственных препаратах, вводимых в гражданский оборот, включая требования в отношении первых трех серий или партий лекарственного препарата, впервые произведенного в Российской</w:t>
      </w:r>
      <w:proofErr w:type="gramEnd"/>
      <w:r w:rsidRPr="00FA283D">
        <w:rPr>
          <w:rFonts w:ascii="Times New Roman" w:eastAsia="Times New Roman" w:hAnsi="Times New Roman" w:cs="Times New Roman"/>
          <w:color w:val="22272F"/>
          <w:sz w:val="23"/>
          <w:szCs w:val="23"/>
          <w:lang w:eastAsia="ru-RU"/>
        </w:rPr>
        <w:t xml:space="preserve"> Федерации или впервые ввозимого в Российскую Федерацию, и требование о ежегодном представлении протокола испытаний поступившего в течение года в гражданский оборот лекарственного препарата конкретного производителя.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lastRenderedPageBreak/>
        <w:t>В результате указанной работы Росздравнадзором:</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выдано 13 предостережений;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к административной ответственности, предусмотренной </w:t>
      </w:r>
      <w:hyperlink r:id="rId44" w:anchor="/document/12125267/entry/1978" w:history="1">
        <w:r w:rsidRPr="00FA283D">
          <w:rPr>
            <w:rFonts w:ascii="Times New Roman" w:eastAsia="Times New Roman" w:hAnsi="Times New Roman" w:cs="Times New Roman"/>
            <w:color w:val="3272C0"/>
            <w:sz w:val="23"/>
            <w:szCs w:val="23"/>
            <w:lang w:eastAsia="ru-RU"/>
          </w:rPr>
          <w:t>статьёй 19.7.8</w:t>
        </w:r>
      </w:hyperlink>
      <w:r w:rsidRPr="00FA283D">
        <w:rPr>
          <w:rFonts w:ascii="Times New Roman" w:eastAsia="Times New Roman" w:hAnsi="Times New Roman" w:cs="Times New Roman"/>
          <w:color w:val="22272F"/>
          <w:sz w:val="23"/>
          <w:szCs w:val="23"/>
          <w:lang w:eastAsia="ru-RU"/>
        </w:rPr>
        <w:t> Кодекса Российской Федерации об административных правонарушениях, привлечено 30 юридических лиц; общая сумма наложенных административных штрафов составила 940 тысяч рублей.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В настоящее время серьезную проблему представляет "аптечная наркомания", то есть факты реализации без рецепта и назначения врача через аптечные организации рецептурных лекарственных препаратов, обладающих </w:t>
      </w:r>
      <w:proofErr w:type="spellStart"/>
      <w:r w:rsidRPr="00FA283D">
        <w:rPr>
          <w:rFonts w:ascii="Times New Roman" w:eastAsia="Times New Roman" w:hAnsi="Times New Roman" w:cs="Times New Roman"/>
          <w:color w:val="22272F"/>
          <w:sz w:val="23"/>
          <w:szCs w:val="23"/>
          <w:lang w:eastAsia="ru-RU"/>
        </w:rPr>
        <w:t>психоактивным</w:t>
      </w:r>
      <w:proofErr w:type="spellEnd"/>
      <w:r w:rsidRPr="00FA283D">
        <w:rPr>
          <w:rFonts w:ascii="Times New Roman" w:eastAsia="Times New Roman" w:hAnsi="Times New Roman" w:cs="Times New Roman"/>
          <w:color w:val="22272F"/>
          <w:sz w:val="23"/>
          <w:szCs w:val="23"/>
          <w:lang w:eastAsia="ru-RU"/>
        </w:rPr>
        <w:t xml:space="preserve"> действием. Поэтому одной из главных задач Росздравнадзора в 2021 г. является </w:t>
      </w:r>
      <w:proofErr w:type="gramStart"/>
      <w:r w:rsidRPr="00FA283D">
        <w:rPr>
          <w:rFonts w:ascii="Times New Roman" w:eastAsia="Times New Roman" w:hAnsi="Times New Roman" w:cs="Times New Roman"/>
          <w:color w:val="22272F"/>
          <w:sz w:val="23"/>
          <w:szCs w:val="23"/>
          <w:lang w:eastAsia="ru-RU"/>
        </w:rPr>
        <w:t>контроль за</w:t>
      </w:r>
      <w:proofErr w:type="gramEnd"/>
      <w:r w:rsidRPr="00FA283D">
        <w:rPr>
          <w:rFonts w:ascii="Times New Roman" w:eastAsia="Times New Roman" w:hAnsi="Times New Roman" w:cs="Times New Roman"/>
          <w:color w:val="22272F"/>
          <w:sz w:val="23"/>
          <w:szCs w:val="23"/>
          <w:lang w:eastAsia="ru-RU"/>
        </w:rPr>
        <w:t xml:space="preserve"> соблюдением порядка отпуска рецептурных лекарственных препаратов из аптечных организаций.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Росздравнадзором в рамках контроля за аптечными организациями, отпускающими лекарственные препараты без рецепта врача, в соответствии с положениями </w:t>
      </w:r>
      <w:proofErr w:type="spellStart"/>
      <w:r w:rsidRPr="00FA283D">
        <w:rPr>
          <w:rFonts w:ascii="Times New Roman" w:eastAsia="Times New Roman" w:hAnsi="Times New Roman" w:cs="Times New Roman"/>
          <w:color w:val="22272F"/>
          <w:sz w:val="23"/>
          <w:szCs w:val="23"/>
          <w:lang w:eastAsia="ru-RU"/>
        </w:rPr>
        <w:fldChar w:fldCharType="begin"/>
      </w:r>
      <w:r w:rsidRPr="00FA283D">
        <w:rPr>
          <w:rFonts w:ascii="Times New Roman" w:eastAsia="Times New Roman" w:hAnsi="Times New Roman" w:cs="Times New Roman"/>
          <w:color w:val="22272F"/>
          <w:sz w:val="23"/>
          <w:szCs w:val="23"/>
          <w:lang w:eastAsia="ru-RU"/>
        </w:rPr>
        <w:instrText xml:space="preserve"> HYPERLINK "http://ivo.garant.ru/" \l "/document/12164247/entry/1221" </w:instrText>
      </w:r>
      <w:r w:rsidRPr="00FA283D">
        <w:rPr>
          <w:rFonts w:ascii="Times New Roman" w:eastAsia="Times New Roman" w:hAnsi="Times New Roman" w:cs="Times New Roman"/>
          <w:color w:val="22272F"/>
          <w:sz w:val="23"/>
          <w:szCs w:val="23"/>
          <w:lang w:eastAsia="ru-RU"/>
        </w:rPr>
        <w:fldChar w:fldCharType="separate"/>
      </w:r>
      <w:r w:rsidRPr="00FA283D">
        <w:rPr>
          <w:rFonts w:ascii="Times New Roman" w:eastAsia="Times New Roman" w:hAnsi="Times New Roman" w:cs="Times New Roman"/>
          <w:color w:val="3272C0"/>
          <w:sz w:val="23"/>
          <w:szCs w:val="23"/>
          <w:lang w:eastAsia="ru-RU"/>
        </w:rPr>
        <w:t>пп</w:t>
      </w:r>
      <w:proofErr w:type="spellEnd"/>
      <w:r w:rsidRPr="00FA283D">
        <w:rPr>
          <w:rFonts w:ascii="Times New Roman" w:eastAsia="Times New Roman" w:hAnsi="Times New Roman" w:cs="Times New Roman"/>
          <w:color w:val="3272C0"/>
          <w:sz w:val="23"/>
          <w:szCs w:val="23"/>
          <w:lang w:eastAsia="ru-RU"/>
        </w:rPr>
        <w:t>. "а" п. 2 ст. 10</w:t>
      </w:r>
      <w:r w:rsidRPr="00FA283D">
        <w:rPr>
          <w:rFonts w:ascii="Times New Roman" w:eastAsia="Times New Roman" w:hAnsi="Times New Roman" w:cs="Times New Roman"/>
          <w:color w:val="22272F"/>
          <w:sz w:val="23"/>
          <w:szCs w:val="23"/>
          <w:lang w:eastAsia="ru-RU"/>
        </w:rPr>
        <w:fldChar w:fldCharType="end"/>
      </w:r>
      <w:r w:rsidRPr="00FA283D">
        <w:rPr>
          <w:rFonts w:ascii="Times New Roman" w:eastAsia="Times New Roman" w:hAnsi="Times New Roman" w:cs="Times New Roman"/>
          <w:color w:val="22272F"/>
          <w:sz w:val="23"/>
          <w:szCs w:val="23"/>
          <w:lang w:eastAsia="ru-RU"/>
        </w:rPr>
        <w:t>, </w:t>
      </w:r>
      <w:hyperlink r:id="rId45" w:anchor="/document/12164247/entry/1601" w:history="1">
        <w:r w:rsidRPr="00FA283D">
          <w:rPr>
            <w:rFonts w:ascii="Times New Roman" w:eastAsia="Times New Roman" w:hAnsi="Times New Roman" w:cs="Times New Roman"/>
            <w:color w:val="3272C0"/>
            <w:sz w:val="23"/>
            <w:szCs w:val="23"/>
            <w:lang w:eastAsia="ru-RU"/>
          </w:rPr>
          <w:t>ст. 16.1</w:t>
        </w:r>
      </w:hyperlink>
      <w:r w:rsidRPr="00FA283D">
        <w:rPr>
          <w:rFonts w:ascii="Times New Roman" w:eastAsia="Times New Roman" w:hAnsi="Times New Roman" w:cs="Times New Roman"/>
          <w:color w:val="22272F"/>
          <w:sz w:val="23"/>
          <w:szCs w:val="23"/>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1-ом полугодии 2021 г. проведено 111 контрольных закупок, составлено 69 протоколов об</w:t>
      </w:r>
      <w:proofErr w:type="gramEnd"/>
      <w:r w:rsidRPr="00FA283D">
        <w:rPr>
          <w:rFonts w:ascii="Times New Roman" w:eastAsia="Times New Roman" w:hAnsi="Times New Roman" w:cs="Times New Roman"/>
          <w:color w:val="22272F"/>
          <w:sz w:val="23"/>
          <w:szCs w:val="23"/>
          <w:lang w:eastAsia="ru-RU"/>
        </w:rPr>
        <w:t xml:space="preserve"> административном </w:t>
      </w:r>
      <w:proofErr w:type="gramStart"/>
      <w:r w:rsidRPr="00FA283D">
        <w:rPr>
          <w:rFonts w:ascii="Times New Roman" w:eastAsia="Times New Roman" w:hAnsi="Times New Roman" w:cs="Times New Roman"/>
          <w:color w:val="22272F"/>
          <w:sz w:val="23"/>
          <w:szCs w:val="23"/>
          <w:lang w:eastAsia="ru-RU"/>
        </w:rPr>
        <w:t>правонарушении</w:t>
      </w:r>
      <w:proofErr w:type="gramEnd"/>
      <w:r w:rsidRPr="00FA283D">
        <w:rPr>
          <w:rFonts w:ascii="Times New Roman" w:eastAsia="Times New Roman" w:hAnsi="Times New Roman" w:cs="Times New Roman"/>
          <w:color w:val="22272F"/>
          <w:sz w:val="23"/>
          <w:szCs w:val="23"/>
          <w:lang w:eastAsia="ru-RU"/>
        </w:rPr>
        <w:t>.</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С целью недопущения нарушений обязательных требований Росздравнадзором руководству 888 аптечных и медицинских организаций направлены предостережения о недопустимости нарушения обязательных требований в сфере обращения лекарственных средств.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В 1-м полугодии 2021 года Федеральной службой по надзору в сфере здравоохранения в отношении организаций, осуществляющих деятельность по хранению, перевозке, отпуску, реализации, передаче, продаже лекарственных средств, применению лекарственных препаратов, уничтожению лекарственных средств проведено 721 контрольно-надзорное мероприятие, в том числе плановых - 203 проверки, что составляет 28% от общего количества проверок, и 518 внеплановых проверок - 72%.</w:t>
      </w:r>
      <w:proofErr w:type="gramEnd"/>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Правонарушения выявлены по результатам 504 проверок (70%). Возбуждены дела об административных правонарушениях и составлено 526 протоколов об административных правонарушениях, в том числе по </w:t>
      </w:r>
      <w:hyperlink r:id="rId46" w:anchor="/document/12125267/entry/616" w:history="1">
        <w:r w:rsidRPr="00FA283D">
          <w:rPr>
            <w:rFonts w:ascii="Times New Roman" w:eastAsia="Times New Roman" w:hAnsi="Times New Roman" w:cs="Times New Roman"/>
            <w:color w:val="3272C0"/>
            <w:sz w:val="23"/>
            <w:szCs w:val="23"/>
            <w:lang w:eastAsia="ru-RU"/>
          </w:rPr>
          <w:t>статьям 6.16</w:t>
        </w:r>
      </w:hyperlink>
      <w:r w:rsidRPr="00FA283D">
        <w:rPr>
          <w:rFonts w:ascii="Times New Roman" w:eastAsia="Times New Roman" w:hAnsi="Times New Roman" w:cs="Times New Roman"/>
          <w:color w:val="22272F"/>
          <w:sz w:val="23"/>
          <w:szCs w:val="23"/>
          <w:lang w:eastAsia="ru-RU"/>
        </w:rPr>
        <w:t> (2 протокола), </w:t>
      </w:r>
      <w:hyperlink r:id="rId47" w:anchor="/document/12125267/entry/14042" w:history="1">
        <w:r w:rsidRPr="00FA283D">
          <w:rPr>
            <w:rFonts w:ascii="Times New Roman" w:eastAsia="Times New Roman" w:hAnsi="Times New Roman" w:cs="Times New Roman"/>
            <w:color w:val="3272C0"/>
            <w:sz w:val="23"/>
            <w:szCs w:val="23"/>
            <w:lang w:eastAsia="ru-RU"/>
          </w:rPr>
          <w:t>14.4.2</w:t>
        </w:r>
      </w:hyperlink>
      <w:r w:rsidRPr="00FA283D">
        <w:rPr>
          <w:rFonts w:ascii="Times New Roman" w:eastAsia="Times New Roman" w:hAnsi="Times New Roman" w:cs="Times New Roman"/>
          <w:color w:val="22272F"/>
          <w:sz w:val="23"/>
          <w:szCs w:val="23"/>
          <w:lang w:eastAsia="ru-RU"/>
        </w:rPr>
        <w:t> (518 протоколов), </w:t>
      </w:r>
      <w:hyperlink r:id="rId48" w:anchor="/document/12125267/entry/6303" w:history="1">
        <w:r w:rsidRPr="00FA283D">
          <w:rPr>
            <w:rFonts w:ascii="Times New Roman" w:eastAsia="Times New Roman" w:hAnsi="Times New Roman" w:cs="Times New Roman"/>
            <w:color w:val="3272C0"/>
            <w:sz w:val="23"/>
            <w:szCs w:val="23"/>
            <w:lang w:eastAsia="ru-RU"/>
          </w:rPr>
          <w:t>6.33</w:t>
        </w:r>
      </w:hyperlink>
      <w:r w:rsidRPr="00FA283D">
        <w:rPr>
          <w:rFonts w:ascii="Times New Roman" w:eastAsia="Times New Roman" w:hAnsi="Times New Roman" w:cs="Times New Roman"/>
          <w:color w:val="22272F"/>
          <w:sz w:val="23"/>
          <w:szCs w:val="23"/>
          <w:lang w:eastAsia="ru-RU"/>
        </w:rPr>
        <w:t> (6 протоколов) КоАП РФ.</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Назначено административных штрафов на сумму 6399,91 тыс. руб.</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С 18 сентября 2020 года Росздравнадзором в результате мониторинга информационно-телекоммуникационной сети "Интернет" проанализировано 17207 </w:t>
      </w:r>
      <w:proofErr w:type="spellStart"/>
      <w:r w:rsidRPr="00FA283D">
        <w:rPr>
          <w:rFonts w:ascii="Times New Roman" w:eastAsia="Times New Roman" w:hAnsi="Times New Roman" w:cs="Times New Roman"/>
          <w:color w:val="22272F"/>
          <w:sz w:val="23"/>
          <w:szCs w:val="23"/>
          <w:lang w:eastAsia="ru-RU"/>
        </w:rPr>
        <w:t>интернет-ресурсов</w:t>
      </w:r>
      <w:proofErr w:type="spellEnd"/>
      <w:r w:rsidRPr="00FA283D">
        <w:rPr>
          <w:rFonts w:ascii="Times New Roman" w:eastAsia="Times New Roman" w:hAnsi="Times New Roman" w:cs="Times New Roman"/>
          <w:color w:val="22272F"/>
          <w:sz w:val="23"/>
          <w:szCs w:val="23"/>
          <w:lang w:eastAsia="ru-RU"/>
        </w:rPr>
        <w:t>, в том числе по обращениям граждан, органов власти, в том числе правоохранительных органов о содержании запрещенной информации в сети "Интернет".</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По состоянию на 1 октября 2021 г. по информации Росздравнадзора </w:t>
      </w:r>
      <w:proofErr w:type="spellStart"/>
      <w:r w:rsidRPr="00FA283D">
        <w:rPr>
          <w:rFonts w:ascii="Times New Roman" w:eastAsia="Times New Roman" w:hAnsi="Times New Roman" w:cs="Times New Roman"/>
          <w:color w:val="22272F"/>
          <w:sz w:val="23"/>
          <w:szCs w:val="23"/>
          <w:lang w:eastAsia="ru-RU"/>
        </w:rPr>
        <w:t>Роскомнадзором</w:t>
      </w:r>
      <w:proofErr w:type="spellEnd"/>
      <w:r w:rsidRPr="00FA283D">
        <w:rPr>
          <w:rFonts w:ascii="Times New Roman" w:eastAsia="Times New Roman" w:hAnsi="Times New Roman" w:cs="Times New Roman"/>
          <w:color w:val="22272F"/>
          <w:sz w:val="23"/>
          <w:szCs w:val="23"/>
          <w:lang w:eastAsia="ru-RU"/>
        </w:rPr>
        <w:t xml:space="preserve"> принято решение о блокировке 8538 </w:t>
      </w:r>
      <w:proofErr w:type="spellStart"/>
      <w:r w:rsidRPr="00FA283D">
        <w:rPr>
          <w:rFonts w:ascii="Times New Roman" w:eastAsia="Times New Roman" w:hAnsi="Times New Roman" w:cs="Times New Roman"/>
          <w:color w:val="22272F"/>
          <w:sz w:val="23"/>
          <w:szCs w:val="23"/>
          <w:lang w:eastAsia="ru-RU"/>
        </w:rPr>
        <w:t>интернет-ресурсов</w:t>
      </w:r>
      <w:proofErr w:type="spellEnd"/>
      <w:r w:rsidRPr="00FA283D">
        <w:rPr>
          <w:rFonts w:ascii="Times New Roman" w:eastAsia="Times New Roman" w:hAnsi="Times New Roman" w:cs="Times New Roman"/>
          <w:color w:val="22272F"/>
          <w:sz w:val="23"/>
          <w:szCs w:val="23"/>
          <w:lang w:eastAsia="ru-RU"/>
        </w:rPr>
        <w:t xml:space="preserve"> (доменные имена, IP-адресы сайтов или адресы конкретных страниц).</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Основные причины блокировки </w:t>
      </w:r>
      <w:proofErr w:type="spellStart"/>
      <w:r w:rsidRPr="00FA283D">
        <w:rPr>
          <w:rFonts w:ascii="Times New Roman" w:eastAsia="Times New Roman" w:hAnsi="Times New Roman" w:cs="Times New Roman"/>
          <w:color w:val="22272F"/>
          <w:sz w:val="23"/>
          <w:szCs w:val="23"/>
          <w:lang w:eastAsia="ru-RU"/>
        </w:rPr>
        <w:t>интернет-ресурсов</w:t>
      </w:r>
      <w:proofErr w:type="spellEnd"/>
      <w:r w:rsidRPr="00FA283D">
        <w:rPr>
          <w:rFonts w:ascii="Times New Roman" w:eastAsia="Times New Roman" w:hAnsi="Times New Roman" w:cs="Times New Roman"/>
          <w:color w:val="22272F"/>
          <w:sz w:val="23"/>
          <w:szCs w:val="23"/>
          <w:lang w:eastAsia="ru-RU"/>
        </w:rPr>
        <w:t>:</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наличие предложения о розничной торговле незарегистрированными лекарственными средствами для медицинского применения (</w:t>
      </w:r>
      <w:proofErr w:type="spellStart"/>
      <w:r w:rsidRPr="00FA283D">
        <w:rPr>
          <w:rFonts w:ascii="Times New Roman" w:eastAsia="Times New Roman" w:hAnsi="Times New Roman" w:cs="Times New Roman"/>
          <w:color w:val="22272F"/>
          <w:sz w:val="23"/>
          <w:szCs w:val="23"/>
          <w:lang w:eastAsia="ru-RU"/>
        </w:rPr>
        <w:t>Мифепристон</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Мизопростол</w:t>
      </w:r>
      <w:proofErr w:type="spellEnd"/>
      <w:r w:rsidRPr="00FA283D">
        <w:rPr>
          <w:rFonts w:ascii="Times New Roman" w:eastAsia="Times New Roman" w:hAnsi="Times New Roman" w:cs="Times New Roman"/>
          <w:color w:val="22272F"/>
          <w:sz w:val="23"/>
          <w:szCs w:val="23"/>
          <w:lang w:eastAsia="ru-RU"/>
        </w:rPr>
        <w:t xml:space="preserve"> - лекарственные препараты для медикаментозного прерывания беременности);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наличие предложения о розничной торговле дистанционным способом лекарственными препаратами для медицинского применения, отпускаемыми по рецепту на лекарственный </w:t>
      </w:r>
      <w:r w:rsidRPr="00FA283D">
        <w:rPr>
          <w:rFonts w:ascii="Times New Roman" w:eastAsia="Times New Roman" w:hAnsi="Times New Roman" w:cs="Times New Roman"/>
          <w:color w:val="22272F"/>
          <w:sz w:val="23"/>
          <w:szCs w:val="23"/>
          <w:lang w:eastAsia="ru-RU"/>
        </w:rPr>
        <w:lastRenderedPageBreak/>
        <w:t xml:space="preserve">препарат, в том числе </w:t>
      </w:r>
      <w:proofErr w:type="spellStart"/>
      <w:r w:rsidRPr="00FA283D">
        <w:rPr>
          <w:rFonts w:ascii="Times New Roman" w:eastAsia="Times New Roman" w:hAnsi="Times New Roman" w:cs="Times New Roman"/>
          <w:color w:val="22272F"/>
          <w:sz w:val="23"/>
          <w:szCs w:val="23"/>
          <w:lang w:eastAsia="ru-RU"/>
        </w:rPr>
        <w:t>психоактивными</w:t>
      </w:r>
      <w:proofErr w:type="spellEnd"/>
      <w:r w:rsidRPr="00FA283D">
        <w:rPr>
          <w:rFonts w:ascii="Times New Roman" w:eastAsia="Times New Roman" w:hAnsi="Times New Roman" w:cs="Times New Roman"/>
          <w:color w:val="22272F"/>
          <w:sz w:val="23"/>
          <w:szCs w:val="23"/>
          <w:lang w:eastAsia="ru-RU"/>
        </w:rPr>
        <w:t>, вызывающими наркотическую зависимость (</w:t>
      </w:r>
      <w:proofErr w:type="spellStart"/>
      <w:r w:rsidRPr="00FA283D">
        <w:rPr>
          <w:rFonts w:ascii="Times New Roman" w:eastAsia="Times New Roman" w:hAnsi="Times New Roman" w:cs="Times New Roman"/>
          <w:color w:val="22272F"/>
          <w:sz w:val="23"/>
          <w:szCs w:val="23"/>
          <w:lang w:eastAsia="ru-RU"/>
        </w:rPr>
        <w:t>Мидриацил</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Тропикамид</w:t>
      </w:r>
      <w:proofErr w:type="spellEnd"/>
      <w:r w:rsidRPr="00FA283D">
        <w:rPr>
          <w:rFonts w:ascii="Times New Roman" w:eastAsia="Times New Roman" w:hAnsi="Times New Roman" w:cs="Times New Roman"/>
          <w:color w:val="22272F"/>
          <w:sz w:val="23"/>
          <w:szCs w:val="23"/>
          <w:lang w:eastAsia="ru-RU"/>
        </w:rPr>
        <w:t xml:space="preserve">, Лирика, </w:t>
      </w:r>
      <w:proofErr w:type="spellStart"/>
      <w:r w:rsidRPr="00FA283D">
        <w:rPr>
          <w:rFonts w:ascii="Times New Roman" w:eastAsia="Times New Roman" w:hAnsi="Times New Roman" w:cs="Times New Roman"/>
          <w:color w:val="22272F"/>
          <w:sz w:val="23"/>
          <w:szCs w:val="23"/>
          <w:lang w:eastAsia="ru-RU"/>
        </w:rPr>
        <w:t>Прегабалин</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Редуксин</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Тапентадол</w:t>
      </w:r>
      <w:proofErr w:type="spellEnd"/>
      <w:r w:rsidRPr="00FA283D">
        <w:rPr>
          <w:rFonts w:ascii="Times New Roman" w:eastAsia="Times New Roman" w:hAnsi="Times New Roman" w:cs="Times New Roman"/>
          <w:color w:val="22272F"/>
          <w:sz w:val="23"/>
          <w:szCs w:val="23"/>
          <w:lang w:eastAsia="ru-RU"/>
        </w:rPr>
        <w:t xml:space="preserve"> и др.);</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наличие предложения о розничной торговле дистанционным способом наркотическими лекарственными препаратами и психотропными лекарственными препаратами для медицинского применения (</w:t>
      </w:r>
      <w:proofErr w:type="spellStart"/>
      <w:r w:rsidRPr="00FA283D">
        <w:rPr>
          <w:rFonts w:ascii="Times New Roman" w:eastAsia="Times New Roman" w:hAnsi="Times New Roman" w:cs="Times New Roman"/>
          <w:color w:val="22272F"/>
          <w:sz w:val="23"/>
          <w:szCs w:val="23"/>
          <w:lang w:eastAsia="ru-RU"/>
        </w:rPr>
        <w:t>Промедол</w:t>
      </w:r>
      <w:proofErr w:type="spellEnd"/>
      <w:r w:rsidRPr="00FA283D">
        <w:rPr>
          <w:rFonts w:ascii="Times New Roman" w:eastAsia="Times New Roman" w:hAnsi="Times New Roman" w:cs="Times New Roman"/>
          <w:color w:val="22272F"/>
          <w:sz w:val="23"/>
          <w:szCs w:val="23"/>
          <w:lang w:eastAsia="ru-RU"/>
        </w:rPr>
        <w:t xml:space="preserve">, Морфин, </w:t>
      </w:r>
      <w:proofErr w:type="spellStart"/>
      <w:r w:rsidRPr="00FA283D">
        <w:rPr>
          <w:rFonts w:ascii="Times New Roman" w:eastAsia="Times New Roman" w:hAnsi="Times New Roman" w:cs="Times New Roman"/>
          <w:color w:val="22272F"/>
          <w:sz w:val="23"/>
          <w:szCs w:val="23"/>
          <w:lang w:eastAsia="ru-RU"/>
        </w:rPr>
        <w:t>Омнопон</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Фентанил</w:t>
      </w:r>
      <w:proofErr w:type="spellEnd"/>
      <w:r w:rsidRPr="00FA283D">
        <w:rPr>
          <w:rFonts w:ascii="Times New Roman" w:eastAsia="Times New Roman" w:hAnsi="Times New Roman" w:cs="Times New Roman"/>
          <w:color w:val="22272F"/>
          <w:sz w:val="23"/>
          <w:szCs w:val="23"/>
          <w:lang w:eastAsia="ru-RU"/>
        </w:rPr>
        <w:t xml:space="preserve"> и др.);</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отсутствие лицензии на осуществление фармацевтической деятельности и разрешения на дистанционную торговлю у </w:t>
      </w:r>
      <w:proofErr w:type="spellStart"/>
      <w:r w:rsidRPr="00FA283D">
        <w:rPr>
          <w:rFonts w:ascii="Times New Roman" w:eastAsia="Times New Roman" w:hAnsi="Times New Roman" w:cs="Times New Roman"/>
          <w:color w:val="22272F"/>
          <w:sz w:val="23"/>
          <w:szCs w:val="23"/>
          <w:lang w:eastAsia="ru-RU"/>
        </w:rPr>
        <w:t>интернет-ресурса</w:t>
      </w:r>
      <w:proofErr w:type="spellEnd"/>
      <w:r w:rsidRPr="00FA283D">
        <w:rPr>
          <w:rFonts w:ascii="Times New Roman" w:eastAsia="Times New Roman" w:hAnsi="Times New Roman" w:cs="Times New Roman"/>
          <w:color w:val="22272F"/>
          <w:sz w:val="23"/>
          <w:szCs w:val="23"/>
          <w:lang w:eastAsia="ru-RU"/>
        </w:rPr>
        <w:t>;</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наличие информации, в том числе в социальных сетях </w:t>
      </w:r>
      <w:proofErr w:type="spellStart"/>
      <w:r w:rsidRPr="00FA283D">
        <w:rPr>
          <w:rFonts w:ascii="Times New Roman" w:eastAsia="Times New Roman" w:hAnsi="Times New Roman" w:cs="Times New Roman"/>
          <w:color w:val="22272F"/>
          <w:sz w:val="23"/>
          <w:szCs w:val="23"/>
          <w:lang w:eastAsia="ru-RU"/>
        </w:rPr>
        <w:t>Telegram</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ВКонтакте</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Одноклассники</w:t>
      </w:r>
      <w:proofErr w:type="gramStart"/>
      <w:r w:rsidRPr="00FA283D">
        <w:rPr>
          <w:rFonts w:ascii="Times New Roman" w:eastAsia="Times New Roman" w:hAnsi="Times New Roman" w:cs="Times New Roman"/>
          <w:color w:val="22272F"/>
          <w:sz w:val="23"/>
          <w:szCs w:val="23"/>
          <w:lang w:eastAsia="ru-RU"/>
        </w:rPr>
        <w:t>.р</w:t>
      </w:r>
      <w:proofErr w:type="gramEnd"/>
      <w:r w:rsidRPr="00FA283D">
        <w:rPr>
          <w:rFonts w:ascii="Times New Roman" w:eastAsia="Times New Roman" w:hAnsi="Times New Roman" w:cs="Times New Roman"/>
          <w:color w:val="22272F"/>
          <w:sz w:val="23"/>
          <w:szCs w:val="23"/>
          <w:lang w:eastAsia="ru-RU"/>
        </w:rPr>
        <w:t>у</w:t>
      </w:r>
      <w:proofErr w:type="spellEnd"/>
      <w:r w:rsidRPr="00FA283D">
        <w:rPr>
          <w:rFonts w:ascii="Times New Roman" w:eastAsia="Times New Roman" w:hAnsi="Times New Roman" w:cs="Times New Roman"/>
          <w:color w:val="22272F"/>
          <w:sz w:val="23"/>
          <w:szCs w:val="23"/>
          <w:lang w:eastAsia="ru-RU"/>
        </w:rPr>
        <w:t xml:space="preserve">, </w:t>
      </w:r>
      <w:proofErr w:type="spellStart"/>
      <w:r w:rsidRPr="00FA283D">
        <w:rPr>
          <w:rFonts w:ascii="Times New Roman" w:eastAsia="Times New Roman" w:hAnsi="Times New Roman" w:cs="Times New Roman"/>
          <w:color w:val="22272F"/>
          <w:sz w:val="23"/>
          <w:szCs w:val="23"/>
          <w:lang w:eastAsia="ru-RU"/>
        </w:rPr>
        <w:t>Twitter</w:t>
      </w:r>
      <w:proofErr w:type="spellEnd"/>
      <w:r w:rsidRPr="00FA283D">
        <w:rPr>
          <w:rFonts w:ascii="Times New Roman" w:eastAsia="Times New Roman" w:hAnsi="Times New Roman" w:cs="Times New Roman"/>
          <w:color w:val="22272F"/>
          <w:sz w:val="23"/>
          <w:szCs w:val="23"/>
          <w:lang w:eastAsia="ru-RU"/>
        </w:rPr>
        <w:t xml:space="preserve"> о продаже ранее приобретенных лекарственных препаратов и не полностью использованных.</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В 1-м полугодии 2021 года Федеральной службой по надзору в сфере здравоохранения в отношении </w:t>
      </w:r>
      <w:proofErr w:type="gramStart"/>
      <w:r w:rsidRPr="00FA283D">
        <w:rPr>
          <w:rFonts w:ascii="Times New Roman" w:eastAsia="Times New Roman" w:hAnsi="Times New Roman" w:cs="Times New Roman"/>
          <w:color w:val="22272F"/>
          <w:sz w:val="23"/>
          <w:szCs w:val="23"/>
          <w:lang w:eastAsia="ru-RU"/>
        </w:rPr>
        <w:t>организаций, осуществляющих деятельность по организации и/или проведению доклинических и клинических исследований лекарственных препаратов проведено</w:t>
      </w:r>
      <w:proofErr w:type="gramEnd"/>
      <w:r w:rsidRPr="00FA283D">
        <w:rPr>
          <w:rFonts w:ascii="Times New Roman" w:eastAsia="Times New Roman" w:hAnsi="Times New Roman" w:cs="Times New Roman"/>
          <w:color w:val="22272F"/>
          <w:sz w:val="23"/>
          <w:szCs w:val="23"/>
          <w:lang w:eastAsia="ru-RU"/>
        </w:rPr>
        <w:t xml:space="preserve"> 8 плановых проверок. По результатам проведенных проверок выявлено 104 нарушения обязательных требований законодательства в сфере обращения лекарственных средств. По результатам указанных проверок Росздравнадзором было выдано 8 предписаний об устранении выявленных нарушений.</w:t>
      </w:r>
    </w:p>
    <w:p w:rsidR="00FA283D" w:rsidRPr="00FA283D" w:rsidRDefault="00FA283D" w:rsidP="00FA283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283D">
        <w:rPr>
          <w:rFonts w:ascii="Times New Roman" w:eastAsia="Times New Roman" w:hAnsi="Times New Roman" w:cs="Times New Roman"/>
          <w:color w:val="22272F"/>
          <w:sz w:val="32"/>
          <w:szCs w:val="32"/>
          <w:lang w:eastAsia="ru-RU"/>
        </w:rPr>
        <w:t>II. Цели и задачи реализации Программы</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1. Целями реализации Программы являются: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предупреждение нарушений обязательных требований в сфере обращения лекарственных сре</w:t>
      </w:r>
      <w:proofErr w:type="gramStart"/>
      <w:r w:rsidRPr="00FA283D">
        <w:rPr>
          <w:rFonts w:ascii="Times New Roman" w:eastAsia="Times New Roman" w:hAnsi="Times New Roman" w:cs="Times New Roman"/>
          <w:color w:val="22272F"/>
          <w:sz w:val="23"/>
          <w:szCs w:val="23"/>
          <w:lang w:eastAsia="ru-RU"/>
        </w:rPr>
        <w:t>дств дл</w:t>
      </w:r>
      <w:proofErr w:type="gramEnd"/>
      <w:r w:rsidRPr="00FA283D">
        <w:rPr>
          <w:rFonts w:ascii="Times New Roman" w:eastAsia="Times New Roman" w:hAnsi="Times New Roman" w:cs="Times New Roman"/>
          <w:color w:val="22272F"/>
          <w:sz w:val="23"/>
          <w:szCs w:val="23"/>
          <w:lang w:eastAsia="ru-RU"/>
        </w:rPr>
        <w:t>я медицинского применения;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предотвращение угрозы причинения, либо причинения вреда жизни, здоровью граждан вследствие нарушений обязательных требований;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 жизни, здоровью граждан;</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формирование моделей социально ответственного, добросовестного, правового поведения подконтрольных субъектов;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повышение прозрачности системы контрольно-надзорной деятельности.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2. Задачами реализации Программы являются: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оценка состояния подконтрольной среды и установление зависимости видов, форм и интенсивности профилактических мероприятий от присвоенных подконтрольным субъектам уровней риска;</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lastRenderedPageBreak/>
        <w:t>- 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 регулярная ревизия обязательных требований и принятие мер к обеспечению реального влияния на уровень </w:t>
      </w:r>
      <w:proofErr w:type="gramStart"/>
      <w:r w:rsidRPr="00FA283D">
        <w:rPr>
          <w:rFonts w:ascii="Times New Roman" w:eastAsia="Times New Roman" w:hAnsi="Times New Roman" w:cs="Times New Roman"/>
          <w:color w:val="22272F"/>
          <w:sz w:val="23"/>
          <w:szCs w:val="23"/>
          <w:lang w:eastAsia="ru-RU"/>
        </w:rPr>
        <w:t>безопасности охраны здоровья граждан комплекса обязательных</w:t>
      </w:r>
      <w:proofErr w:type="gramEnd"/>
      <w:r w:rsidRPr="00FA283D">
        <w:rPr>
          <w:rFonts w:ascii="Times New Roman" w:eastAsia="Times New Roman" w:hAnsi="Times New Roman" w:cs="Times New Roman"/>
          <w:color w:val="22272F"/>
          <w:sz w:val="23"/>
          <w:szCs w:val="23"/>
          <w:lang w:eastAsia="ru-RU"/>
        </w:rPr>
        <w:t xml:space="preserve"> требований, соблюдение которых составляет предмет федерального государственного контроля (надзора) в сфере обращения лекарственных средств;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формирование единого понимания обязательных требований у всех участников обращения лекарственных сре</w:t>
      </w:r>
      <w:proofErr w:type="gramStart"/>
      <w:r w:rsidRPr="00FA283D">
        <w:rPr>
          <w:rFonts w:ascii="Times New Roman" w:eastAsia="Times New Roman" w:hAnsi="Times New Roman" w:cs="Times New Roman"/>
          <w:color w:val="22272F"/>
          <w:sz w:val="23"/>
          <w:szCs w:val="23"/>
          <w:lang w:eastAsia="ru-RU"/>
        </w:rPr>
        <w:t>дств дл</w:t>
      </w:r>
      <w:proofErr w:type="gramEnd"/>
      <w:r w:rsidRPr="00FA283D">
        <w:rPr>
          <w:rFonts w:ascii="Times New Roman" w:eastAsia="Times New Roman" w:hAnsi="Times New Roman" w:cs="Times New Roman"/>
          <w:color w:val="22272F"/>
          <w:sz w:val="23"/>
          <w:szCs w:val="23"/>
          <w:lang w:eastAsia="ru-RU"/>
        </w:rPr>
        <w:t>я медицинского применения;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создание и внедрение мер системы позитивной профилактики;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снижение издержек контрольно-надзорной деятельности и административной нагрузки на подконтрольные субъекты;</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укрепление системы профилактики нарушений обязательных требований путем активизации профилактической деятельности;</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инвентаризация состава и особенностей подконтрольных субъектов (объектов) и оценки состояния подконтрольной сферы;</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(объектов) и присвоенной им категории риска;</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повышение квалификации сотрудников подра</w:t>
      </w:r>
      <w:bookmarkStart w:id="0" w:name="_GoBack"/>
      <w:bookmarkEnd w:id="0"/>
      <w:r w:rsidRPr="00FA283D">
        <w:rPr>
          <w:rFonts w:ascii="Times New Roman" w:eastAsia="Times New Roman" w:hAnsi="Times New Roman" w:cs="Times New Roman"/>
          <w:color w:val="22272F"/>
          <w:sz w:val="23"/>
          <w:szCs w:val="23"/>
          <w:lang w:eastAsia="ru-RU"/>
        </w:rPr>
        <w:t>зделений Росздравнадзора.</w:t>
      </w:r>
    </w:p>
    <w:p w:rsidR="00FA283D" w:rsidRPr="00FA283D" w:rsidRDefault="00FA283D" w:rsidP="00FA283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283D">
        <w:rPr>
          <w:rFonts w:ascii="Times New Roman" w:eastAsia="Times New Roman" w:hAnsi="Times New Roman" w:cs="Times New Roman"/>
          <w:color w:val="22272F"/>
          <w:sz w:val="32"/>
          <w:szCs w:val="32"/>
          <w:lang w:eastAsia="ru-RU"/>
        </w:rPr>
        <w:t>III. Перечень профилактических мероприятий, сроки (периодичность) их проведения</w:t>
      </w:r>
    </w:p>
    <w:p w:rsidR="00FA283D" w:rsidRPr="00FA283D" w:rsidRDefault="00FA283D" w:rsidP="00545531">
      <w:pPr>
        <w:spacing w:after="0"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 соответствии с </w:t>
      </w:r>
      <w:hyperlink r:id="rId49" w:anchor="/document/401423374/entry/1000" w:history="1">
        <w:r w:rsidRPr="00FA283D">
          <w:rPr>
            <w:rFonts w:ascii="Times New Roman" w:eastAsia="Times New Roman" w:hAnsi="Times New Roman" w:cs="Times New Roman"/>
            <w:color w:val="3272C0"/>
            <w:sz w:val="23"/>
            <w:szCs w:val="23"/>
            <w:lang w:eastAsia="ru-RU"/>
          </w:rPr>
          <w:t>Положением</w:t>
        </w:r>
      </w:hyperlink>
      <w:r w:rsidRPr="00FA283D">
        <w:rPr>
          <w:rFonts w:ascii="Times New Roman" w:eastAsia="Times New Roman" w:hAnsi="Times New Roman" w:cs="Times New Roman"/>
          <w:color w:val="22272F"/>
          <w:sz w:val="23"/>
          <w:szCs w:val="23"/>
          <w:lang w:eastAsia="ru-RU"/>
        </w:rPr>
        <w:t> о федеральном государственном контроле (надзоре) в сфере обращения лекарственных средств, утвержденным </w:t>
      </w:r>
      <w:hyperlink r:id="rId50" w:anchor="/document/401423374/entry/0" w:history="1">
        <w:r w:rsidRPr="00FA283D">
          <w:rPr>
            <w:rFonts w:ascii="Times New Roman" w:eastAsia="Times New Roman" w:hAnsi="Times New Roman" w:cs="Times New Roman"/>
            <w:color w:val="3272C0"/>
            <w:sz w:val="23"/>
            <w:szCs w:val="23"/>
            <w:lang w:eastAsia="ru-RU"/>
          </w:rPr>
          <w:t>постановлением</w:t>
        </w:r>
      </w:hyperlink>
      <w:r w:rsidRPr="00FA283D">
        <w:rPr>
          <w:rFonts w:ascii="Times New Roman" w:eastAsia="Times New Roman" w:hAnsi="Times New Roman" w:cs="Times New Roman"/>
          <w:color w:val="22272F"/>
          <w:sz w:val="23"/>
          <w:szCs w:val="23"/>
          <w:lang w:eastAsia="ru-RU"/>
        </w:rPr>
        <w:t> Правительства Российской Федерации от 29.06.2021 N 1049, проводятся следующие профилактические мероприятия:</w:t>
      </w:r>
    </w:p>
    <w:p w:rsidR="00FA283D" w:rsidRPr="00FA283D" w:rsidRDefault="00FA283D" w:rsidP="00545531">
      <w:pPr>
        <w:spacing w:after="0"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а) информирование;</w:t>
      </w:r>
    </w:p>
    <w:p w:rsidR="00FA283D" w:rsidRPr="00FA283D" w:rsidRDefault="00FA283D" w:rsidP="00545531">
      <w:pPr>
        <w:spacing w:after="0"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б) обобщение правоприменительной практики;</w:t>
      </w:r>
    </w:p>
    <w:p w:rsidR="00FA283D" w:rsidRPr="00FA283D" w:rsidRDefault="00FA283D" w:rsidP="00545531">
      <w:pPr>
        <w:spacing w:after="0"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в) объявление предостережения;</w:t>
      </w:r>
    </w:p>
    <w:p w:rsidR="00FA283D" w:rsidRPr="00FA283D" w:rsidRDefault="00FA283D" w:rsidP="00545531">
      <w:pPr>
        <w:spacing w:after="0"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г) консультирование;</w:t>
      </w:r>
    </w:p>
    <w:p w:rsidR="00FA283D" w:rsidRPr="00FA283D" w:rsidRDefault="00FA283D" w:rsidP="00545531">
      <w:pPr>
        <w:spacing w:after="0"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д) профилактический визит.</w:t>
      </w:r>
    </w:p>
    <w:tbl>
      <w:tblPr>
        <w:tblW w:w="9938" w:type="dxa"/>
        <w:tblLayout w:type="fixed"/>
        <w:tblCellMar>
          <w:top w:w="15" w:type="dxa"/>
          <w:left w:w="15" w:type="dxa"/>
          <w:bottom w:w="15" w:type="dxa"/>
          <w:right w:w="15" w:type="dxa"/>
        </w:tblCellMar>
        <w:tblLook w:val="04A0" w:firstRow="1" w:lastRow="0" w:firstColumn="1" w:lastColumn="0" w:noHBand="0" w:noVBand="1"/>
      </w:tblPr>
      <w:tblGrid>
        <w:gridCol w:w="1858"/>
        <w:gridCol w:w="3937"/>
        <w:gridCol w:w="2062"/>
        <w:gridCol w:w="2081"/>
      </w:tblGrid>
      <w:tr w:rsidR="00FA283D" w:rsidRPr="00FA283D" w:rsidTr="00545531">
        <w:tc>
          <w:tcPr>
            <w:tcW w:w="1858"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Вид мероприятия</w:t>
            </w: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Форма мероприятия</w:t>
            </w:r>
          </w:p>
        </w:tc>
        <w:tc>
          <w:tcPr>
            <w:tcW w:w="2062"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Ответственные исполнители</w:t>
            </w:r>
          </w:p>
        </w:tc>
        <w:tc>
          <w:tcPr>
            <w:tcW w:w="2081"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jc w:val="center"/>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Срок (периодичность) проведения</w:t>
            </w:r>
          </w:p>
        </w:tc>
      </w:tr>
      <w:tr w:rsidR="00FA283D" w:rsidRPr="00FA283D" w:rsidTr="00545531">
        <w:trPr>
          <w:trHeight w:val="240"/>
        </w:trPr>
        <w:tc>
          <w:tcPr>
            <w:tcW w:w="1858" w:type="dxa"/>
            <w:vMerge w:val="restart"/>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Информирование</w:t>
            </w: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Размещение на </w:t>
            </w:r>
            <w:hyperlink r:id="rId51" w:tgtFrame="_blank" w:history="1">
              <w:r w:rsidRPr="00FA283D">
                <w:rPr>
                  <w:rFonts w:ascii="Times New Roman" w:eastAsia="Times New Roman" w:hAnsi="Times New Roman" w:cs="Times New Roman"/>
                  <w:color w:val="3272C0"/>
                  <w:sz w:val="24"/>
                  <w:szCs w:val="24"/>
                  <w:lang w:eastAsia="ru-RU"/>
                </w:rPr>
                <w:t>официальном сайте</w:t>
              </w:r>
            </w:hyperlink>
            <w:r w:rsidRPr="00FA283D">
              <w:rPr>
                <w:rFonts w:ascii="Times New Roman" w:eastAsia="Times New Roman" w:hAnsi="Times New Roman" w:cs="Times New Roman"/>
                <w:sz w:val="24"/>
                <w:szCs w:val="24"/>
                <w:lang w:eastAsia="ru-RU"/>
              </w:rPr>
              <w:t> Росздравнадзора в сети "Интернет":</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 текстов нормативных правовых актов, регулирующих осуществление государственного контроля (надзора);</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 xml:space="preserve">2) сведений об изменениях, внесенных в нормативные правовые акты, регулирующие осуществление </w:t>
            </w:r>
            <w:r w:rsidRPr="00FA283D">
              <w:rPr>
                <w:rFonts w:ascii="Times New Roman" w:eastAsia="Times New Roman" w:hAnsi="Times New Roman" w:cs="Times New Roman"/>
                <w:sz w:val="24"/>
                <w:szCs w:val="24"/>
                <w:lang w:eastAsia="ru-RU"/>
              </w:rPr>
              <w:lastRenderedPageBreak/>
              <w:t>государственного,</w:t>
            </w:r>
            <w:hyperlink r:id="rId52" w:anchor="/document/3100000/entry/0" w:history="1">
              <w:r w:rsidRPr="00FA283D">
                <w:rPr>
                  <w:rFonts w:ascii="Times New Roman" w:eastAsia="Times New Roman" w:hAnsi="Times New Roman" w:cs="Times New Roman"/>
                  <w:color w:val="464C55"/>
                  <w:sz w:val="21"/>
                  <w:szCs w:val="21"/>
                  <w:shd w:val="clear" w:color="auto" w:fill="F0E9D3"/>
                  <w:lang w:eastAsia="ru-RU"/>
                </w:rPr>
                <w:t>#</w:t>
              </w:r>
            </w:hyperlink>
            <w:r w:rsidRPr="00FA283D">
              <w:rPr>
                <w:rFonts w:ascii="Times New Roman" w:eastAsia="Times New Roman" w:hAnsi="Times New Roman" w:cs="Times New Roman"/>
                <w:sz w:val="24"/>
                <w:szCs w:val="24"/>
                <w:lang w:eastAsia="ru-RU"/>
              </w:rPr>
              <w:t> о сроках и порядке их вступления в силу;</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3)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 xml:space="preserve">4) утвержденных проверочных листов в формате, допускающем их использование для </w:t>
            </w:r>
            <w:proofErr w:type="spellStart"/>
            <w:r w:rsidRPr="00FA283D">
              <w:rPr>
                <w:rFonts w:ascii="Times New Roman" w:eastAsia="Times New Roman" w:hAnsi="Times New Roman" w:cs="Times New Roman"/>
                <w:sz w:val="24"/>
                <w:szCs w:val="24"/>
                <w:lang w:eastAsia="ru-RU"/>
              </w:rPr>
              <w:t>самообследования</w:t>
            </w:r>
            <w:proofErr w:type="spellEnd"/>
            <w:r w:rsidRPr="00FA283D">
              <w:rPr>
                <w:rFonts w:ascii="Times New Roman" w:eastAsia="Times New Roman" w:hAnsi="Times New Roman" w:cs="Times New Roman"/>
                <w:sz w:val="24"/>
                <w:szCs w:val="24"/>
                <w:lang w:eastAsia="ru-RU"/>
              </w:rPr>
              <w:t>;</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5) руководств по соблюдению обязательных требований;</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6) перечня индикаторов риска нарушения обязательных требований, порядок отнесения объектов контроля к категориям риска;</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7) перечня объектов контроля, учитываемых в рамках формирования ежегодного плана контрольных (надзорных) мероприятий, с указанием категории риска;</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8) программы профилактики рисков причинения вреда и плана проведения плановых контрольных (надзорных) мероприятий;</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9) исчерпывающего перечня сведений, которые могут запрашиваться Росздравнадзором у контролируемого лица;</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10) сведений о способах получения консультаций по вопросам соблюдения обязательных требований;</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11) сведений о применении Росздравнадзором мер стимулирования добросовестности контролируемых лиц;</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12) сведений о порядке досудебного обжалования решений Росздравнадзора, действий (бездействия) его должностных лиц;</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 xml:space="preserve">13) информации о способах и процедуре </w:t>
            </w:r>
            <w:proofErr w:type="spellStart"/>
            <w:r w:rsidRPr="00FA283D">
              <w:rPr>
                <w:rFonts w:ascii="Times New Roman" w:eastAsia="Times New Roman" w:hAnsi="Times New Roman" w:cs="Times New Roman"/>
                <w:sz w:val="24"/>
                <w:szCs w:val="24"/>
                <w:lang w:eastAsia="ru-RU"/>
              </w:rPr>
              <w:t>самообследования</w:t>
            </w:r>
            <w:proofErr w:type="spellEnd"/>
            <w:r w:rsidRPr="00FA283D">
              <w:rPr>
                <w:rFonts w:ascii="Times New Roman" w:eastAsia="Times New Roman" w:hAnsi="Times New Roman" w:cs="Times New Roman"/>
                <w:sz w:val="24"/>
                <w:szCs w:val="24"/>
                <w:lang w:eastAsia="ru-RU"/>
              </w:rPr>
              <w:t xml:space="preserve"> (при ее наличии), в том числе методические рекомендации по проведению </w:t>
            </w:r>
            <w:proofErr w:type="spellStart"/>
            <w:r w:rsidRPr="00FA283D">
              <w:rPr>
                <w:rFonts w:ascii="Times New Roman" w:eastAsia="Times New Roman" w:hAnsi="Times New Roman" w:cs="Times New Roman"/>
                <w:sz w:val="24"/>
                <w:szCs w:val="24"/>
                <w:lang w:eastAsia="ru-RU"/>
              </w:rPr>
              <w:t>самообследования</w:t>
            </w:r>
            <w:proofErr w:type="spellEnd"/>
            <w:r w:rsidRPr="00FA283D">
              <w:rPr>
                <w:rFonts w:ascii="Times New Roman" w:eastAsia="Times New Roman" w:hAnsi="Times New Roman" w:cs="Times New Roman"/>
                <w:sz w:val="24"/>
                <w:szCs w:val="24"/>
                <w:lang w:eastAsia="ru-RU"/>
              </w:rPr>
              <w:t xml:space="preserve"> и подготовке декларации соблюдения </w:t>
            </w:r>
            <w:r w:rsidRPr="00FA283D">
              <w:rPr>
                <w:rFonts w:ascii="Times New Roman" w:eastAsia="Times New Roman" w:hAnsi="Times New Roman" w:cs="Times New Roman"/>
                <w:sz w:val="24"/>
                <w:szCs w:val="24"/>
                <w:lang w:eastAsia="ru-RU"/>
              </w:rPr>
              <w:lastRenderedPageBreak/>
              <w:t>обязательных требований, и информацию о декларациях соблюдения обязательных требований, представленных контролируемыми лицами;</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14) сведений о лекарственных средствах, оборот которых ограничен, в том числе о недоброкачественных и фальсифицированных лекарственных средствах</w:t>
            </w:r>
          </w:p>
        </w:tc>
        <w:tc>
          <w:tcPr>
            <w:tcW w:w="2062" w:type="dxa"/>
            <w:vMerge w:val="restart"/>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lastRenderedPageBreak/>
              <w:t xml:space="preserve">Крупнова И.В., </w:t>
            </w:r>
            <w:proofErr w:type="spellStart"/>
            <w:r w:rsidRPr="00FA283D">
              <w:rPr>
                <w:rFonts w:ascii="Times New Roman" w:eastAsia="Times New Roman" w:hAnsi="Times New Roman" w:cs="Times New Roman"/>
                <w:sz w:val="24"/>
                <w:szCs w:val="24"/>
                <w:lang w:eastAsia="ru-RU"/>
              </w:rPr>
              <w:t>Гуськова</w:t>
            </w:r>
            <w:proofErr w:type="spellEnd"/>
            <w:r w:rsidRPr="00FA283D">
              <w:rPr>
                <w:rFonts w:ascii="Times New Roman" w:eastAsia="Times New Roman" w:hAnsi="Times New Roman" w:cs="Times New Roman"/>
                <w:sz w:val="24"/>
                <w:szCs w:val="24"/>
                <w:lang w:eastAsia="ru-RU"/>
              </w:rPr>
              <w:t xml:space="preserve"> И.А., Старостина И.С.</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 xml:space="preserve">Кудрявцева Е.М., Горелов К.В., </w:t>
            </w:r>
            <w:proofErr w:type="spellStart"/>
            <w:r w:rsidRPr="00FA283D">
              <w:rPr>
                <w:rFonts w:ascii="Times New Roman" w:eastAsia="Times New Roman" w:hAnsi="Times New Roman" w:cs="Times New Roman"/>
                <w:sz w:val="24"/>
                <w:szCs w:val="24"/>
                <w:lang w:eastAsia="ru-RU"/>
              </w:rPr>
              <w:t>Мурзич</w:t>
            </w:r>
            <w:proofErr w:type="spellEnd"/>
            <w:r w:rsidRPr="00FA283D">
              <w:rPr>
                <w:rFonts w:ascii="Times New Roman" w:eastAsia="Times New Roman" w:hAnsi="Times New Roman" w:cs="Times New Roman"/>
                <w:sz w:val="24"/>
                <w:szCs w:val="24"/>
                <w:lang w:eastAsia="ru-RU"/>
              </w:rPr>
              <w:t xml:space="preserve"> Т.В., Тарасова С.А.</w:t>
            </w:r>
          </w:p>
        </w:tc>
        <w:tc>
          <w:tcPr>
            <w:tcW w:w="2081" w:type="dxa"/>
            <w:vMerge w:val="restart"/>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По мере необходимости в течение года</w:t>
            </w:r>
          </w:p>
        </w:tc>
      </w:tr>
      <w:tr w:rsidR="00FA283D" w:rsidRPr="00FA283D" w:rsidTr="00545531">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Проведение публичных обсуждений для представителей подконтрольных субъектов в сфере обращения лекарственных сре</w:t>
            </w:r>
            <w:proofErr w:type="gramStart"/>
            <w:r w:rsidRPr="00FA283D">
              <w:rPr>
                <w:rFonts w:ascii="Times New Roman" w:eastAsia="Times New Roman" w:hAnsi="Times New Roman" w:cs="Times New Roman"/>
                <w:sz w:val="24"/>
                <w:szCs w:val="24"/>
                <w:lang w:eastAsia="ru-RU"/>
              </w:rPr>
              <w:t>дств дл</w:t>
            </w:r>
            <w:proofErr w:type="gramEnd"/>
            <w:r w:rsidRPr="00FA283D">
              <w:rPr>
                <w:rFonts w:ascii="Times New Roman" w:eastAsia="Times New Roman" w:hAnsi="Times New Roman" w:cs="Times New Roman"/>
                <w:sz w:val="24"/>
                <w:szCs w:val="24"/>
                <w:lang w:eastAsia="ru-RU"/>
              </w:rPr>
              <w:t>я медицинского применения</w:t>
            </w:r>
          </w:p>
        </w:tc>
        <w:tc>
          <w:tcPr>
            <w:tcW w:w="2062"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c>
          <w:tcPr>
            <w:tcW w:w="2081"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r>
      <w:tr w:rsidR="00FA283D" w:rsidRPr="00FA283D" w:rsidTr="00545531">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Публикация на сайте Росздравнадзора ежегодного доклада об итогах реализации программы профилактических мероприятий, направленных на предупреждение нарушений обязательных требований</w:t>
            </w:r>
          </w:p>
        </w:tc>
        <w:tc>
          <w:tcPr>
            <w:tcW w:w="2062"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c>
          <w:tcPr>
            <w:tcW w:w="2081"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r>
      <w:tr w:rsidR="00FA283D" w:rsidRPr="00FA283D" w:rsidTr="00545531">
        <w:tc>
          <w:tcPr>
            <w:tcW w:w="1858"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Информационные письма по однотипным обращениям контролируемых лиц и их представителей в случаях регулярного поступления обращений (более 5)</w:t>
            </w:r>
          </w:p>
        </w:tc>
        <w:tc>
          <w:tcPr>
            <w:tcW w:w="2062"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c>
          <w:tcPr>
            <w:tcW w:w="2081" w:type="dxa"/>
            <w:vMerge/>
            <w:tcBorders>
              <w:top w:val="single" w:sz="6" w:space="0" w:color="000000"/>
              <w:left w:val="single" w:sz="6" w:space="0" w:color="000000"/>
              <w:bottom w:val="single" w:sz="6" w:space="0" w:color="000000"/>
              <w:right w:val="single" w:sz="6" w:space="0" w:color="000000"/>
            </w:tcBorders>
            <w:vAlign w:val="center"/>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
        </w:tc>
      </w:tr>
      <w:tr w:rsidR="00FA283D" w:rsidRPr="00FA283D" w:rsidTr="00545531">
        <w:tc>
          <w:tcPr>
            <w:tcW w:w="1858"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Обобщение и анализ правоприменительной практики</w:t>
            </w: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roofErr w:type="gramStart"/>
            <w:r w:rsidRPr="00FA283D">
              <w:rPr>
                <w:rFonts w:ascii="Times New Roman" w:eastAsia="Times New Roman" w:hAnsi="Times New Roman" w:cs="Times New Roman"/>
                <w:sz w:val="24"/>
                <w:szCs w:val="24"/>
                <w:lang w:eastAsia="ru-RU"/>
              </w:rPr>
              <w:t>Обобщение и анализ правоприменительной практики контрольно-надзорной деятельности в сфере обращения лекарственных средств для медицинского применения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Федеральной службы по надзору в сфере здравоохранения в сети "Интернет" в срок, не превышающий 5 рабочих дней со дня утверждения доклада</w:t>
            </w:r>
            <w:proofErr w:type="gramEnd"/>
          </w:p>
        </w:tc>
        <w:tc>
          <w:tcPr>
            <w:tcW w:w="2062"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 xml:space="preserve">Крупнова И.В., </w:t>
            </w:r>
            <w:proofErr w:type="spellStart"/>
            <w:r w:rsidRPr="00FA283D">
              <w:rPr>
                <w:rFonts w:ascii="Times New Roman" w:eastAsia="Times New Roman" w:hAnsi="Times New Roman" w:cs="Times New Roman"/>
                <w:sz w:val="24"/>
                <w:szCs w:val="24"/>
                <w:lang w:eastAsia="ru-RU"/>
              </w:rPr>
              <w:t>Гуськова</w:t>
            </w:r>
            <w:proofErr w:type="spellEnd"/>
            <w:r w:rsidRPr="00FA283D">
              <w:rPr>
                <w:rFonts w:ascii="Times New Roman" w:eastAsia="Times New Roman" w:hAnsi="Times New Roman" w:cs="Times New Roman"/>
                <w:sz w:val="24"/>
                <w:szCs w:val="24"/>
                <w:lang w:eastAsia="ru-RU"/>
              </w:rPr>
              <w:t xml:space="preserve"> И.А., Старостина И.С.</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 xml:space="preserve">Кудрявцева Е.М., Горелов К.В., </w:t>
            </w:r>
            <w:proofErr w:type="spellStart"/>
            <w:r w:rsidRPr="00FA283D">
              <w:rPr>
                <w:rFonts w:ascii="Times New Roman" w:eastAsia="Times New Roman" w:hAnsi="Times New Roman" w:cs="Times New Roman"/>
                <w:sz w:val="24"/>
                <w:szCs w:val="24"/>
                <w:lang w:eastAsia="ru-RU"/>
              </w:rPr>
              <w:t>Мурзич</w:t>
            </w:r>
            <w:proofErr w:type="spellEnd"/>
            <w:r w:rsidRPr="00FA283D">
              <w:rPr>
                <w:rFonts w:ascii="Times New Roman" w:eastAsia="Times New Roman" w:hAnsi="Times New Roman" w:cs="Times New Roman"/>
                <w:sz w:val="24"/>
                <w:szCs w:val="24"/>
                <w:lang w:eastAsia="ru-RU"/>
              </w:rPr>
              <w:t xml:space="preserve"> Т.В., Тарасова С.А.</w:t>
            </w:r>
          </w:p>
        </w:tc>
        <w:tc>
          <w:tcPr>
            <w:tcW w:w="2081"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Ежегодно (не позднее 25 февраля года, следующего за годом обобщения правоприменительной практики)</w:t>
            </w:r>
          </w:p>
        </w:tc>
      </w:tr>
      <w:tr w:rsidR="00FA283D" w:rsidRPr="00FA283D" w:rsidTr="00545531">
        <w:tc>
          <w:tcPr>
            <w:tcW w:w="1858"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Объявление предостережения</w:t>
            </w: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Направление предостережений в письменном виде контролируемым лицам для целей принятия мер по обеспечению соблюдения обязательных требований</w:t>
            </w:r>
          </w:p>
        </w:tc>
        <w:tc>
          <w:tcPr>
            <w:tcW w:w="2062"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Должностные лица Росздравнадзора, в должностные регламенты которых входит обязанность по проведению контрольных (надзорных) мероприятий</w:t>
            </w:r>
          </w:p>
        </w:tc>
        <w:tc>
          <w:tcPr>
            <w:tcW w:w="2081"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 xml:space="preserve">При наличии поступивших сведений о готовящихся нарушениях обязательных требований или признаках нарушений обязательных </w:t>
            </w:r>
            <w:r w:rsidRPr="00FA283D">
              <w:rPr>
                <w:rFonts w:ascii="Times New Roman" w:eastAsia="Times New Roman" w:hAnsi="Times New Roman" w:cs="Times New Roman"/>
                <w:sz w:val="24"/>
                <w:szCs w:val="24"/>
                <w:lang w:eastAsia="ru-RU"/>
              </w:rPr>
              <w:lastRenderedPageBreak/>
              <w:t>требований</w:t>
            </w:r>
          </w:p>
        </w:tc>
      </w:tr>
      <w:tr w:rsidR="00FA283D" w:rsidRPr="00FA283D" w:rsidTr="00545531">
        <w:tc>
          <w:tcPr>
            <w:tcW w:w="1858"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lastRenderedPageBreak/>
              <w:t>Консультирование</w:t>
            </w: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proofErr w:type="gramStart"/>
            <w:r w:rsidRPr="00FA283D">
              <w:rPr>
                <w:rFonts w:ascii="Times New Roman" w:eastAsia="Times New Roman" w:hAnsi="Times New Roman" w:cs="Times New Roman"/>
                <w:sz w:val="24"/>
                <w:szCs w:val="24"/>
                <w:lang w:eastAsia="ru-RU"/>
              </w:rPr>
              <w:t>Проведение должностными лицами органа государственного контроля консультаций по вопросам наличия и (или) содержания обязательных требований в сфере обращения лекарственных средств для медицинского применения, периодичности и порядка проведения контрольных (надзорных) мероприятий, порядка выполнения обязательных требований в сфере обращения лекарственных средств для медицинского применения, выполнения предписания, выданного по итогам контрольного (надзорного) мероприятия посредством личного обращения, телефонной связи, электронной почты, видео-конференц-связи, при получении</w:t>
            </w:r>
            <w:proofErr w:type="gramEnd"/>
            <w:r w:rsidRPr="00FA283D">
              <w:rPr>
                <w:rFonts w:ascii="Times New Roman" w:eastAsia="Times New Roman" w:hAnsi="Times New Roman" w:cs="Times New Roman"/>
                <w:sz w:val="24"/>
                <w:szCs w:val="24"/>
                <w:lang w:eastAsia="ru-RU"/>
              </w:rPr>
              <w:t xml:space="preserve"> письменного запроса - в письменной форме в порядке, установленном </w:t>
            </w:r>
            <w:hyperlink r:id="rId53" w:anchor="/document/12146661/entry/0" w:history="1">
              <w:r w:rsidRPr="00FA283D">
                <w:rPr>
                  <w:rFonts w:ascii="Times New Roman" w:eastAsia="Times New Roman" w:hAnsi="Times New Roman" w:cs="Times New Roman"/>
                  <w:color w:val="3272C0"/>
                  <w:sz w:val="24"/>
                  <w:szCs w:val="24"/>
                  <w:lang w:eastAsia="ru-RU"/>
                </w:rPr>
                <w:t>Федеральным законом</w:t>
              </w:r>
            </w:hyperlink>
            <w:r w:rsidRPr="00FA283D">
              <w:rPr>
                <w:rFonts w:ascii="Times New Roman" w:eastAsia="Times New Roman" w:hAnsi="Times New Roman" w:cs="Times New Roman"/>
                <w:sz w:val="24"/>
                <w:szCs w:val="24"/>
                <w:lang w:eastAsia="ru-RU"/>
              </w:rPr>
              <w:t>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062"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Должностные лица Росздравнадзора (территориального органа Росздравнадзора), в должностные регламенты которых входит обязанность по проведению контрольных (надзорных) мероприятий</w:t>
            </w:r>
          </w:p>
        </w:tc>
        <w:tc>
          <w:tcPr>
            <w:tcW w:w="2081"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В рамках текущей работы, в том числе при проведении контрольных (надзорных) мероприятий</w:t>
            </w:r>
          </w:p>
        </w:tc>
      </w:tr>
      <w:tr w:rsidR="00FA283D" w:rsidRPr="00FA283D" w:rsidTr="00545531">
        <w:tc>
          <w:tcPr>
            <w:tcW w:w="1858"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Профилактический визит</w:t>
            </w:r>
          </w:p>
        </w:tc>
        <w:tc>
          <w:tcPr>
            <w:tcW w:w="3937"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Проведение профилактических визитов в форме:</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1) профилактических бесед по месту осуществления деятельности Росздравнадзора;</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2) профилактических бесед путем использования видео-конференц-связи,</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по вопросам:</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предъявляемых обязательных требований;</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 xml:space="preserve">рекомендуемых </w:t>
            </w:r>
            <w:proofErr w:type="gramStart"/>
            <w:r w:rsidRPr="00FA283D">
              <w:rPr>
                <w:rFonts w:ascii="Times New Roman" w:eastAsia="Times New Roman" w:hAnsi="Times New Roman" w:cs="Times New Roman"/>
                <w:sz w:val="24"/>
                <w:szCs w:val="24"/>
                <w:lang w:eastAsia="ru-RU"/>
              </w:rPr>
              <w:t>способах</w:t>
            </w:r>
            <w:proofErr w:type="gramEnd"/>
            <w:r w:rsidRPr="00FA283D">
              <w:rPr>
                <w:rFonts w:ascii="Times New Roman" w:eastAsia="Times New Roman" w:hAnsi="Times New Roman" w:cs="Times New Roman"/>
                <w:sz w:val="24"/>
                <w:szCs w:val="24"/>
                <w:lang w:eastAsia="ru-RU"/>
              </w:rPr>
              <w:t xml:space="preserve"> снижения категории риска:</w:t>
            </w:r>
          </w:p>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о видах, содержании, интенсивности контрольных (надзорных) мероприятий.</w:t>
            </w:r>
          </w:p>
        </w:tc>
        <w:tc>
          <w:tcPr>
            <w:tcW w:w="2062"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Должностные лица Росздравнадзора, в должностные регламенты которых входит обязанность по проведению контрольных (надзорных) мероприятий</w:t>
            </w:r>
          </w:p>
        </w:tc>
        <w:tc>
          <w:tcPr>
            <w:tcW w:w="2081" w:type="dxa"/>
            <w:tcBorders>
              <w:top w:val="single" w:sz="6" w:space="0" w:color="000000"/>
              <w:left w:val="single" w:sz="6" w:space="0" w:color="000000"/>
              <w:bottom w:val="single" w:sz="6" w:space="0" w:color="000000"/>
              <w:right w:val="single" w:sz="6" w:space="0" w:color="000000"/>
            </w:tcBorders>
            <w:hideMark/>
          </w:tcPr>
          <w:p w:rsidR="00FA283D" w:rsidRPr="00FA283D" w:rsidRDefault="00FA283D" w:rsidP="00FA283D">
            <w:pPr>
              <w:spacing w:after="0" w:line="240" w:lineRule="auto"/>
              <w:rPr>
                <w:rFonts w:ascii="Times New Roman" w:eastAsia="Times New Roman" w:hAnsi="Times New Roman" w:cs="Times New Roman"/>
                <w:sz w:val="24"/>
                <w:szCs w:val="24"/>
                <w:lang w:eastAsia="ru-RU"/>
              </w:rPr>
            </w:pPr>
            <w:r w:rsidRPr="00FA283D">
              <w:rPr>
                <w:rFonts w:ascii="Times New Roman" w:eastAsia="Times New Roman" w:hAnsi="Times New Roman" w:cs="Times New Roman"/>
                <w:sz w:val="24"/>
                <w:szCs w:val="24"/>
                <w:lang w:eastAsia="ru-RU"/>
              </w:rPr>
              <w:t>В течение года, в рамках проводимых контрольных (надзорных) мероприятий</w:t>
            </w:r>
            <w:hyperlink r:id="rId54" w:anchor="/document/403294501/entry/1019" w:history="1">
              <w:r w:rsidRPr="00FA283D">
                <w:rPr>
                  <w:rFonts w:ascii="Times New Roman" w:eastAsia="Times New Roman" w:hAnsi="Times New Roman" w:cs="Times New Roman"/>
                  <w:color w:val="3272C0"/>
                  <w:sz w:val="24"/>
                  <w:szCs w:val="24"/>
                  <w:lang w:eastAsia="ru-RU"/>
                </w:rPr>
                <w:t>*</w:t>
              </w:r>
            </w:hyperlink>
          </w:p>
        </w:tc>
      </w:tr>
    </w:tbl>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w:t>
      </w:r>
    </w:p>
    <w:p w:rsidR="00FA283D" w:rsidRPr="00FA283D" w:rsidRDefault="00FA283D" w:rsidP="00FA283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A283D">
        <w:rPr>
          <w:rFonts w:ascii="Times New Roman" w:eastAsia="Times New Roman" w:hAnsi="Times New Roman" w:cs="Times New Roman"/>
          <w:color w:val="22272F"/>
          <w:sz w:val="32"/>
          <w:szCs w:val="32"/>
          <w:lang w:eastAsia="ru-RU"/>
        </w:rPr>
        <w:t>IV. Показатели результативности и эффективности Программы</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Оценка эффективности и результативности Программы проводится путем социологических исследований представителей подконтрольных субъектов.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lastRenderedPageBreak/>
        <w:t>В целях оценки результативности Программы используются следующие количественные показатели и показатели качества:</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количество проведенных профилактических мероприятий;</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количество подконтрольных субъектов, в отношении которых проведены профилактические мероприятия;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доля субъектов, в отношении которых проведены профилактические мероприятия (показатель устанавливается в процентах от общего количества подконтрольных субъектов);</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снижение количества однотипных и повторяющихся нарушений одним и тем же подконтрольным субъектом.</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Ключевым показателем государственного контроля является отношение количества недоброкачественных, фальсифицированных и контрафактных лекарственных препаратов для медицинского применения, выявленных Федеральной службой по надзору в сфере здравоохранения, к общему количеству лекарственных препаратов, выпущенных в гражданский оборот на территории Российской Федерации, в течение текущего календарного года.</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В случае если указанные </w:t>
      </w:r>
      <w:proofErr w:type="gramStart"/>
      <w:r w:rsidRPr="00FA283D">
        <w:rPr>
          <w:rFonts w:ascii="Times New Roman" w:eastAsia="Times New Roman" w:hAnsi="Times New Roman" w:cs="Times New Roman"/>
          <w:color w:val="22272F"/>
          <w:sz w:val="23"/>
          <w:szCs w:val="23"/>
          <w:lang w:eastAsia="ru-RU"/>
        </w:rPr>
        <w:t>в абзаце первом настоящего пункта сведения в течение текущего календарного года в Федеральную службу по надзору в сфере</w:t>
      </w:r>
      <w:proofErr w:type="gramEnd"/>
      <w:r w:rsidRPr="00FA283D">
        <w:rPr>
          <w:rFonts w:ascii="Times New Roman" w:eastAsia="Times New Roman" w:hAnsi="Times New Roman" w:cs="Times New Roman"/>
          <w:color w:val="22272F"/>
          <w:sz w:val="23"/>
          <w:szCs w:val="23"/>
          <w:lang w:eastAsia="ru-RU"/>
        </w:rPr>
        <w:t xml:space="preserve"> здравоохранения не поступали, значение ключевого показателя принимается равным нулю.</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Целевым (плановым) значением ключевого показателя государственного контроля является значение 0,01 и меньше.</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A283D">
        <w:rPr>
          <w:rFonts w:ascii="Times New Roman" w:eastAsia="Times New Roman" w:hAnsi="Times New Roman" w:cs="Times New Roman"/>
          <w:color w:val="22272F"/>
          <w:sz w:val="23"/>
          <w:szCs w:val="23"/>
          <w:lang w:eastAsia="ru-RU"/>
        </w:rPr>
        <w:t>Ключевым показателем государственного контроля является отношение количества сообщений о побочных действиях, не указанных в инструкциях по применению лекарственных препаратов для медицинского применения серьезных нежелательных реакциях и непредвиденных нежелательных реакциях, связанных с применением лекарственных препаратов для медицинского применения в соответствии с инструкциями по их применению, к общему количеству сообщений о побочных действиях, серьезных нежелательных реакциях и непредвиденных нежелательных реакциях, связанных с</w:t>
      </w:r>
      <w:proofErr w:type="gramEnd"/>
      <w:r w:rsidRPr="00FA283D">
        <w:rPr>
          <w:rFonts w:ascii="Times New Roman" w:eastAsia="Times New Roman" w:hAnsi="Times New Roman" w:cs="Times New Roman"/>
          <w:color w:val="22272F"/>
          <w:sz w:val="23"/>
          <w:szCs w:val="23"/>
          <w:lang w:eastAsia="ru-RU"/>
        </w:rPr>
        <w:t xml:space="preserve"> применением лекарственных препаратов для медицинского применения в соответствии с инструкциями по их применению, </w:t>
      </w:r>
      <w:proofErr w:type="gramStart"/>
      <w:r w:rsidRPr="00FA283D">
        <w:rPr>
          <w:rFonts w:ascii="Times New Roman" w:eastAsia="Times New Roman" w:hAnsi="Times New Roman" w:cs="Times New Roman"/>
          <w:color w:val="22272F"/>
          <w:sz w:val="23"/>
          <w:szCs w:val="23"/>
          <w:lang w:eastAsia="ru-RU"/>
        </w:rPr>
        <w:t>результаты</w:t>
      </w:r>
      <w:proofErr w:type="gramEnd"/>
      <w:r w:rsidRPr="00FA283D">
        <w:rPr>
          <w:rFonts w:ascii="Times New Roman" w:eastAsia="Times New Roman" w:hAnsi="Times New Roman" w:cs="Times New Roman"/>
          <w:color w:val="22272F"/>
          <w:sz w:val="23"/>
          <w:szCs w:val="23"/>
          <w:lang w:eastAsia="ru-RU"/>
        </w:rPr>
        <w:t xml:space="preserve"> обработки которых были направлены в течение текущего календарного года в Федеральную службу по надзору в сфере здравоохранения владельцами регистрационных удостоверений лекарственных препаратов для медицинского применения.</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 xml:space="preserve">В случае если указанные </w:t>
      </w:r>
      <w:proofErr w:type="gramStart"/>
      <w:r w:rsidRPr="00FA283D">
        <w:rPr>
          <w:rFonts w:ascii="Times New Roman" w:eastAsia="Times New Roman" w:hAnsi="Times New Roman" w:cs="Times New Roman"/>
          <w:color w:val="22272F"/>
          <w:sz w:val="23"/>
          <w:szCs w:val="23"/>
          <w:lang w:eastAsia="ru-RU"/>
        </w:rPr>
        <w:t>в абзаце первом настоящего пункта сведения в течение текущего календарного года в Федеральную службу по надзору в сфере</w:t>
      </w:r>
      <w:proofErr w:type="gramEnd"/>
      <w:r w:rsidRPr="00FA283D">
        <w:rPr>
          <w:rFonts w:ascii="Times New Roman" w:eastAsia="Times New Roman" w:hAnsi="Times New Roman" w:cs="Times New Roman"/>
          <w:color w:val="22272F"/>
          <w:sz w:val="23"/>
          <w:szCs w:val="23"/>
          <w:lang w:eastAsia="ru-RU"/>
        </w:rPr>
        <w:t xml:space="preserve"> здравоохранения не поступали, значение ключевого показателя принимается равным нулю.</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Целевым (плановым) значением ключевого показателя государственного контроля является значение 0,01 и меньше. Данные показатели отражают в динамике уровень безопасности охраняемых законом ценностей, выражающийся в минимизации причинения им вреда (ущерба), в том числе в случаях, связанных с применением недоброкачественных, контрафактных и фальсифицированных лекарственных препаратов.</w:t>
      </w:r>
    </w:p>
    <w:p w:rsidR="00FA283D" w:rsidRPr="00FA283D" w:rsidRDefault="00FA283D" w:rsidP="00FA283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t>______________________________</w:t>
      </w:r>
    </w:p>
    <w:p w:rsidR="00FA283D" w:rsidRPr="00FA283D" w:rsidRDefault="00FA283D" w:rsidP="00FA283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A283D">
        <w:rPr>
          <w:rFonts w:ascii="Times New Roman" w:eastAsia="Times New Roman" w:hAnsi="Times New Roman" w:cs="Times New Roman"/>
          <w:color w:val="22272F"/>
          <w:sz w:val="23"/>
          <w:szCs w:val="23"/>
          <w:lang w:eastAsia="ru-RU"/>
        </w:rPr>
        <w:lastRenderedPageBreak/>
        <w:t>* - контрольные (надзорные) мероприятия в форме выборочного контроля качества лекарственных сре</w:t>
      </w:r>
      <w:proofErr w:type="gramStart"/>
      <w:r w:rsidRPr="00FA283D">
        <w:rPr>
          <w:rFonts w:ascii="Times New Roman" w:eastAsia="Times New Roman" w:hAnsi="Times New Roman" w:cs="Times New Roman"/>
          <w:color w:val="22272F"/>
          <w:sz w:val="23"/>
          <w:szCs w:val="23"/>
          <w:lang w:eastAsia="ru-RU"/>
        </w:rPr>
        <w:t>дств дл</w:t>
      </w:r>
      <w:proofErr w:type="gramEnd"/>
      <w:r w:rsidRPr="00FA283D">
        <w:rPr>
          <w:rFonts w:ascii="Times New Roman" w:eastAsia="Times New Roman" w:hAnsi="Times New Roman" w:cs="Times New Roman"/>
          <w:color w:val="22272F"/>
          <w:sz w:val="23"/>
          <w:szCs w:val="23"/>
          <w:lang w:eastAsia="ru-RU"/>
        </w:rPr>
        <w:t>я медицинского применения носят внеплановый характер</w:t>
      </w:r>
    </w:p>
    <w:p w:rsidR="000E3C23" w:rsidRPr="00FA283D" w:rsidRDefault="000E3C23" w:rsidP="00FA283D"/>
    <w:sectPr w:rsidR="000E3C23" w:rsidRPr="00FA283D" w:rsidSect="00FA283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96"/>
    <w:rsid w:val="000E3C23"/>
    <w:rsid w:val="00411B96"/>
    <w:rsid w:val="00545531"/>
    <w:rsid w:val="00FA2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2409">
      <w:bodyDiv w:val="1"/>
      <w:marLeft w:val="0"/>
      <w:marRight w:val="0"/>
      <w:marTop w:val="0"/>
      <w:marBottom w:val="0"/>
      <w:divBdr>
        <w:top w:val="none" w:sz="0" w:space="0" w:color="auto"/>
        <w:left w:val="none" w:sz="0" w:space="0" w:color="auto"/>
        <w:bottom w:val="none" w:sz="0" w:space="0" w:color="auto"/>
        <w:right w:val="none" w:sz="0" w:space="0" w:color="auto"/>
      </w:divBdr>
      <w:divsChild>
        <w:div w:id="1334912300">
          <w:marLeft w:val="0"/>
          <w:marRight w:val="0"/>
          <w:marTop w:val="0"/>
          <w:marBottom w:val="0"/>
          <w:divBdr>
            <w:top w:val="none" w:sz="0" w:space="0" w:color="auto"/>
            <w:left w:val="none" w:sz="0" w:space="0" w:color="auto"/>
            <w:bottom w:val="none" w:sz="0" w:space="0" w:color="auto"/>
            <w:right w:val="none" w:sz="0" w:space="0" w:color="auto"/>
          </w:divBdr>
        </w:div>
        <w:div w:id="364525017">
          <w:marLeft w:val="0"/>
          <w:marRight w:val="0"/>
          <w:marTop w:val="0"/>
          <w:marBottom w:val="0"/>
          <w:divBdr>
            <w:top w:val="none" w:sz="0" w:space="0" w:color="auto"/>
            <w:left w:val="none" w:sz="0" w:space="0" w:color="auto"/>
            <w:bottom w:val="none" w:sz="0" w:space="0" w:color="auto"/>
            <w:right w:val="none" w:sz="0" w:space="0" w:color="auto"/>
          </w:divBdr>
        </w:div>
        <w:div w:id="1197961156">
          <w:marLeft w:val="0"/>
          <w:marRight w:val="0"/>
          <w:marTop w:val="0"/>
          <w:marBottom w:val="0"/>
          <w:divBdr>
            <w:top w:val="none" w:sz="0" w:space="0" w:color="auto"/>
            <w:left w:val="none" w:sz="0" w:space="0" w:color="auto"/>
            <w:bottom w:val="none" w:sz="0" w:space="0" w:color="auto"/>
            <w:right w:val="none" w:sz="0" w:space="0" w:color="auto"/>
          </w:divBdr>
          <w:divsChild>
            <w:div w:id="582880251">
              <w:marLeft w:val="0"/>
              <w:marRight w:val="0"/>
              <w:marTop w:val="0"/>
              <w:marBottom w:val="0"/>
              <w:divBdr>
                <w:top w:val="none" w:sz="0" w:space="0" w:color="auto"/>
                <w:left w:val="none" w:sz="0" w:space="0" w:color="auto"/>
                <w:bottom w:val="none" w:sz="0" w:space="0" w:color="auto"/>
                <w:right w:val="none" w:sz="0" w:space="0" w:color="auto"/>
              </w:divBdr>
              <w:divsChild>
                <w:div w:id="1783380476">
                  <w:marLeft w:val="0"/>
                  <w:marRight w:val="0"/>
                  <w:marTop w:val="0"/>
                  <w:marBottom w:val="0"/>
                  <w:divBdr>
                    <w:top w:val="none" w:sz="0" w:space="0" w:color="auto"/>
                    <w:left w:val="none" w:sz="0" w:space="0" w:color="auto"/>
                    <w:bottom w:val="none" w:sz="0" w:space="0" w:color="auto"/>
                    <w:right w:val="none" w:sz="0" w:space="0" w:color="auto"/>
                  </w:divBdr>
                </w:div>
                <w:div w:id="139351427">
                  <w:marLeft w:val="0"/>
                  <w:marRight w:val="0"/>
                  <w:marTop w:val="0"/>
                  <w:marBottom w:val="0"/>
                  <w:divBdr>
                    <w:top w:val="none" w:sz="0" w:space="0" w:color="auto"/>
                    <w:left w:val="none" w:sz="0" w:space="0" w:color="auto"/>
                    <w:bottom w:val="none" w:sz="0" w:space="0" w:color="auto"/>
                    <w:right w:val="none" w:sz="0" w:space="0" w:color="auto"/>
                  </w:divBdr>
                </w:div>
                <w:div w:id="693507286">
                  <w:marLeft w:val="0"/>
                  <w:marRight w:val="0"/>
                  <w:marTop w:val="0"/>
                  <w:marBottom w:val="0"/>
                  <w:divBdr>
                    <w:top w:val="none" w:sz="0" w:space="0" w:color="auto"/>
                    <w:left w:val="none" w:sz="0" w:space="0" w:color="auto"/>
                    <w:bottom w:val="none" w:sz="0" w:space="0" w:color="auto"/>
                    <w:right w:val="none" w:sz="0" w:space="0" w:color="auto"/>
                  </w:divBdr>
                </w:div>
                <w:div w:id="1080372535">
                  <w:marLeft w:val="0"/>
                  <w:marRight w:val="0"/>
                  <w:marTop w:val="0"/>
                  <w:marBottom w:val="0"/>
                  <w:divBdr>
                    <w:top w:val="none" w:sz="0" w:space="0" w:color="auto"/>
                    <w:left w:val="none" w:sz="0" w:space="0" w:color="auto"/>
                    <w:bottom w:val="none" w:sz="0" w:space="0" w:color="auto"/>
                    <w:right w:val="none" w:sz="0" w:space="0" w:color="auto"/>
                  </w:divBdr>
                  <w:divsChild>
                    <w:div w:id="1814369111">
                      <w:marLeft w:val="0"/>
                      <w:marRight w:val="0"/>
                      <w:marTop w:val="0"/>
                      <w:marBottom w:val="0"/>
                      <w:divBdr>
                        <w:top w:val="none" w:sz="0" w:space="0" w:color="auto"/>
                        <w:left w:val="none" w:sz="0" w:space="0" w:color="auto"/>
                        <w:bottom w:val="none" w:sz="0" w:space="0" w:color="auto"/>
                        <w:right w:val="none" w:sz="0" w:space="0" w:color="auto"/>
                      </w:divBdr>
                    </w:div>
                    <w:div w:id="1844007841">
                      <w:marLeft w:val="0"/>
                      <w:marRight w:val="0"/>
                      <w:marTop w:val="0"/>
                      <w:marBottom w:val="0"/>
                      <w:divBdr>
                        <w:top w:val="none" w:sz="0" w:space="0" w:color="auto"/>
                        <w:left w:val="none" w:sz="0" w:space="0" w:color="auto"/>
                        <w:bottom w:val="none" w:sz="0" w:space="0" w:color="auto"/>
                        <w:right w:val="none" w:sz="0" w:space="0" w:color="auto"/>
                      </w:divBdr>
                    </w:div>
                    <w:div w:id="10527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6654">
              <w:marLeft w:val="0"/>
              <w:marRight w:val="0"/>
              <w:marTop w:val="0"/>
              <w:marBottom w:val="0"/>
              <w:divBdr>
                <w:top w:val="none" w:sz="0" w:space="0" w:color="auto"/>
                <w:left w:val="none" w:sz="0" w:space="0" w:color="auto"/>
                <w:bottom w:val="none" w:sz="0" w:space="0" w:color="auto"/>
                <w:right w:val="none" w:sz="0" w:space="0" w:color="auto"/>
              </w:divBdr>
              <w:divsChild>
                <w:div w:id="886795614">
                  <w:marLeft w:val="0"/>
                  <w:marRight w:val="0"/>
                  <w:marTop w:val="0"/>
                  <w:marBottom w:val="0"/>
                  <w:divBdr>
                    <w:top w:val="none" w:sz="0" w:space="0" w:color="auto"/>
                    <w:left w:val="none" w:sz="0" w:space="0" w:color="auto"/>
                    <w:bottom w:val="none" w:sz="0" w:space="0" w:color="auto"/>
                    <w:right w:val="none" w:sz="0" w:space="0" w:color="auto"/>
                  </w:divBdr>
                </w:div>
                <w:div w:id="1454057998">
                  <w:marLeft w:val="0"/>
                  <w:marRight w:val="0"/>
                  <w:marTop w:val="0"/>
                  <w:marBottom w:val="0"/>
                  <w:divBdr>
                    <w:top w:val="none" w:sz="0" w:space="0" w:color="auto"/>
                    <w:left w:val="none" w:sz="0" w:space="0" w:color="auto"/>
                    <w:bottom w:val="none" w:sz="0" w:space="0" w:color="auto"/>
                    <w:right w:val="none" w:sz="0" w:space="0" w:color="auto"/>
                  </w:divBdr>
                </w:div>
              </w:divsChild>
            </w:div>
            <w:div w:id="1152254494">
              <w:marLeft w:val="0"/>
              <w:marRight w:val="0"/>
              <w:marTop w:val="0"/>
              <w:marBottom w:val="0"/>
              <w:divBdr>
                <w:top w:val="none" w:sz="0" w:space="0" w:color="auto"/>
                <w:left w:val="none" w:sz="0" w:space="0" w:color="auto"/>
                <w:bottom w:val="none" w:sz="0" w:space="0" w:color="auto"/>
                <w:right w:val="none" w:sz="0" w:space="0" w:color="auto"/>
              </w:divBdr>
            </w:div>
          </w:divsChild>
        </w:div>
        <w:div w:id="1718970262">
          <w:marLeft w:val="0"/>
          <w:marRight w:val="0"/>
          <w:marTop w:val="0"/>
          <w:marBottom w:val="11250"/>
          <w:divBdr>
            <w:top w:val="none" w:sz="0" w:space="0" w:color="auto"/>
            <w:left w:val="none" w:sz="0" w:space="0" w:color="auto"/>
            <w:bottom w:val="none" w:sz="0" w:space="0" w:color="auto"/>
            <w:right w:val="none" w:sz="0" w:space="0" w:color="auto"/>
          </w:divBdr>
          <w:divsChild>
            <w:div w:id="1356345937">
              <w:marLeft w:val="0"/>
              <w:marRight w:val="0"/>
              <w:marTop w:val="0"/>
              <w:marBottom w:val="0"/>
              <w:divBdr>
                <w:top w:val="none" w:sz="0" w:space="0" w:color="auto"/>
                <w:left w:val="none" w:sz="0" w:space="0" w:color="auto"/>
                <w:bottom w:val="none" w:sz="0" w:space="0" w:color="auto"/>
                <w:right w:val="none" w:sz="0" w:space="0" w:color="auto"/>
              </w:divBdr>
              <w:divsChild>
                <w:div w:id="1461150872">
                  <w:marLeft w:val="0"/>
                  <w:marRight w:val="0"/>
                  <w:marTop w:val="0"/>
                  <w:marBottom w:val="0"/>
                  <w:divBdr>
                    <w:top w:val="none" w:sz="0" w:space="0" w:color="auto"/>
                    <w:left w:val="none" w:sz="0" w:space="0" w:color="auto"/>
                    <w:bottom w:val="none" w:sz="0" w:space="0" w:color="auto"/>
                    <w:right w:val="none" w:sz="0" w:space="0" w:color="auto"/>
                  </w:divBdr>
                  <w:divsChild>
                    <w:div w:id="1264996011">
                      <w:marLeft w:val="0"/>
                      <w:marRight w:val="0"/>
                      <w:marTop w:val="0"/>
                      <w:marBottom w:val="0"/>
                      <w:divBdr>
                        <w:top w:val="none" w:sz="0" w:space="0" w:color="auto"/>
                        <w:left w:val="none" w:sz="0" w:space="0" w:color="auto"/>
                        <w:bottom w:val="none" w:sz="0" w:space="0" w:color="auto"/>
                        <w:right w:val="none" w:sz="0" w:space="0" w:color="auto"/>
                      </w:divBdr>
                    </w:div>
                    <w:div w:id="610478439">
                      <w:marLeft w:val="0"/>
                      <w:marRight w:val="0"/>
                      <w:marTop w:val="0"/>
                      <w:marBottom w:val="0"/>
                      <w:divBdr>
                        <w:top w:val="none" w:sz="0" w:space="0" w:color="auto"/>
                        <w:left w:val="none" w:sz="0" w:space="0" w:color="auto"/>
                        <w:bottom w:val="none" w:sz="0" w:space="0" w:color="auto"/>
                        <w:right w:val="none" w:sz="0" w:space="0" w:color="auto"/>
                      </w:divBdr>
                    </w:div>
                    <w:div w:id="1824929355">
                      <w:marLeft w:val="0"/>
                      <w:marRight w:val="0"/>
                      <w:marTop w:val="0"/>
                      <w:marBottom w:val="0"/>
                      <w:divBdr>
                        <w:top w:val="none" w:sz="0" w:space="0" w:color="auto"/>
                        <w:left w:val="none" w:sz="0" w:space="0" w:color="auto"/>
                        <w:bottom w:val="none" w:sz="0" w:space="0" w:color="auto"/>
                        <w:right w:val="none" w:sz="0" w:space="0" w:color="auto"/>
                      </w:divBdr>
                    </w:div>
                    <w:div w:id="2059282628">
                      <w:marLeft w:val="0"/>
                      <w:marRight w:val="0"/>
                      <w:marTop w:val="0"/>
                      <w:marBottom w:val="0"/>
                      <w:divBdr>
                        <w:top w:val="none" w:sz="0" w:space="0" w:color="auto"/>
                        <w:left w:val="none" w:sz="0" w:space="0" w:color="auto"/>
                        <w:bottom w:val="none" w:sz="0" w:space="0" w:color="auto"/>
                        <w:right w:val="none" w:sz="0" w:space="0" w:color="auto"/>
                      </w:divBdr>
                    </w:div>
                    <w:div w:id="1173573243">
                      <w:marLeft w:val="0"/>
                      <w:marRight w:val="0"/>
                      <w:marTop w:val="0"/>
                      <w:marBottom w:val="0"/>
                      <w:divBdr>
                        <w:top w:val="none" w:sz="0" w:space="0" w:color="auto"/>
                        <w:left w:val="none" w:sz="0" w:space="0" w:color="auto"/>
                        <w:bottom w:val="none" w:sz="0" w:space="0" w:color="auto"/>
                        <w:right w:val="none" w:sz="0" w:space="0" w:color="auto"/>
                      </w:divBdr>
                    </w:div>
                  </w:divsChild>
                </w:div>
                <w:div w:id="85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0046">
      <w:bodyDiv w:val="1"/>
      <w:marLeft w:val="0"/>
      <w:marRight w:val="0"/>
      <w:marTop w:val="0"/>
      <w:marBottom w:val="0"/>
      <w:divBdr>
        <w:top w:val="none" w:sz="0" w:space="0" w:color="auto"/>
        <w:left w:val="none" w:sz="0" w:space="0" w:color="auto"/>
        <w:bottom w:val="none" w:sz="0" w:space="0" w:color="auto"/>
        <w:right w:val="none" w:sz="0" w:space="0" w:color="auto"/>
      </w:divBdr>
      <w:divsChild>
        <w:div w:id="1281766596">
          <w:marLeft w:val="0"/>
          <w:marRight w:val="0"/>
          <w:marTop w:val="0"/>
          <w:marBottom w:val="0"/>
          <w:divBdr>
            <w:top w:val="none" w:sz="0" w:space="0" w:color="auto"/>
            <w:left w:val="none" w:sz="0" w:space="0" w:color="auto"/>
            <w:bottom w:val="none" w:sz="0" w:space="0" w:color="auto"/>
            <w:right w:val="none" w:sz="0" w:space="0" w:color="auto"/>
          </w:divBdr>
          <w:divsChild>
            <w:div w:id="20980310">
              <w:marLeft w:val="0"/>
              <w:marRight w:val="0"/>
              <w:marTop w:val="0"/>
              <w:marBottom w:val="0"/>
              <w:divBdr>
                <w:top w:val="none" w:sz="0" w:space="0" w:color="auto"/>
                <w:left w:val="none" w:sz="0" w:space="0" w:color="auto"/>
                <w:bottom w:val="none" w:sz="0" w:space="0" w:color="auto"/>
                <w:right w:val="none" w:sz="0" w:space="0" w:color="auto"/>
              </w:divBdr>
              <w:divsChild>
                <w:div w:id="1171212810">
                  <w:marLeft w:val="0"/>
                  <w:marRight w:val="0"/>
                  <w:marTop w:val="0"/>
                  <w:marBottom w:val="255"/>
                  <w:divBdr>
                    <w:top w:val="none" w:sz="0" w:space="0" w:color="auto"/>
                    <w:left w:val="none" w:sz="0" w:space="0" w:color="auto"/>
                    <w:bottom w:val="none" w:sz="0" w:space="0" w:color="auto"/>
                    <w:right w:val="none" w:sz="0" w:space="0" w:color="auto"/>
                  </w:divBdr>
                </w:div>
                <w:div w:id="17793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www.roszdravnadzor.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www.roszdravnadzor.ru/" TargetMode="External"/><Relationship Id="rId49"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www.roszdravnadzor.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5997</Words>
  <Characters>34187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2022-01-17T13:13:00Z</dcterms:created>
  <dcterms:modified xsi:type="dcterms:W3CDTF">2022-01-17T13:15:00Z</dcterms:modified>
</cp:coreProperties>
</file>