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007" w:rsidRPr="00263007" w:rsidRDefault="00263007" w:rsidP="00471994">
      <w:pPr>
        <w:shd w:val="clear" w:color="auto" w:fill="FFFFFF"/>
        <w:spacing w:before="161" w:after="161" w:line="240" w:lineRule="auto"/>
        <w:ind w:left="375"/>
        <w:jc w:val="center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  <w:lang w:eastAsia="ru-RU"/>
        </w:rPr>
      </w:pPr>
      <w:r w:rsidRPr="00263007"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  <w:lang w:eastAsia="ru-RU"/>
        </w:rPr>
        <w:t>Приказ Министерства здравоохранения РФ от 29 ноября 2021 г. N 1108н “Об утверждении порядка проведения профилактических мероприятий, выявления и регистрации в медицинской организации случаев возникновения инфекционных болезней, связанных с оказанием медицинской помощи, номенклатуры инфекционных болезней, связанных с оказанием медицинской помощи, подлежащих выявлению и регистрации в медицинской организации”</w:t>
      </w:r>
    </w:p>
    <w:p w:rsidR="00263007" w:rsidRPr="00263007" w:rsidRDefault="00263007" w:rsidP="00263007">
      <w:pPr>
        <w:shd w:val="clear" w:color="auto" w:fill="FFFFFF"/>
        <w:spacing w:line="21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bookmarkStart w:id="0" w:name="text"/>
      <w:bookmarkEnd w:id="0"/>
      <w:r w:rsidRPr="0026300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11 января 2022</w:t>
      </w:r>
    </w:p>
    <w:p w:rsidR="00263007" w:rsidRPr="00263007" w:rsidRDefault="00263007" w:rsidP="00263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 частью 2 статьи 10 </w:t>
      </w:r>
      <w:hyperlink r:id="rId5" w:history="1">
        <w:r w:rsidRPr="0026300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Федерального закона</w:t>
        </w:r>
      </w:hyperlink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30 декабря 2020 г. N 492-ФЗ "О биологической безопасности в Российской Федерации" (Собрание законодательства Российской Федерации, 2021, N 1, ст. 31) приказываю:</w:t>
      </w:r>
    </w:p>
    <w:p w:rsidR="00263007" w:rsidRPr="00263007" w:rsidRDefault="00263007" w:rsidP="0026300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Утвердить:</w:t>
      </w:r>
    </w:p>
    <w:p w:rsidR="00263007" w:rsidRPr="00263007" w:rsidRDefault="00263007" w:rsidP="00263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Порядок проведения профилактических мероприятий, выявления и регистрации в медицинской организации случаев возникновения инфекционных болезней, связанных с оказанием медицинской помощи, согласно </w:t>
      </w:r>
      <w:hyperlink r:id="rId6" w:anchor="1000" w:history="1">
        <w:r w:rsidRPr="0026300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приложению N 1</w:t>
        </w:r>
      </w:hyperlink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263007" w:rsidRPr="00263007" w:rsidRDefault="00263007" w:rsidP="00263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Номенклатуру инфекционных болезней, связанных с оказанием медицинской помощи, подлежащих выявлению и регистрации в медицинской организации, согласно </w:t>
      </w:r>
      <w:hyperlink r:id="rId7" w:anchor="2000" w:history="1">
        <w:r w:rsidRPr="0026300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приложению N 2</w:t>
        </w:r>
      </w:hyperlink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"/>
        <w:gridCol w:w="1549"/>
      </w:tblGrid>
      <w:tr w:rsidR="00263007" w:rsidRPr="00263007" w:rsidTr="00263007">
        <w:tc>
          <w:tcPr>
            <w:tcW w:w="2500" w:type="pct"/>
            <w:shd w:val="clear" w:color="auto" w:fill="FFFFFF"/>
            <w:vAlign w:val="center"/>
            <w:hideMark/>
          </w:tcPr>
          <w:p w:rsidR="00263007" w:rsidRPr="00263007" w:rsidRDefault="00263007" w:rsidP="002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263007" w:rsidRPr="00263007" w:rsidRDefault="00263007" w:rsidP="002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 Мурашко</w:t>
            </w:r>
          </w:p>
        </w:tc>
      </w:tr>
    </w:tbl>
    <w:p w:rsidR="00263007" w:rsidRPr="00263007" w:rsidRDefault="00263007" w:rsidP="00263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Зарегистрировано в Минюсте РФ 30 декабря 2021 г.</w:t>
      </w: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Регистрационный № 66772</w:t>
      </w:r>
    </w:p>
    <w:p w:rsidR="00263007" w:rsidRPr="00263007" w:rsidRDefault="00263007" w:rsidP="00263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N 1</w:t>
      </w: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 </w:t>
      </w:r>
      <w:hyperlink r:id="rId8" w:anchor="0" w:history="1">
        <w:r w:rsidRPr="0026300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приказу</w:t>
        </w:r>
      </w:hyperlink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 здравоохранения</w:t>
      </w: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29 ноября 2021 г. N 1108н</w:t>
      </w:r>
    </w:p>
    <w:p w:rsidR="00263007" w:rsidRPr="00263007" w:rsidRDefault="00263007" w:rsidP="001713D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bookmarkStart w:id="1" w:name="_GoBack"/>
      <w:r w:rsidRPr="00263007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Порядок</w:t>
      </w:r>
      <w:r w:rsidRPr="00263007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br/>
        <w:t>проведения профилактических мероприятий, выявления и регистрации в медицинской организации случаев возникновения инфекционных болезней, связанных с оказанием медицинской помощи</w:t>
      </w:r>
    </w:p>
    <w:bookmarkEnd w:id="1"/>
    <w:p w:rsidR="00263007" w:rsidRPr="00263007" w:rsidRDefault="00263007" w:rsidP="0026300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Инфекционное заболевание пациента является инфекцией (инфекционной болезнью), связанной с оказанием медицинской помощи (далее - ИСМП), в случае соответствия следующим критериям:</w:t>
      </w:r>
    </w:p>
    <w:p w:rsidR="00263007" w:rsidRPr="00263007" w:rsidRDefault="00263007" w:rsidP="0026300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является клинически распознаваемым, в том числе с учетом результатов лабораторных исследований;</w:t>
      </w:r>
    </w:p>
    <w:p w:rsidR="00263007" w:rsidRPr="00263007" w:rsidRDefault="00263007" w:rsidP="0026300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возникло у пациента в результате его поступления в медицинскую организацию или обращения за оказанием медицинской помощи вне зависимости от времени появления симптомов заболевания;</w:t>
      </w:r>
    </w:p>
    <w:p w:rsidR="00263007" w:rsidRPr="00263007" w:rsidRDefault="00263007" w:rsidP="0026300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связано с оказанием медицинской помощи;</w:t>
      </w:r>
    </w:p>
    <w:p w:rsidR="00263007" w:rsidRPr="00263007" w:rsidRDefault="00263007" w:rsidP="0026300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отсутствовало у пациента при госпитализации или обращении за оказанием медицинской помощи в медицинскую организацию, в том числе в инкубационном периоде заболевания, кроме случаев инфекций (инфекционных болезней), связанных с предшествующей госпитализацией или предшествующим обращением за оказанием медицинской помощи в медицинскую организацию;</w:t>
      </w:r>
    </w:p>
    <w:p w:rsidR="00263007" w:rsidRPr="00263007" w:rsidRDefault="00263007" w:rsidP="0026300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5) не является закономерным продолжением патологического процесса, имевшегося у пациента при госпитализации или обращении за оказанием медицинской помощи;</w:t>
      </w:r>
    </w:p>
    <w:p w:rsidR="00263007" w:rsidRPr="00263007" w:rsidRDefault="00263007" w:rsidP="0026300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6) не является обострением хронического инфекционного заболевания, имевшегося у пациента при госпитализации или обращении за оказанием медицинской помощи.</w:t>
      </w:r>
    </w:p>
    <w:p w:rsidR="00263007" w:rsidRPr="00263007" w:rsidRDefault="00263007" w:rsidP="0026300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Инфекционное заболевание работника медицинской организации является ИСМП в случае соответствия следующим критериям:</w:t>
      </w:r>
    </w:p>
    <w:p w:rsidR="00263007" w:rsidRPr="00263007" w:rsidRDefault="00263007" w:rsidP="0026300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является клинически распознаваемым, в том числе с учетом результатов лабораторных исследований;</w:t>
      </w:r>
    </w:p>
    <w:p w:rsidR="00263007" w:rsidRPr="00263007" w:rsidRDefault="00263007" w:rsidP="0026300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возникло у работника медицинской организации при выполнении трудовых обязанностей в результате профессиональной деятельности;</w:t>
      </w:r>
    </w:p>
    <w:p w:rsidR="00263007" w:rsidRPr="00263007" w:rsidRDefault="00263007" w:rsidP="0026300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связано с оказанием медицинской помощи;</w:t>
      </w:r>
    </w:p>
    <w:p w:rsidR="00263007" w:rsidRPr="00263007" w:rsidRDefault="00263007" w:rsidP="00263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не выявлено у работника при поступлении на работу</w:t>
      </w:r>
      <w:hyperlink r:id="rId9" w:anchor="1111" w:history="1">
        <w:r w:rsidRPr="00263007">
          <w:rPr>
            <w:rFonts w:ascii="Times New Roman" w:eastAsia="Times New Roman" w:hAnsi="Times New Roman" w:cs="Times New Roman"/>
            <w:color w:val="3272C0"/>
            <w:sz w:val="20"/>
            <w:szCs w:val="20"/>
            <w:vertAlign w:val="superscript"/>
            <w:lang w:eastAsia="ru-RU"/>
          </w:rPr>
          <w:t>1</w:t>
        </w:r>
      </w:hyperlink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в данную медицинскую организацию, в том числе в инкубационном периоде заболевания;</w:t>
      </w:r>
    </w:p>
    <w:p w:rsidR="00263007" w:rsidRPr="00263007" w:rsidRDefault="00263007" w:rsidP="0026300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не является обострением хронического инфекционного заболевания, имевшегося у работника до начала работы.</w:t>
      </w:r>
    </w:p>
    <w:p w:rsidR="00263007" w:rsidRPr="00263007" w:rsidRDefault="00263007" w:rsidP="00263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Расследование и учет профессиональных заболеваний работников медицинской организации проводятся в порядке, установленном Правительством Российской Федерации</w:t>
      </w:r>
      <w:hyperlink r:id="rId10" w:anchor="2222" w:history="1">
        <w:r w:rsidRPr="00263007">
          <w:rPr>
            <w:rFonts w:ascii="Times New Roman" w:eastAsia="Times New Roman" w:hAnsi="Times New Roman" w:cs="Times New Roman"/>
            <w:color w:val="3272C0"/>
            <w:sz w:val="20"/>
            <w:szCs w:val="20"/>
            <w:vertAlign w:val="superscript"/>
            <w:lang w:eastAsia="ru-RU"/>
          </w:rPr>
          <w:t>2</w:t>
        </w:r>
      </w:hyperlink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263007" w:rsidRPr="00263007" w:rsidRDefault="00263007" w:rsidP="0026300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 </w:t>
      </w:r>
      <w:proofErr w:type="gramStart"/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медицинской организации осуществляется разработка и проведение профилактических мероприятий, направленных на предотвращение возникновения и снижение распространения ИСМП в медицинских организациях (далее - мероприятия по профилактике ИСМП), проведение противоэпидемических мероприятий, выявление случаев ИСМП, проведение эпидемиологического расследования каждого предполагаемого случая ИСМП и регистрация выявленных случаев ИСМП, определение причин и условий возникновения случаев ИСМП, анализ заболеваемости ИСМП.</w:t>
      </w:r>
      <w:proofErr w:type="gramEnd"/>
    </w:p>
    <w:p w:rsidR="00263007" w:rsidRPr="00263007" w:rsidRDefault="00263007" w:rsidP="0026300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Профилактика ИСМП включает следующие мероприятия:</w:t>
      </w:r>
    </w:p>
    <w:p w:rsidR="00263007" w:rsidRPr="00263007" w:rsidRDefault="00263007" w:rsidP="0026300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снижение риска заноса возбудителя инфекционных болезней в медицинскую организацию и предотвращение возникновения условий для формирования внутрибольничных штаммов микроорганизмов, а также штаммов, обладающих устойчивостью к противомикробным лекарственным препаратам, химическим и (или) биологическим средствам;</w:t>
      </w:r>
    </w:p>
    <w:p w:rsidR="00263007" w:rsidRPr="00263007" w:rsidRDefault="00263007" w:rsidP="0026300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эпидемиологической безопасности внешней среды медицинской организации;</w:t>
      </w:r>
    </w:p>
    <w:p w:rsidR="00263007" w:rsidRPr="00263007" w:rsidRDefault="00263007" w:rsidP="0026300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предотвращение распространения (выноса) инфекционного заболевания за пределы медицинской организации;</w:t>
      </w:r>
    </w:p>
    <w:p w:rsidR="00263007" w:rsidRPr="00263007" w:rsidRDefault="00263007" w:rsidP="00263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соответствия медицинской организации санитарно-эпидемиологическим требованиям к эксплуатации помещений, зданий, сооружений, оборудования, а также условиям деятельности медицинской организации</w:t>
      </w:r>
      <w:hyperlink r:id="rId11" w:anchor="3333" w:history="1">
        <w:r w:rsidRPr="00263007">
          <w:rPr>
            <w:rFonts w:ascii="Times New Roman" w:eastAsia="Times New Roman" w:hAnsi="Times New Roman" w:cs="Times New Roman"/>
            <w:color w:val="3272C0"/>
            <w:sz w:val="20"/>
            <w:szCs w:val="20"/>
            <w:vertAlign w:val="superscript"/>
            <w:lang w:eastAsia="ru-RU"/>
          </w:rPr>
          <w:t>3</w:t>
        </w:r>
      </w:hyperlink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263007" w:rsidRPr="00263007" w:rsidRDefault="00263007" w:rsidP="0026300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проведение оценки риска возникновения случаев ИСМП у пациента и принятие мер по его минимизации;</w:t>
      </w:r>
    </w:p>
    <w:p w:rsidR="00263007" w:rsidRPr="00263007" w:rsidRDefault="00263007" w:rsidP="0026300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проведение лечебно-диагностических мероприятий для выявления и лечения пациентов с ИСМП;</w:t>
      </w:r>
    </w:p>
    <w:p w:rsidR="00263007" w:rsidRPr="00263007" w:rsidRDefault="00263007" w:rsidP="00263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пребывания пациента в условиях изоляции (при необходимости)</w:t>
      </w:r>
      <w:hyperlink r:id="rId12" w:anchor="4444" w:history="1">
        <w:r w:rsidRPr="00263007">
          <w:rPr>
            <w:rFonts w:ascii="Times New Roman" w:eastAsia="Times New Roman" w:hAnsi="Times New Roman" w:cs="Times New Roman"/>
            <w:color w:val="3272C0"/>
            <w:sz w:val="20"/>
            <w:szCs w:val="20"/>
            <w:vertAlign w:val="superscript"/>
            <w:lang w:eastAsia="ru-RU"/>
          </w:rPr>
          <w:t>4</w:t>
        </w:r>
      </w:hyperlink>
      <w:r w:rsidRPr="00263007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 </w:t>
      </w: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 оказания ему медицинской помощи;</w:t>
      </w:r>
    </w:p>
    <w:p w:rsidR="00263007" w:rsidRPr="00263007" w:rsidRDefault="00263007" w:rsidP="00263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проведение противоэпидемических мероприятий при возникновении случая инфекционного заболевания</w:t>
      </w:r>
      <w:proofErr w:type="gramStart"/>
      <w:r w:rsidRPr="00263007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4</w:t>
      </w:r>
      <w:proofErr w:type="gramEnd"/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263007" w:rsidRPr="00263007" w:rsidRDefault="00263007" w:rsidP="00263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проведение микробиологического мониторинга</w:t>
      </w:r>
      <w:proofErr w:type="gramStart"/>
      <w:r w:rsidRPr="00263007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4</w:t>
      </w:r>
      <w:proofErr w:type="gramEnd"/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циркулирующих микроорганизмов с определением резистентности к противомикробным лекарственным препаратам, химическим и (или) биологическим средствам;</w:t>
      </w:r>
    </w:p>
    <w:p w:rsidR="00263007" w:rsidRPr="00263007" w:rsidRDefault="00263007" w:rsidP="00263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проведение противоэпидемических мероприятий в отношении контактных лиц</w:t>
      </w:r>
      <w:proofErr w:type="gramStart"/>
      <w:r w:rsidRPr="00263007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4</w:t>
      </w:r>
      <w:proofErr w:type="gramEnd"/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263007" w:rsidRPr="00263007" w:rsidRDefault="00263007" w:rsidP="00263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проведение микробиологических исследований биологического материала пациентов, медицинских работников (включая случаи подозрения и (или) возникновения ИСМП) и объектов внешней среды медицинской организации</w:t>
      </w:r>
      <w:hyperlink r:id="rId13" w:anchor="5555" w:history="1">
        <w:r w:rsidRPr="00263007">
          <w:rPr>
            <w:rFonts w:ascii="Times New Roman" w:eastAsia="Times New Roman" w:hAnsi="Times New Roman" w:cs="Times New Roman"/>
            <w:color w:val="3272C0"/>
            <w:sz w:val="20"/>
            <w:szCs w:val="20"/>
            <w:vertAlign w:val="superscript"/>
            <w:lang w:eastAsia="ru-RU"/>
          </w:rPr>
          <w:t>5</w:t>
        </w:r>
      </w:hyperlink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263007" w:rsidRPr="00263007" w:rsidRDefault="00263007" w:rsidP="00263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проведение дезинфекционных, стерилизационных мероприятий в медицинской организации </w:t>
      </w:r>
      <w:hyperlink r:id="rId14" w:anchor="6666" w:history="1">
        <w:r w:rsidRPr="00263007">
          <w:rPr>
            <w:rFonts w:ascii="Times New Roman" w:eastAsia="Times New Roman" w:hAnsi="Times New Roman" w:cs="Times New Roman"/>
            <w:color w:val="3272C0"/>
            <w:sz w:val="20"/>
            <w:szCs w:val="20"/>
            <w:vertAlign w:val="superscript"/>
            <w:lang w:eastAsia="ru-RU"/>
          </w:rPr>
          <w:t>6</w:t>
        </w:r>
      </w:hyperlink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263007" w:rsidRPr="00263007" w:rsidRDefault="00263007" w:rsidP="00263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эпидемиологической безопасности медицинских технологий, применяемых в медицинской организации, в том числе соблюдение технологий проведения инвазивных вмешательств</w:t>
      </w:r>
      <w:hyperlink r:id="rId15" w:anchor="6666" w:history="1">
        <w:r w:rsidRPr="00263007">
          <w:rPr>
            <w:rFonts w:ascii="Times New Roman" w:eastAsia="Times New Roman" w:hAnsi="Times New Roman" w:cs="Times New Roman"/>
            <w:color w:val="3272C0"/>
            <w:sz w:val="20"/>
            <w:szCs w:val="20"/>
            <w:vertAlign w:val="superscript"/>
            <w:lang w:eastAsia="ru-RU"/>
          </w:rPr>
          <w:t>6</w:t>
        </w:r>
      </w:hyperlink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263007" w:rsidRPr="00263007" w:rsidRDefault="00263007" w:rsidP="0026300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соблюдение правил гигиены рук в медицинской организации, наличие оборудованных мест для мытья и обработки рук;</w:t>
      </w:r>
    </w:p>
    <w:p w:rsidR="00263007" w:rsidRPr="00263007" w:rsidRDefault="00263007" w:rsidP="00263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предупреждение случаев ИСМП у работников медицинских организаций</w:t>
      </w:r>
      <w:hyperlink r:id="rId16" w:anchor="7777" w:history="1">
        <w:r w:rsidRPr="00263007">
          <w:rPr>
            <w:rFonts w:ascii="Times New Roman" w:eastAsia="Times New Roman" w:hAnsi="Times New Roman" w:cs="Times New Roman"/>
            <w:color w:val="3272C0"/>
            <w:sz w:val="20"/>
            <w:szCs w:val="20"/>
            <w:vertAlign w:val="superscript"/>
            <w:lang w:eastAsia="ru-RU"/>
          </w:rPr>
          <w:t>7</w:t>
        </w:r>
      </w:hyperlink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263007" w:rsidRPr="00263007" w:rsidRDefault="00263007" w:rsidP="0026300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рациональное применение противомикробных лекарственных препаратов, химических и (или) биологических сре</w:t>
      </w:r>
      <w:proofErr w:type="gramStart"/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дств дл</w:t>
      </w:r>
      <w:proofErr w:type="gramEnd"/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я профилактики и лечения заболеваний и (или) состояний.</w:t>
      </w:r>
    </w:p>
    <w:p w:rsidR="00263007" w:rsidRPr="00263007" w:rsidRDefault="00263007" w:rsidP="0026300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Организация мероприятий по профилактике ИСМП осуществляется врачом-эпидемиологом, эпидемиологическим отделом медицинской организации, лицом, уполномоченным руководителем (заместителем руководителя) медицинской организации, Комиссией по профилактике ИСМП (далее - Комиссия).</w:t>
      </w:r>
    </w:p>
    <w:p w:rsidR="00263007" w:rsidRPr="00263007" w:rsidRDefault="00263007" w:rsidP="0026300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Проведение мероприятий по профилактике ИСМП и обеспечению эпидемиологической безопасности медицинской деятельности осуществляется медицинскими и иными работниками медицинской организации в рамках исполнения должностных обязанностей.</w:t>
      </w:r>
    </w:p>
    <w:p w:rsidR="00263007" w:rsidRPr="00263007" w:rsidRDefault="00263007" w:rsidP="0026300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7. Для контроля за проведением мероприятий и координации </w:t>
      </w:r>
      <w:proofErr w:type="gramStart"/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действий</w:t>
      </w:r>
      <w:proofErr w:type="gramEnd"/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медицинских и иных работников медицинской организации по профилактике ИСМП в медицинской организации создается Комиссия, которая осуществляет следующие функции:</w:t>
      </w:r>
    </w:p>
    <w:p w:rsidR="00263007" w:rsidRPr="00263007" w:rsidRDefault="00263007" w:rsidP="0026300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проводит анализ заболеваемости ИСМП, анализ потенциального и реализованного риска ИСМП и формирует рекомендации по профилактике ИСМП в медицинской организации;</w:t>
      </w:r>
    </w:p>
    <w:p w:rsidR="00263007" w:rsidRPr="00263007" w:rsidRDefault="00263007" w:rsidP="0026300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оценку качества, полноты и своевременности профилактических и противоэпидемических мероприятий;</w:t>
      </w:r>
    </w:p>
    <w:p w:rsidR="00263007" w:rsidRPr="00263007" w:rsidRDefault="00263007" w:rsidP="0026300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проводит оценку причин и условий возникновения единичного или групповых случаев ИСМП;</w:t>
      </w:r>
    </w:p>
    <w:p w:rsidR="00263007" w:rsidRPr="00263007" w:rsidRDefault="00263007" w:rsidP="00263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осуществляет формирование комплекса необходимых мер</w:t>
      </w:r>
      <w:hyperlink r:id="rId17" w:anchor="8888" w:history="1">
        <w:r w:rsidRPr="00263007">
          <w:rPr>
            <w:rFonts w:ascii="Times New Roman" w:eastAsia="Times New Roman" w:hAnsi="Times New Roman" w:cs="Times New Roman"/>
            <w:color w:val="3272C0"/>
            <w:sz w:val="20"/>
            <w:szCs w:val="20"/>
            <w:vertAlign w:val="superscript"/>
            <w:lang w:eastAsia="ru-RU"/>
          </w:rPr>
          <w:t>8</w:t>
        </w:r>
      </w:hyperlink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для ликвидации эпидемической ситуации и предотвращения возникновения случаев ИСМП;</w:t>
      </w:r>
    </w:p>
    <w:p w:rsidR="00263007" w:rsidRPr="00263007" w:rsidRDefault="00263007" w:rsidP="0026300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рассматривает подготовленную врачом-эпидемиологом, эпидемиологическим отделом или лицом, уполномоченным руководителем (заместителем руководителя) медицинской </w:t>
      </w: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организации, программу профилактики ИСМП и рекомендует ее к утверждению в медицинской организации.</w:t>
      </w:r>
    </w:p>
    <w:p w:rsidR="00263007" w:rsidRPr="00263007" w:rsidRDefault="00263007" w:rsidP="0026300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Комиссия создается на основании приказа руководителя медицинской организации до 30 января текущего года.</w:t>
      </w:r>
    </w:p>
    <w:p w:rsidR="00263007" w:rsidRPr="00263007" w:rsidRDefault="00263007" w:rsidP="0026300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Председателем Комиссии назначается руководитель или заместитель руководителя медицинской организации.</w:t>
      </w:r>
    </w:p>
    <w:p w:rsidR="00263007" w:rsidRPr="00263007" w:rsidRDefault="00263007" w:rsidP="0026300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В состав Комиссии включаются врач-эпидемиолог, главная (старшая) медицинская сестра, заведующие структурными подразделениями, врач-бактериолог, </w:t>
      </w:r>
      <w:proofErr w:type="gramStart"/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врач-клинический</w:t>
      </w:r>
      <w:proofErr w:type="gramEnd"/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фармаколог, врач-инфекционист, врач-патологоанатом и другие работники медицинской организации.</w:t>
      </w:r>
    </w:p>
    <w:p w:rsidR="00263007" w:rsidRPr="00263007" w:rsidRDefault="00263007" w:rsidP="0026300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Заседания Комиссии проводятся в соответствии с планом, утверждаемым руководителем медицинской организации. Форма проведения заседаний Комиссии определяется руководителем медицинской организации.</w:t>
      </w:r>
    </w:p>
    <w:p w:rsidR="00263007" w:rsidRPr="00263007" w:rsidRDefault="00263007" w:rsidP="0026300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Комиссия с целью реализации своих задач и выполнения функций может запрашивать у работников медицинской организации письменные и устные объяснения по существу рассматриваемых вопросов, вносить предложения по снижению риска возникновения случаев ИСМП, необходимым противоэпидемическим мероприятиям, по материально-техническому обеспечению для профилактики ИСМП.</w:t>
      </w:r>
    </w:p>
    <w:p w:rsidR="00263007" w:rsidRPr="00263007" w:rsidRDefault="00263007" w:rsidP="0026300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Решение Комиссии оформляется протоколом.</w:t>
      </w:r>
    </w:p>
    <w:p w:rsidR="00263007" w:rsidRPr="00263007" w:rsidRDefault="00263007" w:rsidP="0026300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Председатель Комиссии ежеквартально и по итогам года представляет руководителю медицинской организации письменный отчет о работе Комиссии.</w:t>
      </w:r>
    </w:p>
    <w:p w:rsidR="00263007" w:rsidRPr="00263007" w:rsidRDefault="00263007" w:rsidP="0026300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Контроль за</w:t>
      </w:r>
      <w:proofErr w:type="gramEnd"/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деятельностью Комиссии осуществляет руководитель медицинской организации.</w:t>
      </w:r>
    </w:p>
    <w:p w:rsidR="00263007" w:rsidRPr="00263007" w:rsidRDefault="00263007" w:rsidP="0026300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 Ответственность за организацию и проведение мероприятий по профилактике ИСМП возлагается на руководителя медицинской организации.</w:t>
      </w:r>
    </w:p>
    <w:p w:rsidR="00263007" w:rsidRPr="00263007" w:rsidRDefault="00263007" w:rsidP="0026300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9. Руководителем медицинской организации в целях выявления и регистрации случаев ИСМП в медицинской организации устанавливаются:</w:t>
      </w:r>
    </w:p>
    <w:p w:rsidR="00263007" w:rsidRPr="00263007" w:rsidRDefault="00263007" w:rsidP="00263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перечень состояний и нозологических форм заболеваний ИСМП, подлежащих выявлению и регистрации в медицинской организации, на основе номенклатуры инфекционных болезней, связанных с оказанием медицинской помощи, подлежащих выявлению и регистрации в медицинской организации, утвержденной настоящим Приказом (</w:t>
      </w:r>
      <w:hyperlink r:id="rId18" w:anchor="2000" w:history="1">
        <w:r w:rsidRPr="0026300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 N 2</w:t>
        </w:r>
      </w:hyperlink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настоящему Приказу), с учетом вида медицинской организации, профиля, условий и форм оказания медицинской помощи;</w:t>
      </w:r>
      <w:proofErr w:type="gramEnd"/>
    </w:p>
    <w:p w:rsidR="00263007" w:rsidRPr="00263007" w:rsidRDefault="00263007" w:rsidP="0026300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стандартные операционные процедуры по выявлению и регистрации случаев ИСМП, в том числе алгоритмы действий медицинских работников при выявлении случаев ИСМП, порядок передачи информации о выявлении и регистрации случаев ИСМП в медицинской организации;</w:t>
      </w:r>
    </w:p>
    <w:p w:rsidR="00263007" w:rsidRPr="00263007" w:rsidRDefault="00263007" w:rsidP="0026300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порядок представления руководителю медицинской организации информации об анализе заболеваемости ИСМП.</w:t>
      </w:r>
    </w:p>
    <w:p w:rsidR="00263007" w:rsidRPr="00263007" w:rsidRDefault="00263007" w:rsidP="00263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10. Информация о подозрении на случай ИСМП при выявлении незамедлительно подается медицинским работником структурного подразделения медицинской организации врачу-эпидемиологу, в эпидемиологический отдел, лицу, уполномоченному руководителем (заместителем руководителя) медицинской организации (рекомендуемый образец приведен в </w:t>
      </w:r>
      <w:hyperlink r:id="rId19" w:anchor="11000" w:history="1">
        <w:r w:rsidRPr="0026300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приложении</w:t>
        </w:r>
      </w:hyperlink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настоящему Порядку).</w:t>
      </w:r>
    </w:p>
    <w:p w:rsidR="00263007" w:rsidRPr="00263007" w:rsidRDefault="00263007" w:rsidP="0026300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11. На основании полученной информации о подозрении на случай ИСМП проводится эпидемиологическое расследование предполагаемого случая ИСМП, которое осуществляется врачом-эпидемиологом, эпидемиологическим отделом медицинской организации, лицом, уполномоченным руководителем (заместителем руководителя) медицинской организации.</w:t>
      </w:r>
    </w:p>
    <w:p w:rsidR="00263007" w:rsidRPr="00263007" w:rsidRDefault="00263007" w:rsidP="00263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12. Случай инфекционного заболевания определяется как ИСМП на основе совокупности клинико-анамнестических, лабораторных, инструментальных и эпидемиологических данных, по результатам эпидемиологического расследования с учетом критериев, предусмотренных </w:t>
      </w:r>
      <w:hyperlink r:id="rId20" w:anchor="1001" w:history="1">
        <w:r w:rsidRPr="0026300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пунктами 1</w:t>
        </w:r>
      </w:hyperlink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21" w:anchor="1002" w:history="1">
        <w:r w:rsidRPr="0026300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2</w:t>
        </w:r>
      </w:hyperlink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Порядка.</w:t>
      </w:r>
    </w:p>
    <w:p w:rsidR="00263007" w:rsidRPr="00263007" w:rsidRDefault="00263007" w:rsidP="00263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13. Информация о выявленных случаях ИСМП учитывается и анализируется в рамках мероприятий внутреннего контроля качества и безопасности медицинской деятельности Комиссией (Службой) по внутреннему контролю и (или) уполномоченным лицом по качеству и безопасности медицинской деятельности</w:t>
      </w:r>
      <w:hyperlink r:id="rId22" w:anchor="9999" w:history="1">
        <w:r w:rsidRPr="00263007">
          <w:rPr>
            <w:rFonts w:ascii="Times New Roman" w:eastAsia="Times New Roman" w:hAnsi="Times New Roman" w:cs="Times New Roman"/>
            <w:color w:val="3272C0"/>
            <w:sz w:val="20"/>
            <w:szCs w:val="20"/>
            <w:vertAlign w:val="superscript"/>
            <w:lang w:eastAsia="ru-RU"/>
          </w:rPr>
          <w:t>9</w:t>
        </w:r>
      </w:hyperlink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263007" w:rsidRPr="00263007" w:rsidRDefault="00263007" w:rsidP="0026300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 случае ИСМП передается экстренное извещение в территориальный орган, уполномоченный осуществлять федеральный государственный санитарно-эпидемиологический надзор.</w:t>
      </w:r>
    </w:p>
    <w:p w:rsidR="00263007" w:rsidRPr="00263007" w:rsidRDefault="00263007" w:rsidP="0026300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14. Анализ заболеваемости ИСМП в медицинской организации осуществляется врачом-эпидемиологом, эпидемиологическим отделом медицинской организации, лицом, уполномоченным руководителем (заместителем руководителя) медицинской организации, Комиссией на основе результатов эпидемиологического мониторинга, микробиологического мониторинга, мониторинга проведения инвазивных процедур, оценки факторов риска возникновения и распространения ИСМП в медицинской организации.</w:t>
      </w:r>
    </w:p>
    <w:p w:rsidR="00263007" w:rsidRPr="00263007" w:rsidRDefault="00263007" w:rsidP="00263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15. Оценка качества проведения мероприятий по профилактике ИСМП осуществляется путем плановых и целевых (внеплановых) проверок медицинской организации в рамках внутреннего контроля качества и безопасности медицинской деятельности Комиссией (Службой) по внутреннему контролю и (или) уполномоченным лицом по качеству и безопасности медицинской деятельности</w:t>
      </w:r>
      <w:hyperlink r:id="rId23" w:anchor="9999" w:history="1">
        <w:r w:rsidRPr="00263007">
          <w:rPr>
            <w:rFonts w:ascii="Times New Roman" w:eastAsia="Times New Roman" w:hAnsi="Times New Roman" w:cs="Times New Roman"/>
            <w:color w:val="3272C0"/>
            <w:sz w:val="20"/>
            <w:szCs w:val="20"/>
            <w:vertAlign w:val="superscript"/>
            <w:lang w:eastAsia="ru-RU"/>
          </w:rPr>
          <w:t>9</w:t>
        </w:r>
      </w:hyperlink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263007" w:rsidRPr="00263007" w:rsidRDefault="00263007" w:rsidP="0026300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16. </w:t>
      </w:r>
      <w:proofErr w:type="gramStart"/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целях повышения эффективности выявления и регистрации случаев ИСМП, а также улучшения качества профилактических мероприятий медицинские работники с высшим образованием и средним профессиональным образованием проходят обучение по дополнительным профессиональным программам повышения квалификации по вопросам эпидемиологии и профилактики ИСМП со сроком обучения не реже 1 раза в 3 года не менее 36 часов.</w:t>
      </w:r>
      <w:proofErr w:type="gramEnd"/>
    </w:p>
    <w:p w:rsidR="00263007" w:rsidRPr="00263007" w:rsidRDefault="00263007" w:rsidP="0026300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------------------------------</w:t>
      </w:r>
    </w:p>
    <w:p w:rsidR="00263007" w:rsidRPr="00263007" w:rsidRDefault="00263007" w:rsidP="00263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263007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1</w:t>
      </w: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Приказ Министерства здравоохранения Российской Федерации от 28 января 2021 г. № 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 </w:t>
      </w:r>
      <w:hyperlink r:id="rId24" w:anchor="block_213" w:history="1">
        <w:r w:rsidRPr="0026300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статьи 213</w:t>
        </w:r>
      </w:hyperlink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(зарегистрирован Министерством</w:t>
      </w:r>
      <w:proofErr w:type="gramEnd"/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юстиции Российской Федерации 21 января 2021 г., регистрационный </w:t>
      </w: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N 62277) (далее - Приказ Министерства здравоохранения Российской Федерации от 28 января 2021 г. N 29н).</w:t>
      </w:r>
    </w:p>
    <w:p w:rsidR="00263007" w:rsidRPr="00263007" w:rsidRDefault="00263007" w:rsidP="00263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2</w:t>
      </w: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Положение о расследовании и учете профессиональных заболеваний, утвержденное </w:t>
      </w:r>
      <w:hyperlink r:id="rId25" w:history="1">
        <w:r w:rsidRPr="0026300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15 декабря 2000 г. N 967 (Собрание законодательства Российской Федерации, 2000, N 52, ст. 5149; 2020, N 30, ст. 4898).</w:t>
      </w:r>
    </w:p>
    <w:p w:rsidR="00263007" w:rsidRPr="00263007" w:rsidRDefault="00263007" w:rsidP="00263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263007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3</w:t>
      </w: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Постановление Главного государственного санитарного врача Российской Федерации от 24.12.2020 № 44 "Об утверждении санитарных правил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(зарегистрировано Министерством юстиции Российской Федерации 30 декабря 2020 г., регистрационный N 61953).</w:t>
      </w:r>
      <w:proofErr w:type="gramEnd"/>
    </w:p>
    <w:p w:rsidR="00263007" w:rsidRPr="00263007" w:rsidRDefault="00263007" w:rsidP="00263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4</w:t>
      </w: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Постановление Главного государственного санитарного врача Российской Федерации от 28 января 2021 г. № 4 "Об утверждении санитарных правил и норм СанПиН 3.3686-21 "Санитарно-эпидемиологические требования по профилактике инфекционных болезней" (зарегистрировано Министерством юстиции Российской Федерации 15 февраля 2021 г., регистрационный N 62500) (далее - </w:t>
      </w:r>
      <w:proofErr w:type="spellStart"/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СанПин</w:t>
      </w:r>
      <w:proofErr w:type="spellEnd"/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3.3686-21).</w:t>
      </w:r>
    </w:p>
    <w:p w:rsidR="00263007" w:rsidRPr="00263007" w:rsidRDefault="00263007" w:rsidP="00263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5</w:t>
      </w: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Правила проведения лабораторных исследований, утвержденные приказом Министерства здравоохранения Российской Федерации от 18 мая 2021 г. № 464н (зарегистрирован Министерством юстиции Российской Федерации 1 июня 2021 г., регистрационный N 63737).</w:t>
      </w:r>
    </w:p>
    <w:p w:rsidR="00263007" w:rsidRPr="00263007" w:rsidRDefault="00263007" w:rsidP="00263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263007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6</w:t>
      </w: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СанПин</w:t>
      </w:r>
      <w:proofErr w:type="spellEnd"/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3.3686-21; Требования к организации и проведению внутреннего контроля качества и безопасности медицинской деятельности, утвержденные приказом Министерства здравоохранения Российской Федерации от 31 июля 2020 г. N 785н (зарегистрирован Министерством юстиции Российской Федерации 2 октября 2020 г., регистрационный N 60192) (далее - Требования к организации и проведению внутреннего контроля качества и безопасности медицинской деятельности).</w:t>
      </w:r>
      <w:proofErr w:type="gramEnd"/>
    </w:p>
    <w:p w:rsidR="00263007" w:rsidRPr="00263007" w:rsidRDefault="00263007" w:rsidP="00263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7</w:t>
      </w: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СанПин</w:t>
      </w:r>
      <w:proofErr w:type="spellEnd"/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3.3686-21; Требования к организации и проведению внутреннего контроля качества и безопасности; медицинской деятельности; Приказ Министерства здравоохранения Российской Федерации от 28 января 2021 г. N 29н.</w:t>
      </w:r>
    </w:p>
    <w:p w:rsidR="00263007" w:rsidRPr="00263007" w:rsidRDefault="00263007" w:rsidP="00263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8</w:t>
      </w: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СанПин</w:t>
      </w:r>
      <w:proofErr w:type="spellEnd"/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3.3686-21.</w:t>
      </w:r>
    </w:p>
    <w:p w:rsidR="00263007" w:rsidRPr="00263007" w:rsidRDefault="00263007" w:rsidP="00263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9</w:t>
      </w: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Требования к организации и проведению внутреннего контроля качества и безопасности медицинской деятельности.</w:t>
      </w:r>
    </w:p>
    <w:p w:rsidR="00263007" w:rsidRPr="00263007" w:rsidRDefault="00263007" w:rsidP="0026300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------------------------------</w:t>
      </w:r>
    </w:p>
    <w:p w:rsidR="00263007" w:rsidRPr="00263007" w:rsidRDefault="00263007" w:rsidP="004719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к </w:t>
      </w:r>
      <w:hyperlink r:id="rId26" w:anchor="1000" w:history="1">
        <w:r w:rsidRPr="0026300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Порядку</w:t>
        </w:r>
      </w:hyperlink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проведения профилактических мероприятий,</w:t>
      </w: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выявления и регистрации в медицинской</w:t>
      </w: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организации случаев возникновения</w:t>
      </w: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инфекционных болезней, связанных с оказанием</w:t>
      </w: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медицинской помощи, утвержденному</w:t>
      </w: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</w:r>
      <w:hyperlink r:id="rId27" w:anchor="0" w:history="1">
        <w:r w:rsidRPr="0026300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 здравоохранения</w:t>
      </w: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29 ноября 2021 г. N 1108н</w:t>
      </w:r>
    </w:p>
    <w:p w:rsidR="00263007" w:rsidRPr="00263007" w:rsidRDefault="00263007" w:rsidP="00471994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Рекомендуемый образец</w:t>
      </w:r>
    </w:p>
    <w:p w:rsidR="00263007" w:rsidRPr="00263007" w:rsidRDefault="00263007" w:rsidP="00263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                    Информация</w:t>
      </w:r>
    </w:p>
    <w:p w:rsidR="00263007" w:rsidRPr="00263007" w:rsidRDefault="00263007" w:rsidP="00263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о подозрении на случай инфекции (инфекционной болезни),</w:t>
      </w:r>
    </w:p>
    <w:p w:rsidR="00263007" w:rsidRPr="00263007" w:rsidRDefault="00263007" w:rsidP="00263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      связанной с оказанием медицинской помощи</w:t>
      </w:r>
    </w:p>
    <w:p w:rsidR="00263007" w:rsidRPr="00263007" w:rsidRDefault="00263007" w:rsidP="00263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 </w:t>
      </w:r>
      <w:proofErr w:type="gramStart"/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N (медицинской  карты   стационарного   больного;   медицинской  карты</w:t>
      </w:r>
      <w:proofErr w:type="gramEnd"/>
    </w:p>
    <w:p w:rsidR="00263007" w:rsidRPr="00263007" w:rsidRDefault="00263007" w:rsidP="00263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пациента,  получающего  медицинскую   помощь  в  амбулаторных   условиях;</w:t>
      </w:r>
    </w:p>
    <w:p w:rsidR="00263007" w:rsidRPr="00263007" w:rsidRDefault="00263007" w:rsidP="00263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медицинской  карты  беременной,   роженицы   и   родильницы,   получающей</w:t>
      </w:r>
    </w:p>
    <w:p w:rsidR="00263007" w:rsidRPr="00263007" w:rsidRDefault="00263007" w:rsidP="00263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медицинскую  помощь  в  стационарных  условиях)   и  иного   медицинского</w:t>
      </w:r>
    </w:p>
    <w:p w:rsidR="00263007" w:rsidRPr="00263007" w:rsidRDefault="00263007" w:rsidP="00263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документа _______________________________________________________________</w:t>
      </w:r>
    </w:p>
    <w:p w:rsidR="00263007" w:rsidRPr="00263007" w:rsidRDefault="00263007" w:rsidP="00263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Фамилия, имя, отчество (при наличии) _________________________________</w:t>
      </w:r>
    </w:p>
    <w:p w:rsidR="00263007" w:rsidRPr="00263007" w:rsidRDefault="00263007" w:rsidP="00263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Дата рождения пациента _______________________________________________</w:t>
      </w:r>
    </w:p>
    <w:p w:rsidR="00263007" w:rsidRPr="00263007" w:rsidRDefault="00263007" w:rsidP="00263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Структурное подразделение ___________________________ палата _________</w:t>
      </w:r>
    </w:p>
    <w:p w:rsidR="00263007" w:rsidRPr="00263007" w:rsidRDefault="00263007" w:rsidP="00263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Основной диагноз ___________________________________ код МКБ _________</w:t>
      </w:r>
    </w:p>
    <w:p w:rsidR="00263007" w:rsidRPr="00263007" w:rsidRDefault="00263007" w:rsidP="00263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6. </w:t>
      </w:r>
      <w:proofErr w:type="gramStart"/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Предварительный диагноз при подозрении на инфекцию (кишечная инфекция,</w:t>
      </w:r>
      <w:proofErr w:type="gramEnd"/>
    </w:p>
    <w:p w:rsidR="00263007" w:rsidRPr="00263007" w:rsidRDefault="00263007" w:rsidP="00263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инфекция   дыхательных    путей,    инфекция    области    </w:t>
      </w:r>
      <w:proofErr w:type="gramStart"/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хирургического</w:t>
      </w:r>
      <w:proofErr w:type="gramEnd"/>
    </w:p>
    <w:p w:rsidR="00263007" w:rsidRPr="00263007" w:rsidRDefault="00263007" w:rsidP="00263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вмешательства, инфекция кровотока, инфекция мочевыводящих путей, </w:t>
      </w:r>
      <w:proofErr w:type="gramStart"/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другое</w:t>
      </w:r>
      <w:proofErr w:type="gramEnd"/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</w:t>
      </w:r>
    </w:p>
    <w:p w:rsidR="00263007" w:rsidRPr="00263007" w:rsidRDefault="00263007" w:rsidP="00263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(подчеркнуть или вписать) _____________________________ код МКБ _________</w:t>
      </w:r>
    </w:p>
    <w:p w:rsidR="00263007" w:rsidRPr="00263007" w:rsidRDefault="00263007" w:rsidP="00263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 Наличие у пациента (подчеркнуть или вписать):</w:t>
      </w:r>
    </w:p>
    <w:p w:rsidR="00263007" w:rsidRPr="00263007" w:rsidRDefault="00263007" w:rsidP="00263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клинических признаков инфекционных заболеваний, </w:t>
      </w:r>
      <w:proofErr w:type="gramStart"/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другое</w:t>
      </w:r>
      <w:proofErr w:type="gramEnd"/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:</w:t>
      </w:r>
    </w:p>
    <w:p w:rsidR="00263007" w:rsidRPr="00263007" w:rsidRDefault="00263007" w:rsidP="00263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_________________________________________________________________________</w:t>
      </w:r>
    </w:p>
    <w:p w:rsidR="00263007" w:rsidRPr="00263007" w:rsidRDefault="00263007" w:rsidP="00263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клинических признаков гнойно-воспалительных инфекций:</w:t>
      </w:r>
    </w:p>
    <w:p w:rsidR="00263007" w:rsidRPr="00263007" w:rsidRDefault="00263007" w:rsidP="00263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в послеоперационной ране,  в месте введения сосудистого  катетера, </w:t>
      </w:r>
      <w:proofErr w:type="gramStart"/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другое</w:t>
      </w:r>
      <w:proofErr w:type="gramEnd"/>
    </w:p>
    <w:p w:rsidR="00263007" w:rsidRPr="00263007" w:rsidRDefault="00263007" w:rsidP="00263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_________________________________________________________________________</w:t>
      </w:r>
    </w:p>
    <w:p w:rsidR="00263007" w:rsidRPr="00263007" w:rsidRDefault="00263007" w:rsidP="00263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назначение противомикробной терапии</w:t>
      </w:r>
    </w:p>
    <w:p w:rsidR="00263007" w:rsidRPr="00263007" w:rsidRDefault="00263007" w:rsidP="00263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(указать дату назначения и лекарственный препарат)</w:t>
      </w:r>
    </w:p>
    <w:p w:rsidR="00263007" w:rsidRPr="00263007" w:rsidRDefault="00263007" w:rsidP="00263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_________________________________________________________________________</w:t>
      </w:r>
    </w:p>
    <w:p w:rsidR="00263007" w:rsidRPr="00263007" w:rsidRDefault="00263007" w:rsidP="00263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изменение противомикробной терапии</w:t>
      </w:r>
    </w:p>
    <w:p w:rsidR="00263007" w:rsidRPr="00263007" w:rsidRDefault="00263007" w:rsidP="00263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(указать дату назначения и лекарственный препарат)</w:t>
      </w:r>
    </w:p>
    <w:p w:rsidR="00263007" w:rsidRPr="00263007" w:rsidRDefault="00263007" w:rsidP="00263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_________________________________________________________________________</w:t>
      </w:r>
    </w:p>
    <w:p w:rsidR="00263007" w:rsidRPr="00263007" w:rsidRDefault="00263007" w:rsidP="00263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назначение  микробиологического  исследования  из  предполагаемого  очага</w:t>
      </w:r>
    </w:p>
    <w:p w:rsidR="00263007" w:rsidRPr="00263007" w:rsidRDefault="00263007" w:rsidP="00263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очага инфекции __________________________________________________________</w:t>
      </w:r>
    </w:p>
    <w:p w:rsidR="00263007" w:rsidRPr="00263007" w:rsidRDefault="00263007" w:rsidP="00263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результат микробиологического исследования</w:t>
      </w:r>
    </w:p>
    <w:p w:rsidR="00263007" w:rsidRPr="00263007" w:rsidRDefault="00263007" w:rsidP="00263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(указать даты проведения и получения результата и результат)</w:t>
      </w:r>
    </w:p>
    <w:p w:rsidR="00263007" w:rsidRPr="00263007" w:rsidRDefault="00263007" w:rsidP="00263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_________________________________________________________________________</w:t>
      </w:r>
    </w:p>
    <w:p w:rsidR="00263007" w:rsidRPr="00263007" w:rsidRDefault="00263007" w:rsidP="00263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_________________________________________________________________________</w:t>
      </w:r>
    </w:p>
    <w:p w:rsidR="00263007" w:rsidRPr="00263007" w:rsidRDefault="00263007" w:rsidP="00263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 Дата заполнения _______________________________ время ________________</w:t>
      </w:r>
    </w:p>
    <w:p w:rsidR="00263007" w:rsidRPr="00263007" w:rsidRDefault="00263007" w:rsidP="00263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9. Фамилия,    имя,     отчество      (при     наличии)      </w:t>
      </w:r>
      <w:proofErr w:type="gramStart"/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медицинского</w:t>
      </w:r>
      <w:proofErr w:type="gramEnd"/>
    </w:p>
    <w:p w:rsidR="00263007" w:rsidRPr="00263007" w:rsidRDefault="00263007" w:rsidP="00263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работника ___________________________________________ подпись ___________</w:t>
      </w:r>
    </w:p>
    <w:p w:rsidR="00263007" w:rsidRPr="00263007" w:rsidRDefault="00263007" w:rsidP="00263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N 2</w:t>
      </w: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 </w:t>
      </w:r>
      <w:hyperlink r:id="rId28" w:anchor="0" w:history="1">
        <w:r w:rsidRPr="0026300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приказу</w:t>
        </w:r>
      </w:hyperlink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 здравоохранения</w:t>
      </w: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2630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29 ноября 2021 г. N 1108н</w:t>
      </w:r>
    </w:p>
    <w:p w:rsidR="00263007" w:rsidRPr="00263007" w:rsidRDefault="00263007" w:rsidP="0026300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263007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Номенклатура</w:t>
      </w:r>
      <w:r w:rsidRPr="00263007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br/>
        <w:t>инфекционных болезней, связанных с оказанием медицинской помощи, подлежащих выявлению и регистрации в медицинской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4174"/>
        <w:gridCol w:w="4961"/>
      </w:tblGrid>
      <w:tr w:rsidR="00263007" w:rsidRPr="00263007" w:rsidTr="00263007">
        <w:tc>
          <w:tcPr>
            <w:tcW w:w="0" w:type="auto"/>
            <w:shd w:val="clear" w:color="auto" w:fill="FFFFFF"/>
            <w:hideMark/>
          </w:tcPr>
          <w:p w:rsidR="00263007" w:rsidRPr="00263007" w:rsidRDefault="00263007" w:rsidP="0026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3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0" w:type="auto"/>
            <w:shd w:val="clear" w:color="auto" w:fill="FFFFFF"/>
            <w:hideMark/>
          </w:tcPr>
          <w:p w:rsidR="00263007" w:rsidRPr="00263007" w:rsidRDefault="00263007" w:rsidP="0026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3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Клинические (нозологические) группы инфекционных болезней, связанных с оказанием медицинской помощи, вызываемые условно-патогенными микроорганизмами</w:t>
            </w:r>
          </w:p>
        </w:tc>
        <w:tc>
          <w:tcPr>
            <w:tcW w:w="0" w:type="auto"/>
            <w:shd w:val="clear" w:color="auto" w:fill="FFFFFF"/>
            <w:hideMark/>
          </w:tcPr>
          <w:p w:rsidR="00263007" w:rsidRPr="00263007" w:rsidRDefault="00263007" w:rsidP="0026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3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по Международной статистической классификации болезней и проблем, связанных со здоровьем 10-го пересмотра (МКБ-10)</w:t>
            </w:r>
          </w:p>
        </w:tc>
      </w:tr>
      <w:tr w:rsidR="00263007" w:rsidRPr="00263007" w:rsidTr="00263007">
        <w:tc>
          <w:tcPr>
            <w:tcW w:w="0" w:type="auto"/>
            <w:vMerge w:val="restart"/>
            <w:shd w:val="clear" w:color="auto" w:fill="FFFFFF"/>
            <w:hideMark/>
          </w:tcPr>
          <w:p w:rsidR="00263007" w:rsidRPr="00263007" w:rsidRDefault="00263007" w:rsidP="002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263007" w:rsidRPr="00263007" w:rsidRDefault="00263007" w:rsidP="002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Инфекции области хирургического вмешательства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263007" w:rsidRPr="00263007" w:rsidRDefault="00263007" w:rsidP="002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А48.0; Т79.3; Т81.4; Т82.6; Т82.7; Т83.5; Т83.6; Т84.5-Т84.7; Т85.7; Т87.4; Т88.8; G04.2; G04.8; G04.9 Другие коды МКБ-10 нозологических форм в соответствии с областью хирургического вмешательства (J85; J86; К65; N 98.0; О04.0; О04.5; О07.0;</w:t>
            </w:r>
            <w:proofErr w:type="gramEnd"/>
            <w:r w:rsidRPr="0026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О08.0 и другие)</w:t>
            </w:r>
            <w:proofErr w:type="gramEnd"/>
          </w:p>
        </w:tc>
      </w:tr>
      <w:tr w:rsidR="00263007" w:rsidRPr="00263007" w:rsidTr="0026300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63007" w:rsidRPr="00263007" w:rsidRDefault="00263007" w:rsidP="002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63007" w:rsidRPr="00263007" w:rsidRDefault="00263007" w:rsidP="002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Инфекции органов дыхания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263007" w:rsidRPr="00263007" w:rsidRDefault="00263007" w:rsidP="002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J15.0-J15.6; J15.8; J15.9; J16; J18; J20-J22; Т88.0</w:t>
            </w:r>
          </w:p>
        </w:tc>
      </w:tr>
      <w:tr w:rsidR="00263007" w:rsidRPr="00263007" w:rsidTr="0026300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63007" w:rsidRPr="00263007" w:rsidRDefault="00263007" w:rsidP="002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63007" w:rsidRPr="00263007" w:rsidRDefault="00263007" w:rsidP="002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Инфекции, связанные с </w:t>
            </w:r>
            <w:proofErr w:type="spellStart"/>
            <w:r w:rsidRPr="0026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инфузией</w:t>
            </w:r>
            <w:proofErr w:type="spellEnd"/>
            <w:r w:rsidRPr="0026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трансфузией и лечебной инъекцией, иммунизацией, в том числе катетер-ассоциированные инфекции кровотока</w:t>
            </w:r>
          </w:p>
        </w:tc>
        <w:tc>
          <w:tcPr>
            <w:tcW w:w="0" w:type="auto"/>
            <w:shd w:val="clear" w:color="auto" w:fill="FFFFFF"/>
            <w:hideMark/>
          </w:tcPr>
          <w:p w:rsidR="00263007" w:rsidRPr="00263007" w:rsidRDefault="00263007" w:rsidP="002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А40; А41; I80; Т80.2; Т.82.6; Т.82.7; Т88.0; R65.0; R65.1; Y71.2</w:t>
            </w:r>
          </w:p>
        </w:tc>
      </w:tr>
      <w:tr w:rsidR="00263007" w:rsidRPr="00263007" w:rsidTr="0026300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63007" w:rsidRPr="00263007" w:rsidRDefault="00263007" w:rsidP="002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63007" w:rsidRPr="00263007" w:rsidRDefault="00263007" w:rsidP="002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Инфекции мочевыводящих путей</w:t>
            </w:r>
          </w:p>
        </w:tc>
        <w:tc>
          <w:tcPr>
            <w:tcW w:w="0" w:type="auto"/>
            <w:shd w:val="clear" w:color="auto" w:fill="FFFFFF"/>
            <w:hideMark/>
          </w:tcPr>
          <w:p w:rsidR="00263007" w:rsidRPr="00263007" w:rsidRDefault="00263007" w:rsidP="002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30.0; N 34.0; N 39.0; Т83.5; Т83.6; Т81.4</w:t>
            </w:r>
          </w:p>
        </w:tc>
      </w:tr>
      <w:tr w:rsidR="00263007" w:rsidRPr="00263007" w:rsidTr="0026300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63007" w:rsidRPr="00263007" w:rsidRDefault="00263007" w:rsidP="002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63007" w:rsidRPr="00263007" w:rsidRDefault="00263007" w:rsidP="002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Гнойно-септические инфекции новорожденных</w:t>
            </w:r>
          </w:p>
        </w:tc>
        <w:tc>
          <w:tcPr>
            <w:tcW w:w="0" w:type="auto"/>
            <w:shd w:val="clear" w:color="auto" w:fill="FFFFFF"/>
            <w:hideMark/>
          </w:tcPr>
          <w:p w:rsidR="00263007" w:rsidRPr="00263007" w:rsidRDefault="00263007" w:rsidP="002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G00; I80.8; J15.0-J15.6; J15.8; J15.9; J16; J18; J20-J22; L00; L01; L02; L03; L08.0; L08.8; L08.9; М86.0-М86.2; М86.8; М86.9; Р36; Р38; Р39; Т80.2; Т83.5</w:t>
            </w:r>
          </w:p>
        </w:tc>
      </w:tr>
      <w:tr w:rsidR="00263007" w:rsidRPr="00263007" w:rsidTr="0026300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63007" w:rsidRPr="00263007" w:rsidRDefault="00263007" w:rsidP="002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63007" w:rsidRPr="00263007" w:rsidRDefault="00263007" w:rsidP="002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Гнойно-септические инфекции родильниц</w:t>
            </w:r>
          </w:p>
        </w:tc>
        <w:tc>
          <w:tcPr>
            <w:tcW w:w="0" w:type="auto"/>
            <w:shd w:val="clear" w:color="auto" w:fill="FFFFFF"/>
            <w:hideMark/>
          </w:tcPr>
          <w:p w:rsidR="00263007" w:rsidRPr="00263007" w:rsidRDefault="00263007" w:rsidP="002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O85; O86; O90.0-O91.1; O99.5; O75.3</w:t>
            </w:r>
          </w:p>
        </w:tc>
      </w:tr>
      <w:tr w:rsidR="00263007" w:rsidRPr="00263007" w:rsidTr="00263007">
        <w:tc>
          <w:tcPr>
            <w:tcW w:w="0" w:type="auto"/>
            <w:shd w:val="clear" w:color="auto" w:fill="FFFFFF"/>
            <w:hideMark/>
          </w:tcPr>
          <w:p w:rsidR="00263007" w:rsidRPr="00263007" w:rsidRDefault="00263007" w:rsidP="002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0" w:type="auto"/>
            <w:shd w:val="clear" w:color="auto" w:fill="FFFFFF"/>
            <w:hideMark/>
          </w:tcPr>
          <w:p w:rsidR="00263007" w:rsidRPr="00263007" w:rsidRDefault="00263007" w:rsidP="002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Нозологические формы инфекционных болезней, вызываемые патогенными микроорганизмами, и паразитарных болезней</w:t>
            </w:r>
          </w:p>
        </w:tc>
        <w:tc>
          <w:tcPr>
            <w:tcW w:w="0" w:type="auto"/>
            <w:shd w:val="clear" w:color="auto" w:fill="FFFFFF"/>
            <w:hideMark/>
          </w:tcPr>
          <w:p w:rsidR="00263007" w:rsidRPr="00263007" w:rsidRDefault="00263007" w:rsidP="002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по Международной статистической классификации болезней и проблем, связанных со здоровьем 10-го пересмотра (МКБ-10)</w:t>
            </w:r>
          </w:p>
        </w:tc>
      </w:tr>
      <w:tr w:rsidR="00263007" w:rsidRPr="00263007" w:rsidTr="00263007">
        <w:tc>
          <w:tcPr>
            <w:tcW w:w="0" w:type="auto"/>
            <w:vMerge w:val="restart"/>
            <w:shd w:val="clear" w:color="auto" w:fill="FFFFFF"/>
            <w:hideMark/>
          </w:tcPr>
          <w:p w:rsidR="00263007" w:rsidRPr="00263007" w:rsidRDefault="00263007" w:rsidP="002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263007" w:rsidRPr="00263007" w:rsidRDefault="00263007" w:rsidP="002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Острые кишечные инфекции, острые вирусные гепатиты</w:t>
            </w:r>
            <w:proofErr w:type="gramStart"/>
            <w:r w:rsidRPr="0026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6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</w:t>
            </w:r>
          </w:p>
        </w:tc>
        <w:tc>
          <w:tcPr>
            <w:tcW w:w="0" w:type="auto"/>
            <w:shd w:val="clear" w:color="auto" w:fill="FFFFFF"/>
            <w:hideMark/>
          </w:tcPr>
          <w:p w:rsidR="00263007" w:rsidRPr="00263007" w:rsidRDefault="00263007" w:rsidP="002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А01; А03; А04; А05; А08; А09; В15; В17.2</w:t>
            </w:r>
          </w:p>
        </w:tc>
      </w:tr>
      <w:tr w:rsidR="00263007" w:rsidRPr="00263007" w:rsidTr="0026300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63007" w:rsidRPr="00263007" w:rsidRDefault="00263007" w:rsidP="002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63007" w:rsidRPr="00263007" w:rsidRDefault="00263007" w:rsidP="002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26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сальмонеллезные</w:t>
            </w:r>
            <w:proofErr w:type="spellEnd"/>
            <w:r w:rsidRPr="0026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263007" w:rsidRPr="00263007" w:rsidRDefault="00263007" w:rsidP="002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</w:t>
            </w:r>
          </w:p>
        </w:tc>
      </w:tr>
      <w:tr w:rsidR="00263007" w:rsidRPr="00263007" w:rsidTr="0026300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63007" w:rsidRPr="00263007" w:rsidRDefault="00263007" w:rsidP="002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63007" w:rsidRPr="00263007" w:rsidRDefault="00263007" w:rsidP="002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Воздушно-капельные инфекции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263007" w:rsidRPr="00263007" w:rsidRDefault="00263007" w:rsidP="002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А36; А37; А39; В01; В05; В06; В26; J06; J09-J11; J22</w:t>
            </w:r>
          </w:p>
        </w:tc>
      </w:tr>
      <w:tr w:rsidR="00263007" w:rsidRPr="00263007" w:rsidTr="0026300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63007" w:rsidRPr="00263007" w:rsidRDefault="00263007" w:rsidP="002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63007" w:rsidRPr="00263007" w:rsidRDefault="00263007" w:rsidP="002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корь</w:t>
            </w:r>
          </w:p>
        </w:tc>
        <w:tc>
          <w:tcPr>
            <w:tcW w:w="0" w:type="auto"/>
            <w:shd w:val="clear" w:color="auto" w:fill="FFFFFF"/>
            <w:hideMark/>
          </w:tcPr>
          <w:p w:rsidR="00263007" w:rsidRPr="00263007" w:rsidRDefault="00263007" w:rsidP="002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</w:t>
            </w:r>
          </w:p>
        </w:tc>
      </w:tr>
      <w:tr w:rsidR="00263007" w:rsidRPr="00263007" w:rsidTr="0026300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63007" w:rsidRPr="00263007" w:rsidRDefault="00263007" w:rsidP="002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63007" w:rsidRPr="00263007" w:rsidRDefault="00263007" w:rsidP="002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 впервые выявленный, активные формы</w:t>
            </w:r>
          </w:p>
        </w:tc>
        <w:tc>
          <w:tcPr>
            <w:tcW w:w="0" w:type="auto"/>
            <w:shd w:val="clear" w:color="auto" w:fill="FFFFFF"/>
            <w:hideMark/>
          </w:tcPr>
          <w:p w:rsidR="00263007" w:rsidRPr="00263007" w:rsidRDefault="00263007" w:rsidP="002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А15-А19</w:t>
            </w:r>
          </w:p>
        </w:tc>
      </w:tr>
      <w:tr w:rsidR="00263007" w:rsidRPr="00263007" w:rsidTr="0026300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63007" w:rsidRPr="00263007" w:rsidRDefault="00263007" w:rsidP="002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63007" w:rsidRPr="00263007" w:rsidRDefault="00263007" w:rsidP="002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Болезнь, вызванная ВИЧ</w:t>
            </w:r>
          </w:p>
        </w:tc>
        <w:tc>
          <w:tcPr>
            <w:tcW w:w="0" w:type="auto"/>
            <w:shd w:val="clear" w:color="auto" w:fill="FFFFFF"/>
            <w:hideMark/>
          </w:tcPr>
          <w:p w:rsidR="00263007" w:rsidRPr="00263007" w:rsidRDefault="00263007" w:rsidP="002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В20-В24</w:t>
            </w:r>
          </w:p>
        </w:tc>
      </w:tr>
      <w:tr w:rsidR="00263007" w:rsidRPr="00263007" w:rsidTr="0026300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63007" w:rsidRPr="00263007" w:rsidRDefault="00263007" w:rsidP="002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63007" w:rsidRPr="00263007" w:rsidRDefault="00263007" w:rsidP="002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Вирусный гепатит</w:t>
            </w:r>
            <w:proofErr w:type="gramStart"/>
            <w:r w:rsidRPr="0026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263007" w:rsidRPr="00263007" w:rsidRDefault="00263007" w:rsidP="002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В16</w:t>
            </w:r>
          </w:p>
        </w:tc>
      </w:tr>
      <w:tr w:rsidR="00263007" w:rsidRPr="00263007" w:rsidTr="0026300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63007" w:rsidRPr="00263007" w:rsidRDefault="00263007" w:rsidP="002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63007" w:rsidRPr="00263007" w:rsidRDefault="00263007" w:rsidP="002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Вирусный гепатит</w:t>
            </w:r>
            <w:proofErr w:type="gramStart"/>
            <w:r w:rsidRPr="0026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263007" w:rsidRPr="00263007" w:rsidRDefault="00263007" w:rsidP="002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В17.1</w:t>
            </w:r>
          </w:p>
        </w:tc>
      </w:tr>
      <w:tr w:rsidR="00263007" w:rsidRPr="00263007" w:rsidTr="0026300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63007" w:rsidRPr="00263007" w:rsidRDefault="00263007" w:rsidP="002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63007" w:rsidRPr="00263007" w:rsidRDefault="00263007" w:rsidP="002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COVID-19</w:t>
            </w:r>
          </w:p>
        </w:tc>
        <w:tc>
          <w:tcPr>
            <w:tcW w:w="0" w:type="auto"/>
            <w:shd w:val="clear" w:color="auto" w:fill="FFFFFF"/>
            <w:hideMark/>
          </w:tcPr>
          <w:p w:rsidR="00263007" w:rsidRPr="00263007" w:rsidRDefault="00263007" w:rsidP="002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U07.1;U07.2</w:t>
            </w:r>
          </w:p>
        </w:tc>
      </w:tr>
      <w:tr w:rsidR="00263007" w:rsidRPr="00263007" w:rsidTr="0026300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63007" w:rsidRPr="00263007" w:rsidRDefault="00263007" w:rsidP="002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63007" w:rsidRPr="00263007" w:rsidRDefault="00263007" w:rsidP="002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Пневмонии (вирусные, бактериальные, вызванные иными возбудителями, неуточненные)</w:t>
            </w:r>
          </w:p>
        </w:tc>
        <w:tc>
          <w:tcPr>
            <w:tcW w:w="0" w:type="auto"/>
            <w:shd w:val="clear" w:color="auto" w:fill="FFFFFF"/>
            <w:hideMark/>
          </w:tcPr>
          <w:p w:rsidR="00263007" w:rsidRPr="00263007" w:rsidRDefault="00263007" w:rsidP="002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J12-J18</w:t>
            </w:r>
          </w:p>
        </w:tc>
      </w:tr>
      <w:tr w:rsidR="00263007" w:rsidRPr="00263007" w:rsidTr="0026300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63007" w:rsidRPr="00263007" w:rsidRDefault="00263007" w:rsidP="002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63007" w:rsidRPr="00263007" w:rsidRDefault="00263007" w:rsidP="002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инфекционные заболевания, носительство возбудителей инфекционных заболеваний</w:t>
            </w:r>
          </w:p>
        </w:tc>
        <w:tc>
          <w:tcPr>
            <w:tcW w:w="0" w:type="auto"/>
            <w:shd w:val="clear" w:color="auto" w:fill="FFFFFF"/>
            <w:hideMark/>
          </w:tcPr>
          <w:p w:rsidR="00263007" w:rsidRPr="00263007" w:rsidRDefault="00263007" w:rsidP="0026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обозначаются кодами по МКБ-10, соответственно нозологической форме</w:t>
            </w:r>
          </w:p>
        </w:tc>
      </w:tr>
    </w:tbl>
    <w:p w:rsidR="001D1451" w:rsidRDefault="001D1451"/>
    <w:sectPr w:rsidR="001D1451" w:rsidSect="002630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CD"/>
    <w:rsid w:val="00055CCD"/>
    <w:rsid w:val="00101EC8"/>
    <w:rsid w:val="001713D7"/>
    <w:rsid w:val="001D1451"/>
    <w:rsid w:val="00263007"/>
    <w:rsid w:val="0047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9765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7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03336489/" TargetMode="External"/><Relationship Id="rId13" Type="http://schemas.openxmlformats.org/officeDocument/2006/relationships/hyperlink" Target="https://base.garant.ru/403336489/" TargetMode="External"/><Relationship Id="rId18" Type="http://schemas.openxmlformats.org/officeDocument/2006/relationships/hyperlink" Target="https://base.garant.ru/403336489/" TargetMode="External"/><Relationship Id="rId26" Type="http://schemas.openxmlformats.org/officeDocument/2006/relationships/hyperlink" Target="https://base.garant.ru/40333648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se.garant.ru/403336489/" TargetMode="External"/><Relationship Id="rId7" Type="http://schemas.openxmlformats.org/officeDocument/2006/relationships/hyperlink" Target="https://base.garant.ru/403336489/" TargetMode="External"/><Relationship Id="rId12" Type="http://schemas.openxmlformats.org/officeDocument/2006/relationships/hyperlink" Target="https://base.garant.ru/403336489/" TargetMode="External"/><Relationship Id="rId17" Type="http://schemas.openxmlformats.org/officeDocument/2006/relationships/hyperlink" Target="https://base.garant.ru/403336489/" TargetMode="External"/><Relationship Id="rId25" Type="http://schemas.openxmlformats.org/officeDocument/2006/relationships/hyperlink" Target="http://base.garant.ru/182775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ase.garant.ru/403336489/" TargetMode="External"/><Relationship Id="rId20" Type="http://schemas.openxmlformats.org/officeDocument/2006/relationships/hyperlink" Target="https://base.garant.ru/403336489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ase.garant.ru/403336489/" TargetMode="External"/><Relationship Id="rId11" Type="http://schemas.openxmlformats.org/officeDocument/2006/relationships/hyperlink" Target="https://base.garant.ru/403336489/" TargetMode="External"/><Relationship Id="rId24" Type="http://schemas.openxmlformats.org/officeDocument/2006/relationships/hyperlink" Target="http://base.garant.ru/12125268/3d6764d4792cb1a58081f87d8a3ef094/" TargetMode="External"/><Relationship Id="rId5" Type="http://schemas.openxmlformats.org/officeDocument/2006/relationships/hyperlink" Target="http://base.garant.ru/400156868/" TargetMode="External"/><Relationship Id="rId15" Type="http://schemas.openxmlformats.org/officeDocument/2006/relationships/hyperlink" Target="https://base.garant.ru/403336489/" TargetMode="External"/><Relationship Id="rId23" Type="http://schemas.openxmlformats.org/officeDocument/2006/relationships/hyperlink" Target="https://base.garant.ru/403336489/" TargetMode="External"/><Relationship Id="rId28" Type="http://schemas.openxmlformats.org/officeDocument/2006/relationships/hyperlink" Target="https://base.garant.ru/403336489/" TargetMode="External"/><Relationship Id="rId10" Type="http://schemas.openxmlformats.org/officeDocument/2006/relationships/hyperlink" Target="https://base.garant.ru/403336489/" TargetMode="External"/><Relationship Id="rId19" Type="http://schemas.openxmlformats.org/officeDocument/2006/relationships/hyperlink" Target="https://base.garant.ru/40333648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403336489/" TargetMode="External"/><Relationship Id="rId14" Type="http://schemas.openxmlformats.org/officeDocument/2006/relationships/hyperlink" Target="https://base.garant.ru/403336489/" TargetMode="External"/><Relationship Id="rId22" Type="http://schemas.openxmlformats.org/officeDocument/2006/relationships/hyperlink" Target="https://base.garant.ru/403336489/" TargetMode="External"/><Relationship Id="rId27" Type="http://schemas.openxmlformats.org/officeDocument/2006/relationships/hyperlink" Target="https://base.garant.ru/403336489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3297</Words>
  <Characters>18795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</cp:revision>
  <dcterms:created xsi:type="dcterms:W3CDTF">2022-01-11T17:40:00Z</dcterms:created>
  <dcterms:modified xsi:type="dcterms:W3CDTF">2022-01-11T17:43:00Z</dcterms:modified>
</cp:coreProperties>
</file>