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B8" w:rsidRPr="002711B8" w:rsidRDefault="002711B8" w:rsidP="002711B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711B8">
        <w:rPr>
          <w:rFonts w:ascii="Times New Roman" w:eastAsia="Times New Roman" w:hAnsi="Times New Roman" w:cs="Times New Roman"/>
          <w:b/>
          <w:bCs/>
          <w:color w:val="22272F"/>
          <w:kern w:val="36"/>
          <w:sz w:val="33"/>
          <w:szCs w:val="33"/>
          <w:lang w:eastAsia="ru-RU"/>
        </w:rPr>
        <w:t>Приказ Федеральной службы государственной статистики от 30 декабря 2022 г. N 993 "Об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обращением с медицинскими отходами"</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bookmarkStart w:id="0" w:name="text"/>
      <w:bookmarkEnd w:id="0"/>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 целях реализации позиции 16.14 Федерального плана статистических работ, утвержденного распоряжением Правительства Российской Федерации от 6 мая 2008 г. N 671-р, приказываю:</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1. Утвердить представленную Федеральной службой по надзору в сфере защиты прав потребителей и благополучия человека годовую форму федерального статистического наблюдения N 2-Медотходы "Сведения об обращении с медицинскими отходами" с указаниями по ее заполнению, сбор и </w:t>
      </w:r>
      <w:proofErr w:type="gramStart"/>
      <w:r w:rsidRPr="002711B8">
        <w:rPr>
          <w:rFonts w:ascii="Times New Roman" w:eastAsia="Times New Roman" w:hAnsi="Times New Roman" w:cs="Times New Roman"/>
          <w:color w:val="464C55"/>
          <w:sz w:val="27"/>
          <w:szCs w:val="27"/>
          <w:lang w:eastAsia="ru-RU"/>
        </w:rPr>
        <w:t>обработка</w:t>
      </w:r>
      <w:proofErr w:type="gramEnd"/>
      <w:r w:rsidRPr="002711B8">
        <w:rPr>
          <w:rFonts w:ascii="Times New Roman" w:eastAsia="Times New Roman" w:hAnsi="Times New Roman" w:cs="Times New Roman"/>
          <w:color w:val="464C55"/>
          <w:sz w:val="27"/>
          <w:szCs w:val="27"/>
          <w:lang w:eastAsia="ru-RU"/>
        </w:rPr>
        <w:t xml:space="preserve"> данных по </w:t>
      </w:r>
      <w:proofErr w:type="gramStart"/>
      <w:r w:rsidRPr="002711B8">
        <w:rPr>
          <w:rFonts w:ascii="Times New Roman" w:eastAsia="Times New Roman" w:hAnsi="Times New Roman" w:cs="Times New Roman"/>
          <w:color w:val="464C55"/>
          <w:sz w:val="27"/>
          <w:szCs w:val="27"/>
          <w:lang w:eastAsia="ru-RU"/>
        </w:rPr>
        <w:t>которой</w:t>
      </w:r>
      <w:proofErr w:type="gramEnd"/>
      <w:r w:rsidRPr="002711B8">
        <w:rPr>
          <w:rFonts w:ascii="Times New Roman" w:eastAsia="Times New Roman" w:hAnsi="Times New Roman" w:cs="Times New Roman"/>
          <w:color w:val="464C55"/>
          <w:sz w:val="27"/>
          <w:szCs w:val="27"/>
          <w:lang w:eastAsia="ru-RU"/>
        </w:rPr>
        <w:t xml:space="preserve"> осуществляется </w:t>
      </w:r>
      <w:proofErr w:type="spellStart"/>
      <w:r w:rsidRPr="002711B8">
        <w:rPr>
          <w:rFonts w:ascii="Times New Roman" w:eastAsia="Times New Roman" w:hAnsi="Times New Roman" w:cs="Times New Roman"/>
          <w:color w:val="464C55"/>
          <w:sz w:val="27"/>
          <w:szCs w:val="27"/>
          <w:lang w:eastAsia="ru-RU"/>
        </w:rPr>
        <w:t>Роспотребнадзором</w:t>
      </w:r>
      <w:proofErr w:type="spellEnd"/>
      <w:r w:rsidRPr="002711B8">
        <w:rPr>
          <w:rFonts w:ascii="Times New Roman" w:eastAsia="Times New Roman" w:hAnsi="Times New Roman" w:cs="Times New Roman"/>
          <w:color w:val="464C55"/>
          <w:sz w:val="27"/>
          <w:szCs w:val="27"/>
          <w:lang w:eastAsia="ru-RU"/>
        </w:rPr>
        <w:t>.</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2. Первичные статистические данные по форме федерального статистического наблюдения, утвержденной настоящим приказом, предоставляются в соответствии с указаниями по ее заполнению, по адресам, в сроки и с периодичностью, которые указаны на бланке этой формы.</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712"/>
        <w:gridCol w:w="4858"/>
      </w:tblGrid>
      <w:tr w:rsidR="002711B8" w:rsidRPr="002711B8" w:rsidTr="002711B8">
        <w:tc>
          <w:tcPr>
            <w:tcW w:w="3300" w:type="pct"/>
            <w:shd w:val="clear" w:color="auto" w:fill="FFFFFF"/>
            <w:vAlign w:val="bottom"/>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Руководитель</w:t>
            </w:r>
          </w:p>
        </w:tc>
        <w:tc>
          <w:tcPr>
            <w:tcW w:w="1650" w:type="pct"/>
            <w:shd w:val="clear" w:color="auto" w:fill="FFFFFF"/>
            <w:vAlign w:val="bottom"/>
            <w:hideMark/>
          </w:tcPr>
          <w:p w:rsidR="002711B8" w:rsidRPr="002711B8" w:rsidRDefault="002711B8" w:rsidP="002711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С.С. Галкин</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0" w:line="240" w:lineRule="auto"/>
        <w:ind w:firstLine="680"/>
        <w:jc w:val="right"/>
        <w:rPr>
          <w:rFonts w:ascii="Times New Roman" w:eastAsia="Times New Roman" w:hAnsi="Times New Roman" w:cs="Times New Roman"/>
          <w:color w:val="464C55"/>
          <w:sz w:val="27"/>
          <w:szCs w:val="27"/>
          <w:lang w:eastAsia="ru-RU"/>
        </w:rPr>
      </w:pPr>
      <w:proofErr w:type="gramStart"/>
      <w:r w:rsidRPr="002711B8">
        <w:rPr>
          <w:rFonts w:ascii="Times New Roman" w:eastAsia="Times New Roman" w:hAnsi="Times New Roman" w:cs="Times New Roman"/>
          <w:color w:val="464C55"/>
          <w:sz w:val="27"/>
          <w:szCs w:val="27"/>
          <w:lang w:eastAsia="ru-RU"/>
        </w:rPr>
        <w:t>УТВЕРЖДЕНА</w:t>
      </w:r>
      <w:proofErr w:type="gramEnd"/>
      <w:r w:rsidRPr="002711B8">
        <w:rPr>
          <w:rFonts w:ascii="Times New Roman" w:eastAsia="Times New Roman" w:hAnsi="Times New Roman" w:cs="Times New Roman"/>
          <w:color w:val="464C55"/>
          <w:sz w:val="27"/>
          <w:szCs w:val="27"/>
          <w:lang w:eastAsia="ru-RU"/>
        </w:rPr>
        <w:br/>
        <w:t>приказом Росстата</w:t>
      </w:r>
      <w:r w:rsidRPr="002711B8">
        <w:rPr>
          <w:rFonts w:ascii="Times New Roman" w:eastAsia="Times New Roman" w:hAnsi="Times New Roman" w:cs="Times New Roman"/>
          <w:color w:val="464C55"/>
          <w:sz w:val="27"/>
          <w:szCs w:val="27"/>
          <w:lang w:eastAsia="ru-RU"/>
        </w:rPr>
        <w:br/>
        <w:t>от 30.12.2022 N 993</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4970" w:type="dxa"/>
        <w:shd w:val="clear" w:color="auto" w:fill="FFFFFF"/>
        <w:tblCellMar>
          <w:left w:w="0" w:type="dxa"/>
          <w:right w:w="0" w:type="dxa"/>
        </w:tblCellMar>
        <w:tblLook w:val="04A0" w:firstRow="1" w:lastRow="0" w:firstColumn="1" w:lastColumn="0" w:noHBand="0" w:noVBand="1"/>
      </w:tblPr>
      <w:tblGrid>
        <w:gridCol w:w="557"/>
        <w:gridCol w:w="541"/>
        <w:gridCol w:w="496"/>
        <w:gridCol w:w="11723"/>
        <w:gridCol w:w="30"/>
        <w:gridCol w:w="496"/>
        <w:gridCol w:w="30"/>
        <w:gridCol w:w="496"/>
        <w:gridCol w:w="30"/>
        <w:gridCol w:w="571"/>
      </w:tblGrid>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2735" w:type="dxa"/>
            <w:gridSpan w:val="5"/>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ФЕДЕРАЛЬНОЕ СТАТИСТИЧЕСКОЕ НАБЛЮДЕНИЕ</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7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4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95"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1730"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7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2735" w:type="dxa"/>
            <w:gridSpan w:val="5"/>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КОНФИДЕНЦИАЛЬНОСТЬ ГАРАНТИРУЕТСЯ ПОЛУЧАТЕЛЕМ ИНФОРМАЦИИ</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7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4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95"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1730"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7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540"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3815" w:type="dxa"/>
            <w:gridSpan w:val="8"/>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 xml:space="preserve">Нарушение порядка предоставления первичных статистических данных или несвоевременное предоставление этих данных, либо </w:t>
            </w:r>
            <w:r w:rsidRPr="002711B8">
              <w:rPr>
                <w:rFonts w:ascii="Times New Roman" w:eastAsia="Times New Roman" w:hAnsi="Times New Roman" w:cs="Times New Roman"/>
                <w:color w:val="464C55"/>
                <w:sz w:val="24"/>
                <w:szCs w:val="24"/>
                <w:lang w:eastAsia="ru-RU"/>
              </w:rPr>
              <w:lastRenderedPageBreak/>
              <w:t>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c>
          <w:tcPr>
            <w:tcW w:w="57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lastRenderedPageBreak/>
              <w:t> </w:t>
            </w:r>
          </w:p>
        </w:tc>
      </w:tr>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lastRenderedPageBreak/>
              <w:t> </w:t>
            </w:r>
          </w:p>
        </w:tc>
        <w:tc>
          <w:tcPr>
            <w:tcW w:w="54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9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170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8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4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80"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16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СВЕДЕНИЯ ОБ ОБРАЩЕНИИ С МЕДИЦИНСКИМИ ОТХОДАМИ</w:t>
            </w:r>
            <w:r w:rsidRPr="002711B8">
              <w:rPr>
                <w:rFonts w:ascii="Times New Roman" w:eastAsia="Times New Roman" w:hAnsi="Times New Roman" w:cs="Times New Roman"/>
                <w:color w:val="464C55"/>
                <w:sz w:val="24"/>
                <w:szCs w:val="24"/>
                <w:lang w:eastAsia="ru-RU"/>
              </w:rPr>
              <w:br/>
              <w:t>за 20___ г.</w:t>
            </w:r>
            <w:r w:rsidRPr="002711B8">
              <w:rPr>
                <w:rFonts w:ascii="Times New Roman" w:eastAsia="Times New Roman" w:hAnsi="Times New Roman" w:cs="Times New Roman"/>
                <w:color w:val="464C55"/>
                <w:sz w:val="24"/>
                <w:szCs w:val="24"/>
                <w:lang w:eastAsia="ru-RU"/>
              </w:rPr>
              <w:br/>
              <w:t>(отчетный период)</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2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85" w:type="dxa"/>
            <w:gridSpan w:val="2"/>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4940" w:type="dxa"/>
        <w:shd w:val="clear" w:color="auto" w:fill="FFFFFF"/>
        <w:tblCellMar>
          <w:left w:w="0" w:type="dxa"/>
          <w:right w:w="0" w:type="dxa"/>
        </w:tblCellMar>
        <w:tblLook w:val="04A0" w:firstRow="1" w:lastRow="0" w:firstColumn="1" w:lastColumn="0" w:noHBand="0" w:noVBand="1"/>
      </w:tblPr>
      <w:tblGrid>
        <w:gridCol w:w="8443"/>
        <w:gridCol w:w="2729"/>
        <w:gridCol w:w="286"/>
        <w:gridCol w:w="3482"/>
      </w:tblGrid>
      <w:tr w:rsidR="002711B8" w:rsidRPr="002711B8" w:rsidTr="002711B8">
        <w:tc>
          <w:tcPr>
            <w:tcW w:w="8400" w:type="dxa"/>
            <w:tcBorders>
              <w:top w:val="single" w:sz="6" w:space="0" w:color="000000"/>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Предоставляют:</w:t>
            </w:r>
          </w:p>
        </w:tc>
        <w:tc>
          <w:tcPr>
            <w:tcW w:w="2715"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Сроки предоставления</w:t>
            </w:r>
          </w:p>
        </w:tc>
        <w:tc>
          <w:tcPr>
            <w:tcW w:w="270"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450"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Форма N 2-Медотходы</w:t>
            </w:r>
          </w:p>
        </w:tc>
      </w:tr>
      <w:tr w:rsidR="002711B8" w:rsidRPr="002711B8" w:rsidTr="002711B8">
        <w:tc>
          <w:tcPr>
            <w:tcW w:w="8400" w:type="dxa"/>
            <w:vMerge w:val="restart"/>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(полный перечень респондентов приведен в указаниях по заполнению формы федерального статистического наблюдения):</w:t>
            </w:r>
          </w:p>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xml:space="preserve">- территориальному органу </w:t>
            </w:r>
            <w:proofErr w:type="spellStart"/>
            <w:r w:rsidRPr="002711B8">
              <w:rPr>
                <w:rFonts w:ascii="Times New Roman" w:eastAsia="Times New Roman" w:hAnsi="Times New Roman" w:cs="Times New Roman"/>
                <w:sz w:val="24"/>
                <w:szCs w:val="24"/>
                <w:lang w:eastAsia="ru-RU"/>
              </w:rPr>
              <w:t>Роспотребнадзора</w:t>
            </w:r>
            <w:proofErr w:type="spellEnd"/>
            <w:r w:rsidRPr="002711B8">
              <w:rPr>
                <w:rFonts w:ascii="Times New Roman" w:eastAsia="Times New Roman" w:hAnsi="Times New Roman" w:cs="Times New Roman"/>
                <w:sz w:val="24"/>
                <w:szCs w:val="24"/>
                <w:lang w:eastAsia="ru-RU"/>
              </w:rPr>
              <w:t xml:space="preserve"> в субъекте Российской Федерации по установленному им адресу</w:t>
            </w:r>
          </w:p>
        </w:tc>
        <w:tc>
          <w:tcPr>
            <w:tcW w:w="2715" w:type="dxa"/>
            <w:vMerge w:val="restart"/>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 февраля</w:t>
            </w:r>
          </w:p>
        </w:tc>
        <w:tc>
          <w:tcPr>
            <w:tcW w:w="285" w:type="dxa"/>
            <w:vMerge w:val="restart"/>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46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Приказ Росстата:</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6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Об утверждении формы</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6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от 30.12.2022 N 993</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6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 внесении изменений (при наличии)</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6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от __________ N ___</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65" w:type="dxa"/>
            <w:tcBorders>
              <w:bottom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от __________ N ___</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345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Годовая</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4955" w:type="dxa"/>
        <w:shd w:val="clear" w:color="auto" w:fill="FFFFFF"/>
        <w:tblCellMar>
          <w:left w:w="0" w:type="dxa"/>
          <w:right w:w="0" w:type="dxa"/>
        </w:tblCellMar>
        <w:tblLook w:val="04A0" w:firstRow="1" w:lastRow="0" w:firstColumn="1" w:lastColumn="0" w:noHBand="0" w:noVBand="1"/>
      </w:tblPr>
      <w:tblGrid>
        <w:gridCol w:w="1577"/>
        <w:gridCol w:w="3923"/>
        <w:gridCol w:w="2465"/>
        <w:gridCol w:w="2330"/>
        <w:gridCol w:w="2345"/>
        <w:gridCol w:w="2315"/>
      </w:tblGrid>
      <w:tr w:rsidR="002711B8" w:rsidRPr="002711B8" w:rsidTr="002711B8">
        <w:tc>
          <w:tcPr>
            <w:tcW w:w="1492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Наименование отчитывающейся организации ______________________________________________________________________</w:t>
            </w:r>
          </w:p>
        </w:tc>
      </w:tr>
      <w:tr w:rsidR="002711B8" w:rsidRPr="002711B8" w:rsidTr="002711B8">
        <w:tc>
          <w:tcPr>
            <w:tcW w:w="14925" w:type="dxa"/>
            <w:gridSpan w:val="6"/>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Почтовый адрес ______________________________________________________________________________________________</w:t>
            </w:r>
          </w:p>
        </w:tc>
      </w:tr>
      <w:tr w:rsidR="002711B8" w:rsidRPr="002711B8" w:rsidTr="002711B8">
        <w:tc>
          <w:tcPr>
            <w:tcW w:w="1575" w:type="dxa"/>
            <w:vMerge w:val="restart"/>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Код формы по ОКУД</w:t>
            </w:r>
          </w:p>
        </w:tc>
        <w:tc>
          <w:tcPr>
            <w:tcW w:w="13335" w:type="dxa"/>
            <w:gridSpan w:val="5"/>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Код</w:t>
            </w:r>
          </w:p>
        </w:tc>
      </w:tr>
      <w:tr w:rsidR="002711B8" w:rsidRPr="002711B8" w:rsidTr="002711B8">
        <w:tc>
          <w:tcPr>
            <w:tcW w:w="0" w:type="auto"/>
            <w:vMerge/>
            <w:tcBorders>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39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отчитывающейся организации (индивидуального предпринимателя) по ОКПО (для обособленного подразделения юридического лица - идентификационный номер)</w:t>
            </w:r>
          </w:p>
        </w:tc>
        <w:tc>
          <w:tcPr>
            <w:tcW w:w="246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32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34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20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57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w:t>
            </w:r>
          </w:p>
        </w:tc>
        <w:tc>
          <w:tcPr>
            <w:tcW w:w="39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2</w:t>
            </w:r>
          </w:p>
        </w:tc>
        <w:tc>
          <w:tcPr>
            <w:tcW w:w="246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3</w:t>
            </w:r>
          </w:p>
        </w:tc>
        <w:tc>
          <w:tcPr>
            <w:tcW w:w="232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4</w:t>
            </w:r>
          </w:p>
        </w:tc>
        <w:tc>
          <w:tcPr>
            <w:tcW w:w="234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5</w:t>
            </w:r>
          </w:p>
        </w:tc>
        <w:tc>
          <w:tcPr>
            <w:tcW w:w="220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6</w:t>
            </w:r>
          </w:p>
        </w:tc>
      </w:tr>
      <w:tr w:rsidR="002711B8" w:rsidRPr="002711B8" w:rsidTr="002711B8">
        <w:tc>
          <w:tcPr>
            <w:tcW w:w="157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0609329</w:t>
            </w:r>
          </w:p>
        </w:tc>
        <w:tc>
          <w:tcPr>
            <w:tcW w:w="39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46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32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34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20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lastRenderedPageBreak/>
        <w:t>Раздел I. Сведения об обращении с медицинскими отходами, тонна</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4985" w:type="dxa"/>
        <w:shd w:val="clear" w:color="auto" w:fill="FFFFFF"/>
        <w:tblCellMar>
          <w:left w:w="0" w:type="dxa"/>
          <w:right w:w="0" w:type="dxa"/>
        </w:tblCellMar>
        <w:tblLook w:val="04A0" w:firstRow="1" w:lastRow="0" w:firstColumn="1" w:lastColumn="0" w:noHBand="0" w:noVBand="1"/>
      </w:tblPr>
      <w:tblGrid>
        <w:gridCol w:w="862"/>
        <w:gridCol w:w="1215"/>
        <w:gridCol w:w="1531"/>
        <w:gridCol w:w="1531"/>
        <w:gridCol w:w="1796"/>
        <w:gridCol w:w="1717"/>
        <w:gridCol w:w="2078"/>
        <w:gridCol w:w="1114"/>
        <w:gridCol w:w="1449"/>
        <w:gridCol w:w="1873"/>
      </w:tblGrid>
      <w:tr w:rsidR="002711B8" w:rsidRPr="002711B8" w:rsidTr="002711B8">
        <w:tc>
          <w:tcPr>
            <w:tcW w:w="14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N строки</w:t>
            </w:r>
          </w:p>
        </w:tc>
        <w:tc>
          <w:tcPr>
            <w:tcW w:w="1470"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опасности отхода</w:t>
            </w:r>
          </w:p>
        </w:tc>
        <w:tc>
          <w:tcPr>
            <w:tcW w:w="1470"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Наличие медицинских отходов на начало года</w:t>
            </w:r>
          </w:p>
        </w:tc>
        <w:tc>
          <w:tcPr>
            <w:tcW w:w="1470"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Образовано медицинских отходов за отчетный год</w:t>
            </w:r>
          </w:p>
        </w:tc>
        <w:tc>
          <w:tcPr>
            <w:tcW w:w="1470"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Поступило медицинских отходов от других хозяйствующих субъектов за отчетный год</w:t>
            </w:r>
          </w:p>
        </w:tc>
        <w:tc>
          <w:tcPr>
            <w:tcW w:w="1470"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Обезврежено (обеззаражено) медицинских отходов за отчетный год</w:t>
            </w:r>
          </w:p>
        </w:tc>
        <w:tc>
          <w:tcPr>
            <w:tcW w:w="4485" w:type="dxa"/>
            <w:gridSpan w:val="3"/>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Передано медицинских отходов другим хозяйствующим субъектам для размещения</w:t>
            </w:r>
          </w:p>
        </w:tc>
        <w:tc>
          <w:tcPr>
            <w:tcW w:w="1515" w:type="dxa"/>
            <w:vMerge w:val="restart"/>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Остаток медицинских отходов на территории хозяйствующего субъекта на конец отчетного года</w:t>
            </w:r>
          </w:p>
        </w:tc>
      </w:tr>
      <w:tr w:rsidR="002711B8" w:rsidRPr="002711B8" w:rsidTr="002711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1485" w:type="dxa"/>
            <w:vMerge w:val="restart"/>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классов "Б", "В", "Г" для обезвреживания (обеззараживания)</w:t>
            </w:r>
          </w:p>
        </w:tc>
        <w:tc>
          <w:tcPr>
            <w:tcW w:w="2985" w:type="dxa"/>
            <w:gridSpan w:val="2"/>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классов "А" и "Д" для размещения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r>
      <w:tr w:rsidR="002711B8" w:rsidRPr="002711B8" w:rsidTr="002711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для хранения</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для захоронения</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color w:val="464C55"/>
                <w:sz w:val="24"/>
                <w:szCs w:val="24"/>
                <w:lang w:eastAsia="ru-RU"/>
              </w:rPr>
            </w:pP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А</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Б</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2</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3</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4</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5</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6</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7</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8</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"А"</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2</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"Б"</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3</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"В"</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4</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"Г"</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5</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Класс "Д"</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X</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4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6</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Итого</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70"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Раздел II. Сведения об обращении с отходами, образовавшимися после обезвреживания (обеззараживания) медицинских отходов, тонна</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5045" w:type="dxa"/>
        <w:shd w:val="clear" w:color="auto" w:fill="FFFFFF"/>
        <w:tblCellMar>
          <w:left w:w="0" w:type="dxa"/>
          <w:right w:w="0" w:type="dxa"/>
        </w:tblCellMar>
        <w:tblLook w:val="04A0" w:firstRow="1" w:lastRow="0" w:firstColumn="1" w:lastColumn="0" w:noHBand="0" w:noVBand="1"/>
      </w:tblPr>
      <w:tblGrid>
        <w:gridCol w:w="1176"/>
        <w:gridCol w:w="10869"/>
        <w:gridCol w:w="3000"/>
      </w:tblGrid>
      <w:tr w:rsidR="002711B8" w:rsidRPr="002711B8" w:rsidTr="002711B8">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N строки</w:t>
            </w:r>
          </w:p>
        </w:tc>
        <w:tc>
          <w:tcPr>
            <w:tcW w:w="10815"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Название показателя</w:t>
            </w:r>
          </w:p>
        </w:tc>
        <w:tc>
          <w:tcPr>
            <w:tcW w:w="2985"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Фактически за год</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А</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Б</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7</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Наличие отходов, образованных после обезвреживания (обеззараживания) медицинских отходов, на начало года</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8</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Количество отходов, образованных после обезвреживания (обеззараживания) медицинских отходов, за отчетный год</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lastRenderedPageBreak/>
              <w:t>9</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Передано отходов, образованных после обезвреживания (обеззараживания) медицинских отходов, другим хозяйствующим субъектам</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10</w:t>
            </w:r>
          </w:p>
        </w:tc>
        <w:tc>
          <w:tcPr>
            <w:tcW w:w="10815" w:type="dxa"/>
            <w:tcBorders>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в том числе:</w:t>
            </w:r>
          </w:p>
        </w:tc>
        <w:tc>
          <w:tcPr>
            <w:tcW w:w="2985" w:type="dxa"/>
            <w:tcBorders>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для утилизации</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11</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для хранения</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12</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для захоронения</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1170"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13</w:t>
            </w:r>
          </w:p>
        </w:tc>
        <w:tc>
          <w:tcPr>
            <w:tcW w:w="1081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Остаток отходов, образованных после обезвреживания (обеззараживания) медицинских отходов, на территории хозяйствующего субъекта после передачи на конец отчетного года</w:t>
            </w:r>
          </w:p>
        </w:tc>
        <w:tc>
          <w:tcPr>
            <w:tcW w:w="2985" w:type="dxa"/>
            <w:tcBorders>
              <w:bottom w:val="single" w:sz="6" w:space="0" w:color="000000"/>
              <w:right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5075" w:type="dxa"/>
        <w:shd w:val="clear" w:color="auto" w:fill="FFFFFF"/>
        <w:tblCellMar>
          <w:left w:w="0" w:type="dxa"/>
          <w:right w:w="0" w:type="dxa"/>
        </w:tblCellMar>
        <w:tblLook w:val="04A0" w:firstRow="1" w:lastRow="0" w:firstColumn="1" w:lastColumn="0" w:noHBand="0" w:noVBand="1"/>
      </w:tblPr>
      <w:tblGrid>
        <w:gridCol w:w="4464"/>
        <w:gridCol w:w="2796"/>
        <w:gridCol w:w="406"/>
        <w:gridCol w:w="1247"/>
        <w:gridCol w:w="1969"/>
        <w:gridCol w:w="556"/>
        <w:gridCol w:w="3637"/>
      </w:tblGrid>
      <w:tr w:rsidR="002711B8" w:rsidRPr="002711B8" w:rsidTr="002711B8">
        <w:tc>
          <w:tcPr>
            <w:tcW w:w="4455" w:type="dxa"/>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279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0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210" w:type="dxa"/>
            <w:gridSpan w:val="2"/>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63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r>
      <w:tr w:rsidR="002711B8" w:rsidRPr="002711B8" w:rsidTr="002711B8">
        <w:tc>
          <w:tcPr>
            <w:tcW w:w="44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790"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(должность)</w:t>
            </w:r>
          </w:p>
        </w:tc>
        <w:tc>
          <w:tcPr>
            <w:tcW w:w="40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210" w:type="dxa"/>
            <w:gridSpan w:val="2"/>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(Ф.И.О.)</w:t>
            </w:r>
          </w:p>
        </w:tc>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630"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(подпись)</w:t>
            </w:r>
          </w:p>
        </w:tc>
      </w:tr>
      <w:tr w:rsidR="002711B8" w:rsidRPr="002711B8" w:rsidTr="002711B8">
        <w:tc>
          <w:tcPr>
            <w:tcW w:w="44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79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405" w:type="dxa"/>
            <w:vMerge w:val="restart"/>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245"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E-</w:t>
            </w:r>
            <w:proofErr w:type="spellStart"/>
            <w:r w:rsidRPr="002711B8">
              <w:rPr>
                <w:rFonts w:ascii="Times New Roman" w:eastAsia="Times New Roman" w:hAnsi="Times New Roman" w:cs="Times New Roman"/>
                <w:color w:val="464C55"/>
                <w:sz w:val="24"/>
                <w:szCs w:val="24"/>
                <w:lang w:eastAsia="ru-RU"/>
              </w:rPr>
              <w:t>mail</w:t>
            </w:r>
            <w:proofErr w:type="spellEnd"/>
            <w:r w:rsidRPr="002711B8">
              <w:rPr>
                <w:rFonts w:ascii="Times New Roman" w:eastAsia="Times New Roman" w:hAnsi="Times New Roman" w:cs="Times New Roman"/>
                <w:color w:val="464C55"/>
                <w:sz w:val="24"/>
                <w:szCs w:val="24"/>
                <w:lang w:eastAsia="ru-RU"/>
              </w:rPr>
              <w:t>:</w:t>
            </w:r>
          </w:p>
        </w:tc>
        <w:tc>
          <w:tcPr>
            <w:tcW w:w="1950" w:type="dxa"/>
            <w:tcBorders>
              <w:bottom w:val="single" w:sz="6" w:space="0" w:color="000000"/>
            </w:tcBorders>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630"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"__" _________ 20__ год</w:t>
            </w:r>
          </w:p>
        </w:tc>
      </w:tr>
      <w:tr w:rsidR="002711B8" w:rsidRPr="002711B8" w:rsidTr="002711B8">
        <w:tc>
          <w:tcPr>
            <w:tcW w:w="44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2790"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(номер контактного телефона)</w:t>
            </w:r>
          </w:p>
        </w:tc>
        <w:tc>
          <w:tcPr>
            <w:tcW w:w="0" w:type="auto"/>
            <w:vMerge/>
            <w:shd w:val="clear" w:color="auto" w:fill="FFFFFF"/>
            <w:vAlign w:val="center"/>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p>
        </w:tc>
        <w:tc>
          <w:tcPr>
            <w:tcW w:w="124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1950"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555" w:type="dxa"/>
            <w:shd w:val="clear" w:color="auto" w:fill="FFFFFF"/>
            <w:hideMark/>
          </w:tcPr>
          <w:p w:rsidR="002711B8" w:rsidRPr="002711B8" w:rsidRDefault="002711B8" w:rsidP="002711B8">
            <w:pPr>
              <w:spacing w:after="0" w:line="240" w:lineRule="auto"/>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w:t>
            </w:r>
          </w:p>
        </w:tc>
        <w:tc>
          <w:tcPr>
            <w:tcW w:w="3630" w:type="dxa"/>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(дата составления документа)</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Указания по заполнению формы федерального статистического наблюдения</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I. Общие положения</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1. </w:t>
      </w:r>
      <w:proofErr w:type="gramStart"/>
      <w:r w:rsidRPr="002711B8">
        <w:rPr>
          <w:rFonts w:ascii="Times New Roman" w:eastAsia="Times New Roman" w:hAnsi="Times New Roman" w:cs="Times New Roman"/>
          <w:color w:val="464C55"/>
          <w:sz w:val="27"/>
          <w:szCs w:val="27"/>
          <w:lang w:eastAsia="ru-RU"/>
        </w:rPr>
        <w:t xml:space="preserve">Первичные статистические данные (далее - данные) по форме федерального статистического наблюдения N 2-Медотходы "Сведения об обращении с медицинскими отходами" (далее - форма) в территориальные органы </w:t>
      </w:r>
      <w:proofErr w:type="spellStart"/>
      <w:r w:rsidRPr="002711B8">
        <w:rPr>
          <w:rFonts w:ascii="Times New Roman" w:eastAsia="Times New Roman" w:hAnsi="Times New Roman" w:cs="Times New Roman"/>
          <w:color w:val="464C55"/>
          <w:sz w:val="27"/>
          <w:szCs w:val="27"/>
          <w:lang w:eastAsia="ru-RU"/>
        </w:rPr>
        <w:t>Роспотребнадзора</w:t>
      </w:r>
      <w:proofErr w:type="spellEnd"/>
      <w:r w:rsidRPr="002711B8">
        <w:rPr>
          <w:rFonts w:ascii="Times New Roman" w:eastAsia="Times New Roman" w:hAnsi="Times New Roman" w:cs="Times New Roman"/>
          <w:color w:val="464C55"/>
          <w:sz w:val="27"/>
          <w:szCs w:val="27"/>
          <w:lang w:eastAsia="ru-RU"/>
        </w:rPr>
        <w:t xml:space="preserve"> в </w:t>
      </w:r>
      <w:r w:rsidRPr="002711B8">
        <w:rPr>
          <w:rFonts w:ascii="Times New Roman" w:eastAsia="Times New Roman" w:hAnsi="Times New Roman" w:cs="Times New Roman"/>
          <w:color w:val="464C55"/>
          <w:sz w:val="27"/>
          <w:szCs w:val="27"/>
          <w:lang w:eastAsia="ru-RU"/>
        </w:rPr>
        <w:lastRenderedPageBreak/>
        <w:t>субъекте Российской Федерации предоставляют 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образующимися в процессе осуществления медицинской деятельности и фармацевтической деятельности, деятельности по</w:t>
      </w:r>
      <w:proofErr w:type="gramEnd"/>
      <w:r w:rsidRPr="002711B8">
        <w:rPr>
          <w:rFonts w:ascii="Times New Roman" w:eastAsia="Times New Roman" w:hAnsi="Times New Roman" w:cs="Times New Roman"/>
          <w:color w:val="464C55"/>
          <w:sz w:val="27"/>
          <w:szCs w:val="27"/>
          <w:lang w:eastAsia="ru-RU"/>
        </w:rPr>
        <w:t xml:space="preserve"> </w:t>
      </w:r>
      <w:proofErr w:type="gramStart"/>
      <w:r w:rsidRPr="002711B8">
        <w:rPr>
          <w:rFonts w:ascii="Times New Roman" w:eastAsia="Times New Roman" w:hAnsi="Times New Roman" w:cs="Times New Roman"/>
          <w:color w:val="464C55"/>
          <w:sz w:val="27"/>
          <w:szCs w:val="27"/>
          <w:lang w:eastAsia="ru-RU"/>
        </w:rPr>
        <w:t>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(далее - респонденты) независимо от формы собственности и ведомственной принадлежности (организации, подведомственные Министерству здравоохранения Российской Федерации, Федеральной службе по надзору в сфере здравоохранения, Федеральной службе по надзору в сфере защиты прав потребителей и благополучия</w:t>
      </w:r>
      <w:proofErr w:type="gramEnd"/>
      <w:r w:rsidRPr="002711B8">
        <w:rPr>
          <w:rFonts w:ascii="Times New Roman" w:eastAsia="Times New Roman" w:hAnsi="Times New Roman" w:cs="Times New Roman"/>
          <w:color w:val="464C55"/>
          <w:sz w:val="27"/>
          <w:szCs w:val="27"/>
          <w:lang w:eastAsia="ru-RU"/>
        </w:rPr>
        <w:t xml:space="preserve"> </w:t>
      </w:r>
      <w:proofErr w:type="gramStart"/>
      <w:r w:rsidRPr="002711B8">
        <w:rPr>
          <w:rFonts w:ascii="Times New Roman" w:eastAsia="Times New Roman" w:hAnsi="Times New Roman" w:cs="Times New Roman"/>
          <w:color w:val="464C55"/>
          <w:sz w:val="27"/>
          <w:szCs w:val="27"/>
          <w:lang w:eastAsia="ru-RU"/>
        </w:rPr>
        <w:t>человека, Федеральному медико-биологическому агентству, Министерству обороны Российской Федерации, Министерству внутренних дел Российской Федерации, Федеральной службе исполнения наказаний, Главному управлению специальных программ Президента Российской Федерации, Управлению делами Президента Российской Федерации, Федеральной службе безопасности Российской Федерации, Федеральной службе охраны Российской Федерации, Федеральной службе войск национальной гвардии Российской Федерации, Службе внешней разведки Российской Федерации).</w:t>
      </w:r>
      <w:proofErr w:type="gramEnd"/>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Форму не представляют юридические лица и индивидуальные предприниматели, относящиеся к субъектам малого и среднего предпринимательства, у которых в отчетном году в образованных медицинских отходах присутствуют только отходы класса</w:t>
      </w:r>
      <w:proofErr w:type="gramStart"/>
      <w:r w:rsidRPr="002711B8">
        <w:rPr>
          <w:rFonts w:ascii="Times New Roman" w:eastAsia="Times New Roman" w:hAnsi="Times New Roman" w:cs="Times New Roman"/>
          <w:color w:val="464C55"/>
          <w:sz w:val="27"/>
          <w:szCs w:val="27"/>
          <w:lang w:eastAsia="ru-RU"/>
        </w:rPr>
        <w:t xml:space="preserve"> А</w:t>
      </w:r>
      <w:proofErr w:type="gramEnd"/>
      <w:r w:rsidRPr="002711B8">
        <w:rPr>
          <w:rFonts w:ascii="Times New Roman" w:eastAsia="Times New Roman" w:hAnsi="Times New Roman" w:cs="Times New Roman"/>
          <w:color w:val="464C55"/>
          <w:sz w:val="27"/>
          <w:szCs w:val="27"/>
          <w:lang w:eastAsia="ru-RU"/>
        </w:rPr>
        <w:t xml:space="preserve"> массой менее 100 кг в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Респонденты, применяющие упрощенную систему налогообложения, предоставляют форму на общих основаниях.</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proofErr w:type="gramStart"/>
      <w:r w:rsidRPr="002711B8">
        <w:rPr>
          <w:rFonts w:ascii="Times New Roman" w:eastAsia="Times New Roman" w:hAnsi="Times New Roman" w:cs="Times New Roman"/>
          <w:color w:val="464C55"/>
          <w:sz w:val="27"/>
          <w:szCs w:val="27"/>
          <w:lang w:eastAsia="ru-RU"/>
        </w:rPr>
        <w:t>Организации, в отношении которых в соответствии с Федеральным законом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roofErr w:type="gramEnd"/>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sidRPr="002711B8">
        <w:rPr>
          <w:rFonts w:ascii="Times New Roman" w:eastAsia="Times New Roman" w:hAnsi="Times New Roman" w:cs="Times New Roman"/>
          <w:color w:val="464C55"/>
          <w:sz w:val="27"/>
          <w:szCs w:val="27"/>
          <w:lang w:eastAsia="ru-RU"/>
        </w:rPr>
        <w:t>предоставлять отчет</w:t>
      </w:r>
      <w:proofErr w:type="gramEnd"/>
      <w:r w:rsidRPr="002711B8">
        <w:rPr>
          <w:rFonts w:ascii="Times New Roman" w:eastAsia="Times New Roman" w:hAnsi="Times New Roman" w:cs="Times New Roman"/>
          <w:color w:val="464C55"/>
          <w:sz w:val="27"/>
          <w:szCs w:val="27"/>
          <w:lang w:eastAsia="ru-RU"/>
        </w:rPr>
        <w:t xml:space="preserve">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По форме за отчетный период в случае отсутствия наблюдаемого явления респондент должен направить подписанный в установленном порядке отчет по форме, не заполненный значениями показателей ("пустой" отчет по форме). Во всех представляемых отчетах такого вида должен заполняться исключительно титульный раздел формы.</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При налич</w:t>
      </w:r>
      <w:proofErr w:type="gramStart"/>
      <w:r w:rsidRPr="002711B8">
        <w:rPr>
          <w:rFonts w:ascii="Times New Roman" w:eastAsia="Times New Roman" w:hAnsi="Times New Roman" w:cs="Times New Roman"/>
          <w:color w:val="464C55"/>
          <w:sz w:val="27"/>
          <w:szCs w:val="27"/>
          <w:lang w:eastAsia="ru-RU"/>
        </w:rPr>
        <w:t>ии у ю</w:t>
      </w:r>
      <w:proofErr w:type="gramEnd"/>
      <w:r w:rsidRPr="002711B8">
        <w:rPr>
          <w:rFonts w:ascii="Times New Roman" w:eastAsia="Times New Roman" w:hAnsi="Times New Roman" w:cs="Times New Roman"/>
          <w:color w:val="464C55"/>
          <w:sz w:val="27"/>
          <w:szCs w:val="27"/>
          <w:lang w:eastAsia="ru-RU"/>
        </w:rPr>
        <w:t>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Индивидуальные предприниматели предоставляют заполненную форму в территориальные органы </w:t>
      </w:r>
      <w:proofErr w:type="spellStart"/>
      <w:r w:rsidRPr="002711B8">
        <w:rPr>
          <w:rFonts w:ascii="Times New Roman" w:eastAsia="Times New Roman" w:hAnsi="Times New Roman" w:cs="Times New Roman"/>
          <w:color w:val="464C55"/>
          <w:sz w:val="27"/>
          <w:szCs w:val="27"/>
          <w:lang w:eastAsia="ru-RU"/>
        </w:rPr>
        <w:t>Роспотребнадзора</w:t>
      </w:r>
      <w:proofErr w:type="spellEnd"/>
      <w:r w:rsidRPr="002711B8">
        <w:rPr>
          <w:rFonts w:ascii="Times New Roman" w:eastAsia="Times New Roman" w:hAnsi="Times New Roman" w:cs="Times New Roman"/>
          <w:color w:val="464C55"/>
          <w:sz w:val="27"/>
          <w:szCs w:val="27"/>
          <w:lang w:eastAsia="ru-RU"/>
        </w:rPr>
        <w:t xml:space="preserve"> по месту фактического осуществления ими деятельности.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При налич</w:t>
      </w:r>
      <w:proofErr w:type="gramStart"/>
      <w:r w:rsidRPr="002711B8">
        <w:rPr>
          <w:rFonts w:ascii="Times New Roman" w:eastAsia="Times New Roman" w:hAnsi="Times New Roman" w:cs="Times New Roman"/>
          <w:color w:val="464C55"/>
          <w:sz w:val="27"/>
          <w:szCs w:val="27"/>
          <w:lang w:eastAsia="ru-RU"/>
        </w:rPr>
        <w:t>ии у ю</w:t>
      </w:r>
      <w:proofErr w:type="gramEnd"/>
      <w:r w:rsidRPr="002711B8">
        <w:rPr>
          <w:rFonts w:ascii="Times New Roman" w:eastAsia="Times New Roman" w:hAnsi="Times New Roman" w:cs="Times New Roman"/>
          <w:color w:val="464C55"/>
          <w:sz w:val="27"/>
          <w:szCs w:val="27"/>
          <w:lang w:eastAsia="ru-RU"/>
        </w:rPr>
        <w:t>ридического лица обособленных подразделений*, расположенных на одной территории субъекта Российской Федерации с юридическим лицом, сведения по форме предоставляются в целом по юридическому лицу, включая сведения по обособленным подразделениям.</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При налич</w:t>
      </w:r>
      <w:proofErr w:type="gramStart"/>
      <w:r w:rsidRPr="002711B8">
        <w:rPr>
          <w:rFonts w:ascii="Times New Roman" w:eastAsia="Times New Roman" w:hAnsi="Times New Roman" w:cs="Times New Roman"/>
          <w:color w:val="464C55"/>
          <w:sz w:val="27"/>
          <w:szCs w:val="27"/>
          <w:lang w:eastAsia="ru-RU"/>
        </w:rPr>
        <w:t>ии у ю</w:t>
      </w:r>
      <w:proofErr w:type="gramEnd"/>
      <w:r w:rsidRPr="002711B8">
        <w:rPr>
          <w:rFonts w:ascii="Times New Roman" w:eastAsia="Times New Roman" w:hAnsi="Times New Roman" w:cs="Times New Roman"/>
          <w:color w:val="464C55"/>
          <w:sz w:val="27"/>
          <w:szCs w:val="27"/>
          <w:lang w:eastAsia="ru-RU"/>
        </w:rPr>
        <w:t>ридического лица обособленных подразделений, расположенных на территории разных субъектов Российской Федерации, сведения предоставляются по каждому обособленному подразделению по месту их нахождения.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Руководитель юридического лица назначает должностных лиц, уполномоченных предоставлять данные от имени юридического лица.</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2.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По строке "Почтовый адрес" указывается наименование субъекта Российской Федерации, юридический адрес с почтовым индексом, указанный в едином государственном реестре юридических лиц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едином государственном реестре индивидуальных предпринимателей (ЕГРИП).</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код по Общероссийскому классификатору предприятий и организаций (ОКПО) - для юридического лица, не имеющего обособленных подразделений, индивидуального предпринимателя;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идентификационный номер - для обособленных подразделений и для головного подразделения юридического лица.</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Кроме того, в свободных графах кодовой части формы титульного листа проставляются: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3 - код Общероссийского классификатора видов экономической деятельности (ОКВЭД</w:t>
      </w:r>
      <w:proofErr w:type="gramStart"/>
      <w:r w:rsidRPr="002711B8">
        <w:rPr>
          <w:rFonts w:ascii="Times New Roman" w:eastAsia="Times New Roman" w:hAnsi="Times New Roman" w:cs="Times New Roman"/>
          <w:color w:val="464C55"/>
          <w:sz w:val="27"/>
          <w:szCs w:val="27"/>
          <w:lang w:eastAsia="ru-RU"/>
        </w:rPr>
        <w:t>2</w:t>
      </w:r>
      <w:proofErr w:type="gramEnd"/>
      <w:r w:rsidRPr="002711B8">
        <w:rPr>
          <w:rFonts w:ascii="Times New Roman" w:eastAsia="Times New Roman" w:hAnsi="Times New Roman" w:cs="Times New Roman"/>
          <w:color w:val="464C55"/>
          <w:sz w:val="27"/>
          <w:szCs w:val="27"/>
          <w:lang w:eastAsia="ru-RU"/>
        </w:rPr>
        <w:t>);</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4 - код Общероссийского классификатора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5 - индивидуальный номер налогоплательщика (ИНН);</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6 - основной государственный регистрационный номер (ОГРН).</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3. Учету подлежат все медицинские отходы, находящиеся в обращении у респондента.</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При заполнении формы следует руководствоваться определениями и положениями, содержащимися </w:t>
      </w:r>
      <w:proofErr w:type="gramStart"/>
      <w:r w:rsidRPr="002711B8">
        <w:rPr>
          <w:rFonts w:ascii="Times New Roman" w:eastAsia="Times New Roman" w:hAnsi="Times New Roman" w:cs="Times New Roman"/>
          <w:color w:val="464C55"/>
          <w:sz w:val="27"/>
          <w:szCs w:val="27"/>
          <w:lang w:eastAsia="ru-RU"/>
        </w:rPr>
        <w:t>в</w:t>
      </w:r>
      <w:proofErr w:type="gramEnd"/>
      <w:r w:rsidRPr="002711B8">
        <w:rPr>
          <w:rFonts w:ascii="Times New Roman" w:eastAsia="Times New Roman" w:hAnsi="Times New Roman" w:cs="Times New Roman"/>
          <w:color w:val="464C55"/>
          <w:sz w:val="27"/>
          <w:szCs w:val="27"/>
          <w:lang w:eastAsia="ru-RU"/>
        </w:rPr>
        <w:t>:</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 xml:space="preserve">Федеральном </w:t>
      </w:r>
      <w:proofErr w:type="gramStart"/>
      <w:r w:rsidRPr="002711B8">
        <w:rPr>
          <w:rFonts w:ascii="Times New Roman" w:eastAsia="Times New Roman" w:hAnsi="Times New Roman" w:cs="Times New Roman"/>
          <w:color w:val="464C55"/>
          <w:sz w:val="27"/>
          <w:szCs w:val="27"/>
          <w:lang w:eastAsia="ru-RU"/>
        </w:rPr>
        <w:t>законе</w:t>
      </w:r>
      <w:proofErr w:type="gramEnd"/>
      <w:r w:rsidRPr="002711B8">
        <w:rPr>
          <w:rFonts w:ascii="Times New Roman" w:eastAsia="Times New Roman" w:hAnsi="Times New Roman" w:cs="Times New Roman"/>
          <w:color w:val="464C55"/>
          <w:sz w:val="27"/>
          <w:szCs w:val="27"/>
          <w:lang w:eastAsia="ru-RU"/>
        </w:rPr>
        <w:t xml:space="preserve"> от 21 ноября 2011 г. N 323-ФЗ "Об основах охраны здоровья граждан в Российской Федерации";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Федеральном </w:t>
      </w:r>
      <w:proofErr w:type="gramStart"/>
      <w:r w:rsidRPr="002711B8">
        <w:rPr>
          <w:rFonts w:ascii="Times New Roman" w:eastAsia="Times New Roman" w:hAnsi="Times New Roman" w:cs="Times New Roman"/>
          <w:color w:val="464C55"/>
          <w:sz w:val="27"/>
          <w:szCs w:val="27"/>
          <w:lang w:eastAsia="ru-RU"/>
        </w:rPr>
        <w:t>законе</w:t>
      </w:r>
      <w:proofErr w:type="gramEnd"/>
      <w:r w:rsidRPr="002711B8">
        <w:rPr>
          <w:rFonts w:ascii="Times New Roman" w:eastAsia="Times New Roman" w:hAnsi="Times New Roman" w:cs="Times New Roman"/>
          <w:color w:val="464C55"/>
          <w:sz w:val="27"/>
          <w:szCs w:val="27"/>
          <w:lang w:eastAsia="ru-RU"/>
        </w:rPr>
        <w:t xml:space="preserve"> от 24 июня 1998 г. N 89-ФЗ "Об отходах производства и потребления";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proofErr w:type="gramStart"/>
      <w:r w:rsidRPr="002711B8">
        <w:rPr>
          <w:rFonts w:ascii="Times New Roman" w:eastAsia="Times New Roman" w:hAnsi="Times New Roman" w:cs="Times New Roman"/>
          <w:color w:val="464C55"/>
          <w:sz w:val="27"/>
          <w:szCs w:val="27"/>
          <w:lang w:eastAsia="ru-RU"/>
        </w:rPr>
        <w:t>постановлении</w:t>
      </w:r>
      <w:proofErr w:type="gramEnd"/>
      <w:r w:rsidRPr="002711B8">
        <w:rPr>
          <w:rFonts w:ascii="Times New Roman" w:eastAsia="Times New Roman" w:hAnsi="Times New Roman" w:cs="Times New Roman"/>
          <w:color w:val="464C55"/>
          <w:sz w:val="27"/>
          <w:szCs w:val="27"/>
          <w:lang w:eastAsia="ru-RU"/>
        </w:rPr>
        <w:t xml:space="preserve">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II. Заполнение раздела I. "Сведения об обращении с медицинскими отходами"</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4. В каждой заполняемой строке раздела в графах с 1 по 8 проставляются данные о массе медицинских отходов, в отношении которых произведена операция согласно наименованию графы. В случае если операция не производилась, отражается 0.</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xml:space="preserve">Все показатели, характеризующие массу отходов, отражаются в отчете по массе отхода в тоннах и округляются: с точностью до одного знака после запятой - для отходов классов "А", "Б", "В"; с точностью до трех знаков после запятой (то есть с точностью до килограмма) - для отходов классов "Г" и "Д". При заполнении формы в части количественных характеристик для перевода объемных величин в количественные (масса, тонны) респонденты </w:t>
      </w:r>
      <w:proofErr w:type="gramStart"/>
      <w:r w:rsidRPr="002711B8">
        <w:rPr>
          <w:rFonts w:ascii="Times New Roman" w:eastAsia="Times New Roman" w:hAnsi="Times New Roman" w:cs="Times New Roman"/>
          <w:color w:val="464C55"/>
          <w:sz w:val="27"/>
          <w:szCs w:val="27"/>
          <w:lang w:eastAsia="ru-RU"/>
        </w:rPr>
        <w:t>руководствуются</w:t>
      </w:r>
      <w:proofErr w:type="gramEnd"/>
      <w:r w:rsidRPr="002711B8">
        <w:rPr>
          <w:rFonts w:ascii="Times New Roman" w:eastAsia="Times New Roman" w:hAnsi="Times New Roman" w:cs="Times New Roman"/>
          <w:color w:val="464C55"/>
          <w:sz w:val="27"/>
          <w:szCs w:val="27"/>
          <w:lang w:eastAsia="ru-RU"/>
        </w:rPr>
        <w:t xml:space="preserve"> в том числе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1 приводятся данные о массе медицинских отходов,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2 показываются данные о массе медицинских отходов, образованной в течение отчетного периода.</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3 приводятся данные о массе медицинских отходов, поступившей от других хозяйствующих субъектов, осуществляющих деятельность по обращению с медицинскими отходами.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4 указываются данные о массе медицинских отходов, обезвреженной (обеззараженной) в течение отчетного периода,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В графе 5 приводятся данные об общей массе медицинских отходов, переданной сторонним хозяйствующим субъектам для обезвреживания.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6 указываются данные об общей массе медицинских отходов, переданной сторонним хозяйствующим субъектам для хранения.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графе 7 указываются данные об общей массе медицинских отходов, переданной сторонним хозяйствующим субъектам для захоронения.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По графе 8 приводятся данные об общей массе медицинских отходов, накопленной в местах хранения у хозяйствующего субъекта. Остаток на конец года рассчитывается как сумма массы медицинских отходов, находящейся в наличии на начало года, массы образованных и поступивших от других хозяйствующих субъектов медицинских отходов за отчетный год, за вычетом обезвреженной (обеззараженной), переданной для обезвреживания, хранения или захоронения массы медицинских отходов.</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III. Заполнение раздела II. "Сведения об обращении с отходами, образовавшимися после обезвреживания медицинских отходов"</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5. Данный раздел заполняют только хозяйствующие субъекты, имеющие на своем балансе мощности для обезвреживания (обеззараживания) медицинских отходов на праве собственности или иных законных основаниях (в том числе на принадлежащих респонденту установках по сжиганию отходов) и заполнившие графу 4 раздела I формы. В случае</w:t>
      </w:r>
      <w:proofErr w:type="gramStart"/>
      <w:r w:rsidRPr="002711B8">
        <w:rPr>
          <w:rFonts w:ascii="Times New Roman" w:eastAsia="Times New Roman" w:hAnsi="Times New Roman" w:cs="Times New Roman"/>
          <w:color w:val="464C55"/>
          <w:sz w:val="27"/>
          <w:szCs w:val="27"/>
          <w:lang w:eastAsia="ru-RU"/>
        </w:rPr>
        <w:t>,</w:t>
      </w:r>
      <w:proofErr w:type="gramEnd"/>
      <w:r w:rsidRPr="002711B8">
        <w:rPr>
          <w:rFonts w:ascii="Times New Roman" w:eastAsia="Times New Roman" w:hAnsi="Times New Roman" w:cs="Times New Roman"/>
          <w:color w:val="464C55"/>
          <w:sz w:val="27"/>
          <w:szCs w:val="27"/>
          <w:lang w:eastAsia="ru-RU"/>
        </w:rPr>
        <w:t xml:space="preserve"> если респондент по строкам графы 4 раздела I формы отразил значение 0, данный раздел не заполняется.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Все данные приводятся в тоннах и округляются до одного знака после запятой.</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В каждой заполняемой строке раздела проставляются данные о массе отходов, образованной после обезвреживания, в отношении которых произведена операция. В случае если операция не производилась, отражается 0.</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По строке 7 отражаются данные о массе отходов, образованной после обезвреживания (обеззараживания) медицинских отходов и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По строке 8 приводятся данные об общей массе отходов, образованной после обезвреживания (обеззараживания) медицинских отходов за отчетный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По строке 9 указываются данные об общей массе отходов, переданной другим хозяйствующим субъектам после обезвреживания (обеззараживания) для утилизации или размещения за отчетный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Из строки 9 по строке 10 отражаются данные о массе отходов, переданной другим хозяйствующим субъектам для утилизации за отчетный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Из строки 9 по строке 11 отражаются данные о массе отходов, переданной другим хозяйствующим субъектам для хранения за отчетный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Из строки 9 по строке 12 отражаются данные о массе отходов, переданной другим хозяйствующим субъектам для захоронения за отчетный год.</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По строке 13 приводятся данные об общей массе отходов, образованной после обезвреживания (обеззараживания) медицинских отходов и накопленной в местах хранения в медицинской организации. Остаток на конец года рассчитывается как сумма массы отходов, находящейся в наличии на начало года, массы образованных и поступивших от других хозяйствующих субъектов отходов за отчетный год, за вычетом массы отходов, переданной другим хозяйствующим субъектам для утилизации, хранения или захоронения.</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Арифметические и логические контроли</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Раздел I</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1. по графам 1-3, 8: стр. 6 = стр. 1 + стр. 2 + стр. 3 + стр. 4 + стр. 5;</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2. по графам 4, 5: стр. 6 = стр. 2 + стр. 3 + стр. 4;</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3. по графам 6, 7: стр. 6 = стр. 1 + стр. 5;</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4. гр. 4 </w:t>
      </w:r>
      <w:r w:rsidRPr="002711B8">
        <w:rPr>
          <w:rFonts w:ascii="Times New Roman" w:eastAsia="Times New Roman" w:hAnsi="Times New Roman" w:cs="Times New Roman"/>
          <w:noProof/>
          <w:color w:val="464C55"/>
          <w:sz w:val="27"/>
          <w:szCs w:val="27"/>
          <w:lang w:eastAsia="ru-RU"/>
        </w:rPr>
        <w:drawing>
          <wp:inline distT="0" distB="0" distL="0" distR="0" wp14:anchorId="02E14712" wp14:editId="177031FE">
            <wp:extent cx="171450" cy="200025"/>
            <wp:effectExtent l="0" t="0" r="0" b="9525"/>
            <wp:docPr id="1" name="Рисунок 1" descr="https://base.garant.ru/files/base/406062843/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se.garant.ru/files/base/406062843/580899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711B8">
        <w:rPr>
          <w:rFonts w:ascii="Times New Roman" w:eastAsia="Times New Roman" w:hAnsi="Times New Roman" w:cs="Times New Roman"/>
          <w:color w:val="464C55"/>
          <w:sz w:val="27"/>
          <w:szCs w:val="27"/>
          <w:lang w:eastAsia="ru-RU"/>
        </w:rPr>
        <w:t> гр. 1+ гр. 2 + гр. 3;</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lastRenderedPageBreak/>
        <w:t>5. гр. 5 </w:t>
      </w:r>
      <w:r w:rsidRPr="002711B8">
        <w:rPr>
          <w:rFonts w:ascii="Times New Roman" w:eastAsia="Times New Roman" w:hAnsi="Times New Roman" w:cs="Times New Roman"/>
          <w:noProof/>
          <w:color w:val="464C55"/>
          <w:sz w:val="27"/>
          <w:szCs w:val="27"/>
          <w:lang w:eastAsia="ru-RU"/>
        </w:rPr>
        <w:drawing>
          <wp:inline distT="0" distB="0" distL="0" distR="0" wp14:anchorId="50AA7498" wp14:editId="3647DB9D">
            <wp:extent cx="171450" cy="200025"/>
            <wp:effectExtent l="0" t="0" r="0" b="9525"/>
            <wp:docPr id="2" name="Рисунок 2" descr="https://base.garant.ru/files/base/406062843/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406062843/580899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711B8">
        <w:rPr>
          <w:rFonts w:ascii="Times New Roman" w:eastAsia="Times New Roman" w:hAnsi="Times New Roman" w:cs="Times New Roman"/>
          <w:color w:val="464C55"/>
          <w:sz w:val="27"/>
          <w:szCs w:val="27"/>
          <w:lang w:eastAsia="ru-RU"/>
        </w:rPr>
        <w:t> гр. 1+ гр. 2 + гр. 3;</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6. гр. 6 </w:t>
      </w:r>
      <w:r w:rsidRPr="002711B8">
        <w:rPr>
          <w:rFonts w:ascii="Times New Roman" w:eastAsia="Times New Roman" w:hAnsi="Times New Roman" w:cs="Times New Roman"/>
          <w:noProof/>
          <w:color w:val="464C55"/>
          <w:sz w:val="27"/>
          <w:szCs w:val="27"/>
          <w:lang w:eastAsia="ru-RU"/>
        </w:rPr>
        <w:drawing>
          <wp:inline distT="0" distB="0" distL="0" distR="0" wp14:anchorId="6AA5D9BD" wp14:editId="779F1A13">
            <wp:extent cx="171450" cy="200025"/>
            <wp:effectExtent l="0" t="0" r="0" b="9525"/>
            <wp:docPr id="3" name="Рисунок 3" descr="https://base.garant.ru/files/base/406062843/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se.garant.ru/files/base/406062843/580899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711B8">
        <w:rPr>
          <w:rFonts w:ascii="Times New Roman" w:eastAsia="Times New Roman" w:hAnsi="Times New Roman" w:cs="Times New Roman"/>
          <w:color w:val="464C55"/>
          <w:sz w:val="27"/>
          <w:szCs w:val="27"/>
          <w:lang w:eastAsia="ru-RU"/>
        </w:rPr>
        <w:t> гр. 1+ гр. 2 + гр. 3;</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7. гр. 7 </w:t>
      </w:r>
      <w:r w:rsidRPr="002711B8">
        <w:rPr>
          <w:rFonts w:ascii="Times New Roman" w:eastAsia="Times New Roman" w:hAnsi="Times New Roman" w:cs="Times New Roman"/>
          <w:noProof/>
          <w:color w:val="464C55"/>
          <w:sz w:val="27"/>
          <w:szCs w:val="27"/>
          <w:lang w:eastAsia="ru-RU"/>
        </w:rPr>
        <w:drawing>
          <wp:inline distT="0" distB="0" distL="0" distR="0" wp14:anchorId="0E7FE6AA" wp14:editId="5BC0C559">
            <wp:extent cx="171450" cy="200025"/>
            <wp:effectExtent l="0" t="0" r="0" b="9525"/>
            <wp:docPr id="4" name="Рисунок 4" descr="https://base.garant.ru/files/base/406062843/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se.garant.ru/files/base/406062843/580899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711B8">
        <w:rPr>
          <w:rFonts w:ascii="Times New Roman" w:eastAsia="Times New Roman" w:hAnsi="Times New Roman" w:cs="Times New Roman"/>
          <w:color w:val="464C55"/>
          <w:sz w:val="27"/>
          <w:szCs w:val="27"/>
          <w:lang w:eastAsia="ru-RU"/>
        </w:rPr>
        <w:t> гр. 1+ гр. 2 + гр. 3;</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8. гр. 8 = гр. 1 + гр. 2 + гр. 3 - гр. 4 - гр.5 - гр. 6 - гр. 7;</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Раздел II</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9. стр. 9 = стр. 10 + стр. 11 + стр. 12;</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10. стр. 9 </w:t>
      </w:r>
      <w:r w:rsidRPr="002711B8">
        <w:rPr>
          <w:rFonts w:ascii="Times New Roman" w:eastAsia="Times New Roman" w:hAnsi="Times New Roman" w:cs="Times New Roman"/>
          <w:noProof/>
          <w:color w:val="464C55"/>
          <w:sz w:val="27"/>
          <w:szCs w:val="27"/>
          <w:lang w:eastAsia="ru-RU"/>
        </w:rPr>
        <w:drawing>
          <wp:inline distT="0" distB="0" distL="0" distR="0" wp14:anchorId="04FEA3ED" wp14:editId="37E365F5">
            <wp:extent cx="171450" cy="200025"/>
            <wp:effectExtent l="0" t="0" r="0" b="9525"/>
            <wp:docPr id="5" name="Рисунок 5" descr="https://base.garant.ru/files/base/406062843/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se.garant.ru/files/base/406062843/5808997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711B8">
        <w:rPr>
          <w:rFonts w:ascii="Times New Roman" w:eastAsia="Times New Roman" w:hAnsi="Times New Roman" w:cs="Times New Roman"/>
          <w:color w:val="464C55"/>
          <w:sz w:val="27"/>
          <w:szCs w:val="27"/>
          <w:lang w:eastAsia="ru-RU"/>
        </w:rPr>
        <w:t> стр. 7 + стр. 8;</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11. стр. 13 = стр. 7 + стр. 8 - стр. 9.</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______________________________</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ind w:firstLine="680"/>
        <w:jc w:val="right"/>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Приложение</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711B8">
        <w:rPr>
          <w:rFonts w:ascii="Times New Roman" w:eastAsia="Times New Roman" w:hAnsi="Times New Roman" w:cs="Times New Roman"/>
          <w:b/>
          <w:bCs/>
          <w:color w:val="22272F"/>
          <w:sz w:val="30"/>
          <w:szCs w:val="30"/>
          <w:lang w:eastAsia="ru-RU"/>
        </w:rPr>
        <w:t>Классы медицинских отходов по степени их эпидемиологической, токсикологической, радиационной опасности, а также негативного воздействия на среду обитания</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1224"/>
        <w:gridCol w:w="3355"/>
        <w:gridCol w:w="5606"/>
      </w:tblGrid>
      <w:tr w:rsidR="002711B8" w:rsidRPr="002711B8" w:rsidTr="002711B8">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lastRenderedPageBreak/>
              <w:t>Класс отхода*</w:t>
            </w:r>
          </w:p>
        </w:tc>
        <w:tc>
          <w:tcPr>
            <w:tcW w:w="3330"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Степень опасности*</w:t>
            </w:r>
          </w:p>
        </w:tc>
        <w:tc>
          <w:tcPr>
            <w:tcW w:w="5565" w:type="dxa"/>
            <w:tcBorders>
              <w:top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2711B8">
              <w:rPr>
                <w:rFonts w:ascii="Times New Roman" w:eastAsia="Times New Roman" w:hAnsi="Times New Roman" w:cs="Times New Roman"/>
                <w:color w:val="464C55"/>
                <w:sz w:val="24"/>
                <w:szCs w:val="24"/>
                <w:lang w:eastAsia="ru-RU"/>
              </w:rPr>
              <w:t>Критерий**</w:t>
            </w:r>
          </w:p>
        </w:tc>
      </w:tr>
      <w:tr w:rsidR="002711B8" w:rsidRPr="002711B8" w:rsidTr="002711B8">
        <w:tc>
          <w:tcPr>
            <w:tcW w:w="121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Класс "А"</w:t>
            </w:r>
          </w:p>
        </w:tc>
        <w:tc>
          <w:tcPr>
            <w:tcW w:w="333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proofErr w:type="spellStart"/>
            <w:r w:rsidRPr="002711B8">
              <w:rPr>
                <w:rFonts w:ascii="Times New Roman" w:eastAsia="Times New Roman" w:hAnsi="Times New Roman" w:cs="Times New Roman"/>
                <w:sz w:val="24"/>
                <w:szCs w:val="24"/>
                <w:lang w:eastAsia="ru-RU"/>
              </w:rPr>
              <w:t>Эпидемиологически</w:t>
            </w:r>
            <w:proofErr w:type="spellEnd"/>
            <w:r w:rsidRPr="002711B8">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tc>
        <w:tc>
          <w:tcPr>
            <w:tcW w:w="556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Отсутствие в их составе возбудителей инфекционных заболеваний</w:t>
            </w:r>
          </w:p>
        </w:tc>
      </w:tr>
      <w:tr w:rsidR="002711B8" w:rsidRPr="002711B8" w:rsidTr="002711B8">
        <w:tc>
          <w:tcPr>
            <w:tcW w:w="121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Класс "Б"</w:t>
            </w:r>
          </w:p>
        </w:tc>
        <w:tc>
          <w:tcPr>
            <w:tcW w:w="333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proofErr w:type="spellStart"/>
            <w:r w:rsidRPr="002711B8">
              <w:rPr>
                <w:rFonts w:ascii="Times New Roman" w:eastAsia="Times New Roman" w:hAnsi="Times New Roman" w:cs="Times New Roman"/>
                <w:sz w:val="24"/>
                <w:szCs w:val="24"/>
                <w:lang w:eastAsia="ru-RU"/>
              </w:rPr>
              <w:t>Эпидемиологически</w:t>
            </w:r>
            <w:proofErr w:type="spellEnd"/>
            <w:r w:rsidRPr="002711B8">
              <w:rPr>
                <w:rFonts w:ascii="Times New Roman" w:eastAsia="Times New Roman" w:hAnsi="Times New Roman" w:cs="Times New Roman"/>
                <w:sz w:val="24"/>
                <w:szCs w:val="24"/>
                <w:lang w:eastAsia="ru-RU"/>
              </w:rPr>
              <w:t xml:space="preserve"> опасные отходы</w:t>
            </w:r>
          </w:p>
        </w:tc>
        <w:tc>
          <w:tcPr>
            <w:tcW w:w="556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Инфицирование (возможность инфицирования) отходов микроорганизмами 3-4 групп патогенности, а также контакт с биологическими жидкостями</w:t>
            </w:r>
          </w:p>
        </w:tc>
      </w:tr>
      <w:tr w:rsidR="002711B8" w:rsidRPr="002711B8" w:rsidTr="002711B8">
        <w:tc>
          <w:tcPr>
            <w:tcW w:w="121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Класс "В"</w:t>
            </w:r>
          </w:p>
        </w:tc>
        <w:tc>
          <w:tcPr>
            <w:tcW w:w="333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xml:space="preserve">Чрезвычайно </w:t>
            </w:r>
            <w:proofErr w:type="spellStart"/>
            <w:r w:rsidRPr="002711B8">
              <w:rPr>
                <w:rFonts w:ascii="Times New Roman" w:eastAsia="Times New Roman" w:hAnsi="Times New Roman" w:cs="Times New Roman"/>
                <w:sz w:val="24"/>
                <w:szCs w:val="24"/>
                <w:lang w:eastAsia="ru-RU"/>
              </w:rPr>
              <w:t>эпидемиологически</w:t>
            </w:r>
            <w:proofErr w:type="spellEnd"/>
            <w:r w:rsidRPr="002711B8">
              <w:rPr>
                <w:rFonts w:ascii="Times New Roman" w:eastAsia="Times New Roman" w:hAnsi="Times New Roman" w:cs="Times New Roman"/>
                <w:sz w:val="24"/>
                <w:szCs w:val="24"/>
                <w:lang w:eastAsia="ru-RU"/>
              </w:rPr>
              <w:t xml:space="preserve"> опасные отходы</w:t>
            </w:r>
          </w:p>
        </w:tc>
        <w:tc>
          <w:tcPr>
            <w:tcW w:w="556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Инфицирование (возможность инфицирования) отходов микроорганизмами 1-2 групп патогенности</w:t>
            </w:r>
          </w:p>
        </w:tc>
      </w:tr>
      <w:tr w:rsidR="002711B8" w:rsidRPr="002711B8" w:rsidTr="002711B8">
        <w:tc>
          <w:tcPr>
            <w:tcW w:w="121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Класс "Г"</w:t>
            </w:r>
          </w:p>
        </w:tc>
        <w:tc>
          <w:tcPr>
            <w:tcW w:w="333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 xml:space="preserve">Токсикологические опасные отходы, приближенные по составу к </w:t>
            </w:r>
            <w:proofErr w:type="gramStart"/>
            <w:r w:rsidRPr="002711B8">
              <w:rPr>
                <w:rFonts w:ascii="Times New Roman" w:eastAsia="Times New Roman" w:hAnsi="Times New Roman" w:cs="Times New Roman"/>
                <w:sz w:val="24"/>
                <w:szCs w:val="24"/>
                <w:lang w:eastAsia="ru-RU"/>
              </w:rPr>
              <w:t>промышленным</w:t>
            </w:r>
            <w:proofErr w:type="gramEnd"/>
          </w:p>
        </w:tc>
        <w:tc>
          <w:tcPr>
            <w:tcW w:w="556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Наличие в их составе токсичных веществ</w:t>
            </w:r>
          </w:p>
        </w:tc>
      </w:tr>
      <w:tr w:rsidR="002711B8" w:rsidRPr="002711B8" w:rsidTr="002711B8">
        <w:tc>
          <w:tcPr>
            <w:tcW w:w="1215" w:type="dxa"/>
            <w:tcBorders>
              <w:left w:val="single" w:sz="6" w:space="0" w:color="000000"/>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Класс "Д"</w:t>
            </w:r>
          </w:p>
        </w:tc>
        <w:tc>
          <w:tcPr>
            <w:tcW w:w="3330"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Радиоактивные отходы</w:t>
            </w:r>
          </w:p>
        </w:tc>
        <w:tc>
          <w:tcPr>
            <w:tcW w:w="5565" w:type="dxa"/>
            <w:tcBorders>
              <w:bottom w:val="single" w:sz="6" w:space="0" w:color="000000"/>
              <w:right w:val="single" w:sz="6" w:space="0" w:color="000000"/>
            </w:tcBorders>
            <w:shd w:val="clear" w:color="auto" w:fill="FFFFFF"/>
            <w:hideMark/>
          </w:tcPr>
          <w:p w:rsidR="002711B8" w:rsidRPr="002711B8" w:rsidRDefault="002711B8" w:rsidP="002711B8">
            <w:pPr>
              <w:spacing w:before="75" w:after="75" w:line="240" w:lineRule="auto"/>
              <w:ind w:left="75" w:right="75"/>
              <w:rPr>
                <w:rFonts w:ascii="Times New Roman" w:eastAsia="Times New Roman" w:hAnsi="Times New Roman" w:cs="Times New Roman"/>
                <w:sz w:val="24"/>
                <w:szCs w:val="24"/>
                <w:lang w:eastAsia="ru-RU"/>
              </w:rPr>
            </w:pPr>
            <w:r w:rsidRPr="002711B8">
              <w:rPr>
                <w:rFonts w:ascii="Times New Roman" w:eastAsia="Times New Roman" w:hAnsi="Times New Roman" w:cs="Times New Roman"/>
                <w:sz w:val="24"/>
                <w:szCs w:val="24"/>
                <w:lang w:eastAsia="ru-RU"/>
              </w:rPr>
              <w:t>Содержание в их составе радионуклидов с превышением уровней, установленных в соответствии с Федеральным законом "Об использовании атомной энергии"</w:t>
            </w:r>
          </w:p>
        </w:tc>
      </w:tr>
    </w:tbl>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 </w:t>
      </w:r>
    </w:p>
    <w:p w:rsidR="002711B8" w:rsidRPr="002711B8" w:rsidRDefault="002711B8" w:rsidP="002711B8">
      <w:pPr>
        <w:shd w:val="clear" w:color="auto" w:fill="FFFFFF"/>
        <w:spacing w:after="0" w:line="240" w:lineRule="auto"/>
        <w:rPr>
          <w:rFonts w:ascii="Times New Roman" w:eastAsia="Times New Roman" w:hAnsi="Times New Roman" w:cs="Times New Roman"/>
          <w:color w:val="22272F"/>
          <w:sz w:val="24"/>
          <w:szCs w:val="24"/>
          <w:lang w:eastAsia="ru-RU"/>
        </w:rPr>
      </w:pPr>
      <w:r w:rsidRPr="002711B8">
        <w:rPr>
          <w:rFonts w:ascii="Times New Roman" w:eastAsia="Times New Roman" w:hAnsi="Times New Roman" w:cs="Times New Roman"/>
          <w:color w:val="22272F"/>
          <w:sz w:val="24"/>
          <w:szCs w:val="24"/>
          <w:lang w:eastAsia="ru-RU"/>
        </w:rPr>
        <w:t>______________________________</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Приведено в соответствии с Федеральным законом от 21 ноября 2011 г. N 323-ФЗ "Об основах охраны здоровья граждан в Российской Федерации".</w:t>
      </w:r>
    </w:p>
    <w:p w:rsidR="002711B8" w:rsidRPr="002711B8" w:rsidRDefault="002711B8" w:rsidP="002711B8">
      <w:pPr>
        <w:shd w:val="clear" w:color="auto" w:fill="FFFFFF"/>
        <w:spacing w:after="300" w:line="240" w:lineRule="auto"/>
        <w:rPr>
          <w:rFonts w:ascii="Times New Roman" w:eastAsia="Times New Roman" w:hAnsi="Times New Roman" w:cs="Times New Roman"/>
          <w:color w:val="464C55"/>
          <w:sz w:val="27"/>
          <w:szCs w:val="27"/>
          <w:lang w:eastAsia="ru-RU"/>
        </w:rPr>
      </w:pPr>
      <w:r w:rsidRPr="002711B8">
        <w:rPr>
          <w:rFonts w:ascii="Times New Roman" w:eastAsia="Times New Roman" w:hAnsi="Times New Roman" w:cs="Times New Roman"/>
          <w:color w:val="464C55"/>
          <w:sz w:val="27"/>
          <w:szCs w:val="27"/>
          <w:lang w:eastAsia="ru-RU"/>
        </w:rPr>
        <w:t>** Приведено в соответствии с постановлением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rsidR="00B26F90" w:rsidRDefault="00B26F90">
      <w:bookmarkStart w:id="1" w:name="_GoBack"/>
      <w:bookmarkEnd w:id="1"/>
    </w:p>
    <w:sectPr w:rsidR="00B26F90" w:rsidSect="002711B8">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28"/>
    <w:rsid w:val="00165B28"/>
    <w:rsid w:val="002711B8"/>
    <w:rsid w:val="00B2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7657">
      <w:bodyDiv w:val="1"/>
      <w:marLeft w:val="0"/>
      <w:marRight w:val="0"/>
      <w:marTop w:val="0"/>
      <w:marBottom w:val="0"/>
      <w:divBdr>
        <w:top w:val="none" w:sz="0" w:space="0" w:color="auto"/>
        <w:left w:val="none" w:sz="0" w:space="0" w:color="auto"/>
        <w:bottom w:val="none" w:sz="0" w:space="0" w:color="auto"/>
        <w:right w:val="none" w:sz="0" w:space="0" w:color="auto"/>
      </w:divBdr>
      <w:divsChild>
        <w:div w:id="1539660344">
          <w:marLeft w:val="0"/>
          <w:marRight w:val="0"/>
          <w:marTop w:val="0"/>
          <w:marBottom w:val="0"/>
          <w:divBdr>
            <w:top w:val="none" w:sz="0" w:space="0" w:color="auto"/>
            <w:left w:val="none" w:sz="0" w:space="0" w:color="auto"/>
            <w:bottom w:val="none" w:sz="0" w:space="0" w:color="auto"/>
            <w:right w:val="none" w:sz="0" w:space="0" w:color="auto"/>
          </w:divBdr>
          <w:divsChild>
            <w:div w:id="12278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3085</Words>
  <Characters>17591</Characters>
  <Application>Microsoft Office Word</Application>
  <DocSecurity>0</DocSecurity>
  <Lines>146</Lines>
  <Paragraphs>41</Paragraphs>
  <ScaleCrop>false</ScaleCrop>
  <Company>*</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2023-01-17T13:54:00Z</dcterms:created>
  <dcterms:modified xsi:type="dcterms:W3CDTF">2023-01-17T13:54:00Z</dcterms:modified>
</cp:coreProperties>
</file>