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7C" w:rsidRPr="00732B7C" w:rsidRDefault="00732B7C" w:rsidP="00732B7C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32B7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Письмо Министерства здравоохранения РФ от 30 июня 2023 г. N 15-2/2460 "О порядке допуска несовершеннолетних обучающихся к занятиям физической культурой"</w:t>
      </w:r>
    </w:p>
    <w:p w:rsidR="00732B7C" w:rsidRPr="00732B7C" w:rsidRDefault="00732B7C" w:rsidP="00732B7C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bookmarkStart w:id="0" w:name="text"/>
      <w:bookmarkEnd w:id="0"/>
      <w:r w:rsidRPr="00732B7C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 сентября 2023</w:t>
      </w:r>
    </w:p>
    <w:p w:rsidR="00732B7C" w:rsidRPr="00732B7C" w:rsidRDefault="00732B7C" w:rsidP="00732B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письмом от 29.09.2022 N 09-17594-2022-05, поступившим из Аппарата Правительства РФ по вопросу порядка допуска несовершеннолетних обучающихся к занятиям физической культурой, Департамент медицинской помощи детям, службы родовспоможения и общественного здоровья сообщает следующее.</w:t>
      </w:r>
    </w:p>
    <w:p w:rsidR="00732B7C" w:rsidRPr="00732B7C" w:rsidRDefault="00732B7C" w:rsidP="0073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 Положением о Министерстве здравоохранения Российской Федерации, утвержденным </w:t>
      </w:r>
      <w:hyperlink r:id="rId5" w:history="1">
        <w:r w:rsidRPr="00732B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19.06.2012 N 608, Минздрав России не уполномочен давать официальные разъяснения законодательства по содержащемуся в обращении вопросу. В этой связи сообщаем мнение Департамента по данному вопросу.</w:t>
      </w:r>
    </w:p>
    <w:p w:rsidR="00732B7C" w:rsidRPr="00732B7C" w:rsidRDefault="00732B7C" w:rsidP="0073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 июня 2023 года принят </w:t>
      </w:r>
      <w:hyperlink r:id="rId6" w:history="1">
        <w:r w:rsidRPr="00732B7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13.06.2023 N 256-ФЗ "О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Федерации", согласно которому до занятий физической культурой допускаются обучающиеся на основании сведений, содержащихся в заключени</w:t>
      </w:r>
      <w:proofErr w:type="gramStart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</w:t>
      </w:r>
      <w:proofErr w:type="gramEnd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медицинской организации, выданном по результатам проведенных профилактических медицинских осмотров </w:t>
      </w:r>
      <w:proofErr w:type="gramStart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обучающихся</w:t>
      </w:r>
      <w:proofErr w:type="gramEnd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осуществляемых в порядке, установленном законодательством Российской Федерации в сфере охраны здоровья.</w:t>
      </w:r>
    </w:p>
    <w:p w:rsidR="00732B7C" w:rsidRPr="00732B7C" w:rsidRDefault="00732B7C" w:rsidP="0073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 пункту 22 Порядка приказа Минздрава России N 514н "О порядке проведения профилактических медицинских осмотров несовершеннолетних" </w:t>
      </w:r>
      <w:hyperlink r:id="rId7" w:anchor="111" w:history="1">
        <w:r w:rsidRPr="00732B7C">
          <w:rPr>
            <w:rFonts w:ascii="Times New Roman" w:eastAsia="Times New Roman" w:hAnsi="Times New Roman" w:cs="Times New Roman"/>
            <w:color w:val="3272C0"/>
            <w:sz w:val="20"/>
            <w:szCs w:val="20"/>
            <w:vertAlign w:val="superscript"/>
            <w:lang w:eastAsia="ru-RU"/>
          </w:rPr>
          <w:t>1</w:t>
        </w:r>
      </w:hyperlink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результатов профилактического осмотра врач, ответственный за проведение профилактического осмотра, в том числе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культурой, предусмотренными </w:t>
      </w:r>
      <w:r w:rsidRPr="00732B7C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приложением 3</w:t>
      </w: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Порядку, и оформляет медицинское заключение о</w:t>
      </w:r>
      <w:proofErr w:type="gramEnd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принадлежности несовершеннолетнего к медицинской группе для занятий физической культурой по </w:t>
      </w:r>
      <w:proofErr w:type="gramStart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форме, предусмотренной </w:t>
      </w:r>
      <w:r w:rsidRPr="00732B7C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приложением 4</w:t>
      </w: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Порядку и направляет</w:t>
      </w:r>
      <w:proofErr w:type="gramEnd"/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информацию о результатах профилактического осмотра медицинским работникам медицинского блока образовательной организации, в которой обучается несовершеннолетний.</w:t>
      </w:r>
    </w:p>
    <w:p w:rsidR="00732B7C" w:rsidRPr="00732B7C" w:rsidRDefault="00732B7C" w:rsidP="00732B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732B7C" w:rsidRPr="00732B7C" w:rsidRDefault="00732B7C" w:rsidP="0073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1</w:t>
      </w: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Pr="00732B7C">
        <w:rPr>
          <w:rFonts w:ascii="Times New Roman" w:eastAsia="Times New Roman" w:hAnsi="Times New Roman" w:cs="Times New Roman"/>
          <w:color w:val="464C55"/>
          <w:sz w:val="20"/>
          <w:szCs w:val="20"/>
          <w:vertAlign w:val="subscript"/>
          <w:lang w:eastAsia="ru-RU"/>
        </w:rPr>
        <w:t>См. Образование в Документах. - 2017. - N 12. - С. 59 - 77. - </w:t>
      </w:r>
      <w:r w:rsidRPr="00732B7C">
        <w:rPr>
          <w:rFonts w:ascii="Times New Roman" w:eastAsia="Times New Roman" w:hAnsi="Times New Roman" w:cs="Times New Roman"/>
          <w:i/>
          <w:iCs/>
          <w:color w:val="464C55"/>
          <w:sz w:val="20"/>
          <w:szCs w:val="20"/>
          <w:vertAlign w:val="subscript"/>
          <w:lang w:eastAsia="ru-RU"/>
        </w:rPr>
        <w:t>Ред.</w:t>
      </w:r>
    </w:p>
    <w:p w:rsidR="00732B7C" w:rsidRPr="00732B7C" w:rsidRDefault="00732B7C" w:rsidP="00732B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732B7C" w:rsidRPr="00732B7C" w:rsidRDefault="00732B7C" w:rsidP="00732B7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2B7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Также согласно пункту 23 Порядка копия карты выдается на руки несовершеннолетнему (его родителю или иному законному представителю), в том числе для последующего представления в образовательные организации.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732B7C" w:rsidRPr="00732B7C" w:rsidTr="00732B7C">
        <w:trPr>
          <w:jc w:val="center"/>
        </w:trPr>
        <w:tc>
          <w:tcPr>
            <w:tcW w:w="2500" w:type="pct"/>
            <w:shd w:val="clear" w:color="auto" w:fill="FFFFFF"/>
            <w:vAlign w:val="center"/>
            <w:hideMark/>
          </w:tcPr>
          <w:p w:rsidR="00732B7C" w:rsidRPr="00732B7C" w:rsidRDefault="00732B7C" w:rsidP="0073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732B7C" w:rsidRPr="00732B7C" w:rsidRDefault="00732B7C" w:rsidP="0073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bookmarkStart w:id="1" w:name="_GoBack"/>
            <w:bookmarkEnd w:id="1"/>
            <w:r w:rsidRPr="007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 Шешко</w:t>
            </w:r>
          </w:p>
        </w:tc>
      </w:tr>
    </w:tbl>
    <w:p w:rsidR="007B5AF8" w:rsidRDefault="007B5AF8"/>
    <w:sectPr w:rsidR="007B5AF8" w:rsidSect="00732B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B1"/>
    <w:rsid w:val="00732B7C"/>
    <w:rsid w:val="007B5AF8"/>
    <w:rsid w:val="00B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0727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763854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407031392/" TargetMode="External"/><Relationship Id="rId5" Type="http://schemas.openxmlformats.org/officeDocument/2006/relationships/hyperlink" Target="http://base.garant.ru/701924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>*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2023-09-14T15:01:00Z</dcterms:created>
  <dcterms:modified xsi:type="dcterms:W3CDTF">2023-09-14T15:02:00Z</dcterms:modified>
</cp:coreProperties>
</file>